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№1</w:t>
      </w:r>
    </w:p>
    <w:p>
      <w:pPr>
        <w:pStyle w:val="Normal"/>
        <w:jc w:val="center"/>
        <w:rPr/>
      </w:pPr>
      <w:r>
        <w:rPr/>
        <w:t>ПО ТЕОРИИ ИНФОРМАЦИИ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Преподаватель: Вечерко Е. В.</w:t>
      </w:r>
    </w:p>
    <w:p>
      <w:pPr>
        <w:pStyle w:val="Normal"/>
        <w:jc w:val="right"/>
        <w:rPr/>
      </w:pPr>
      <w:r>
        <w:rPr/>
        <w:t>Выполнил: Беркович С.А,</w:t>
      </w:r>
    </w:p>
    <w:p>
      <w:pPr>
        <w:pStyle w:val="Normal"/>
        <w:jc w:val="right"/>
        <w:rPr/>
      </w:pPr>
      <w:r>
        <w:rPr/>
        <w:t>студент 3 курса 9 группы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г. Минск, 2014</w:t>
      </w:r>
    </w:p>
    <w:p>
      <w:pPr>
        <w:pStyle w:val="Heading1"/>
        <w:rPr/>
      </w:pPr>
      <w:r>
        <w:rPr/>
        <w:t>Постановка задачи:</w:t>
      </w:r>
    </w:p>
    <w:p>
      <w:pPr>
        <w:pStyle w:val="Normal"/>
        <w:ind w:left="0" w:right="0" w:firstLine="708"/>
        <w:rPr/>
      </w:pPr>
      <w:r>
        <w:rPr/>
        <w:t>Написать программу, которая генерирует последовательность случайных величин по биномиальному и дискретному закону, вычисляет теоритическую и эмпирическую энтропию, строит вариационный ряд. Построить гистограмму для каждого из распределений. Построить графики вариационных рядов.</w:t>
      </w:r>
    </w:p>
    <w:p>
      <w:pPr>
        <w:pStyle w:val="Heading1"/>
        <w:rPr/>
      </w:pPr>
      <w:r>
        <w:rPr/>
        <w:t>Решение:</w:t>
      </w:r>
    </w:p>
    <w:p>
      <w:pPr>
        <w:pStyle w:val="Normal"/>
        <w:rPr/>
      </w:pPr>
      <w:r>
        <w:rPr/>
        <w:tab/>
        <w:t>Биномиальный закон распределения создавался так: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N</w:t>
      </w:r>
      <w:r>
        <w:rPr/>
        <w:t xml:space="preserve"> раз генерировалось число от 0 до 1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 xml:space="preserve">Подсчитывалось количество чисел, которые меньше чем </w:t>
      </w:r>
      <w:r>
        <w:rPr>
          <w:lang w:val="en-US"/>
        </w:rPr>
        <w:t>P</w:t>
      </w:r>
    </w:p>
    <w:p>
      <w:pPr>
        <w:pStyle w:val="ListParagraph"/>
        <w:numPr>
          <w:ilvl w:val="0"/>
          <w:numId w:val="3"/>
        </w:numPr>
        <w:rPr/>
      </w:pPr>
      <w:r>
        <w:rPr/>
        <w:t>Это количество и есть искомая случайная величина</w:t>
      </w:r>
    </w:p>
    <w:p>
      <w:pPr>
        <w:pStyle w:val="Normal"/>
        <w:ind w:left="708" w:right="0" w:hanging="0"/>
        <w:rPr/>
      </w:pPr>
      <w:r>
        <w:rPr/>
        <w:t>Дискретный закон распределения создавался так: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Генерировалось </w:t>
      </w:r>
      <w:r>
        <w:rPr>
          <w:lang w:val="en-US"/>
        </w:rPr>
        <w:t>N</w:t>
      </w:r>
      <w:r>
        <w:rPr/>
        <w:t xml:space="preserve"> – произвольных чисел от 0 до 1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Проводилась нормировка этого набора чисел. Получили вероятность каждого из </w:t>
      </w:r>
      <w:r>
        <w:rPr>
          <w:lang w:val="en-US"/>
        </w:rPr>
        <w:t>N</w:t>
      </w:r>
      <w:r>
        <w:rPr/>
        <w:t xml:space="preserve">  событий.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/>
        <w:t>Подсчитывалась функция распределения.</w:t>
      </w:r>
    </w:p>
    <w:p>
      <w:pPr>
        <w:pStyle w:val="ListParagraph"/>
        <w:numPr>
          <w:ilvl w:val="0"/>
          <w:numId w:val="4"/>
        </w:numPr>
        <w:rPr/>
      </w:pPr>
      <w:r>
        <w:rPr/>
        <w:t>Генерировалось число от 0 до 1</w:t>
      </w:r>
    </w:p>
    <w:p>
      <w:pPr>
        <w:pStyle w:val="ListParagraph"/>
        <w:numPr>
          <w:ilvl w:val="0"/>
          <w:numId w:val="4"/>
        </w:numPr>
        <w:rPr/>
      </w:pPr>
      <w:r>
        <w:rPr/>
        <w:t>Находился первый промежуток в функции распределения, значение на котором был больше чем сгенерированное числа</w:t>
      </w:r>
    </w:p>
    <w:p>
      <w:pPr>
        <w:pStyle w:val="ListParagraph"/>
        <w:numPr>
          <w:ilvl w:val="0"/>
          <w:numId w:val="4"/>
        </w:numPr>
        <w:rPr/>
      </w:pPr>
      <w:r>
        <w:rPr/>
        <w:t>Индекс промежутка и есть искомая случайная величина</w:t>
      </w:r>
    </w:p>
    <w:p>
      <w:pPr>
        <w:pStyle w:val="Normal"/>
        <w:rPr/>
      </w:pPr>
      <w:r>
        <w:rPr/>
      </w:r>
    </w:p>
    <w:p>
      <w:pPr>
        <w:pStyle w:val="Heading1"/>
        <w:pageBreakBefore/>
        <w:rPr/>
      </w:pPr>
      <w:r>
        <w:rPr/>
        <w:t>Результат:</w:t>
      </w:r>
    </w:p>
    <w:p>
      <w:pPr>
        <w:pStyle w:val="Heading3"/>
        <w:numPr>
          <w:ilvl w:val="0"/>
          <w:numId w:val="1"/>
        </w:numPr>
        <w:rPr/>
      </w:pPr>
      <w:r>
        <w:rPr/>
        <w:t>Биномиальное распределение:</w:t>
      </w:r>
    </w:p>
    <w:p>
      <w:pPr>
        <w:pStyle w:val="Normal"/>
        <w:ind w:left="0" w:right="0" w:firstLine="708"/>
        <w:rPr/>
      </w:pPr>
      <w:r>
        <w:rPr/>
        <w:t>Параметры программы: N - количество испытаний, Т - длинна последовательности, P - вероятность успеха.</w:t>
      </w:r>
    </w:p>
    <w:p>
      <w:pPr>
        <w:pStyle w:val="Normal"/>
        <w:ind w:left="0" w:right="0" w:firstLine="708"/>
        <w:rPr/>
      </w:pPr>
      <w:r>
        <w:rPr/>
      </w:r>
    </w:p>
    <w:p>
      <w:pPr>
        <w:pStyle w:val="ListParagraph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Heading3"/>
        <w:numPr>
          <w:ilvl w:val="0"/>
          <w:numId w:val="1"/>
        </w:numPr>
        <w:rPr/>
      </w:pPr>
      <w:r>
        <w:rPr/>
        <w:t>Дискретное распределение:</w:t>
      </w:r>
    </w:p>
    <w:p>
      <w:pPr>
        <w:pStyle w:val="Normal"/>
        <w:ind w:left="0" w:right="0" w:firstLine="708"/>
        <w:rPr/>
      </w:pPr>
      <w:r>
        <w:rPr/>
        <w:t>Параметры программы: N - количество возможных событий (числа от 0 до N-1),  Т - длинна последовательности.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N = 2, T = 10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pageBreakBefore/>
        <w:numPr>
          <w:ilvl w:val="0"/>
          <w:numId w:val="1"/>
        </w:numPr>
        <w:rPr/>
      </w:pPr>
      <w:bookmarkStart w:id="0" w:name="_GoBack"/>
      <w:bookmarkEnd w:id="0"/>
      <w:r>
        <w:rPr/>
        <w:t>Графики вариационных функций:</w:t>
      </w:r>
    </w:p>
    <w:p>
      <w:pPr>
        <w:pStyle w:val="ListParagraph"/>
        <w:numPr>
          <w:ilvl w:val="1"/>
          <w:numId w:val="2"/>
        </w:numPr>
        <w:rPr/>
      </w:pPr>
      <w:r>
        <w:rPr/>
        <w:t>Биномиальное распределение</w:t>
      </w:r>
      <w:r>
        <w:rPr>
          <w:lang w:val="en-US"/>
        </w:rPr>
        <w:t xml:space="preserve"> (N = 10, P = 0.25)</w:t>
      </w:r>
      <w:r>
        <w:rPr/>
        <w:t>:</w:t>
      </w:r>
    </w:p>
    <w:p>
      <w:pPr>
        <w:pStyle w:val="Normal"/>
        <w:ind w:left="1080" w:right="0" w:hanging="0"/>
        <w:rPr/>
      </w:pPr>
      <w:r>
        <w:rPr/>
        <w:drawing>
          <wp:inline distT="0" distB="0" distL="0" distR="0">
            <wp:extent cx="5324475" cy="23241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ind w:left="851" w:right="0" w:hanging="360"/>
        <w:rPr>
          <w:lang w:val="be-BY" w:eastAsia="be-BY"/>
        </w:rPr>
      </w:pPr>
      <w:r>
        <w:rPr/>
        <w:t>Дискретное распределение</w:t>
      </w:r>
      <w:r>
        <w:rPr>
          <w:lang w:val="en-US"/>
        </w:rPr>
        <w:t xml:space="preserve"> (N = 10)</w:t>
      </w:r>
      <w:r>
        <w:rPr/>
        <w:t>:</w:t>
      </w:r>
      <w:r>
        <w:rPr>
          <w:lang w:val="be-BY" w:eastAsia="be-BY"/>
        </w:rPr>
        <w:t xml:space="preserve"> </w:t>
      </w:r>
      <w:r>
        <w:rPr>
          <w:lang w:val="be-BY" w:eastAsia="be-BY"/>
        </w:rPr>
        <w:drawing>
          <wp:inline distT="0" distB="0" distL="0" distR="0">
            <wp:extent cx="5495925" cy="238125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4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paragraph" w:styleId="Heading1">
    <w:name w:val="Heading 1"/>
    <w:uiPriority w:val="9"/>
    <w:qFormat/>
    <w:link w:val="10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3">
    <w:name w:val="Heading 3"/>
    <w:uiPriority w:val="9"/>
    <w:qFormat/>
    <w:unhideWhenUsed/>
    <w:link w:val="30"/>
    <w:basedOn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uiPriority w:val="9"/>
    <w:link w:val="1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3" w:customStyle="1">
    <w:name w:val="Заголовок 3 Знак"/>
    <w:uiPriority w:val="9"/>
    <w:link w:val="3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>
                <a:solidFill>
                  <a:srgbClr val="000000"/>
                </a:solidFill>
                <a:latin typeface="Calibri"/>
              </a:rPr>
              <a:t>Ряд 2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0.09953</c:v>
                </c:pt>
                <c:pt idx="1">
                  <c:v>0.09701</c:v>
                </c:pt>
                <c:pt idx="2">
                  <c:v>0.0307</c:v>
                </c:pt>
                <c:pt idx="3">
                  <c:v>0.0121</c:v>
                </c:pt>
                <c:pt idx="4">
                  <c:v>0.0146</c:v>
                </c:pt>
              </c:numCache>
            </c:numRef>
          </c:val>
        </c:ser>
        <c:marker val="0"/>
        <c:axId val="71061813"/>
        <c:axId val="5629856"/>
      </c:lineChart>
      <c:catAx>
        <c:axId val="7106181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5629856"/>
        <c:crossesAt val="0"/>
        <c:auto val="1"/>
        <c:lblAlgn val="ctr"/>
        <c:lblOffset val="100"/>
      </c:catAx>
      <c:valAx>
        <c:axId val="5629856"/>
        <c:scaling>
          <c:orientation val="minMax"/>
          <c:max val="0.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6480">
            <a:noFill/>
          </a:ln>
        </c:spPr>
        <c:crossAx val="71061813"/>
        <c:crossesAt val="0"/>
        <c:majorUnit val="0.01"/>
      </c:valAx>
      <c:spPr>
        <a:noFill/>
        <a:ln>
          <a:noFill/>
        </a:ln>
      </c:spPr>
    </c:plotArea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>
                <a:solidFill>
                  <a:srgbClr val="000000"/>
                </a:solidFill>
                <a:latin typeface="Calibri"/>
              </a:rPr>
              <a:t>Ряд 2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0.19</c:v>
                </c:pt>
                <c:pt idx="1">
                  <c:v>0.0397</c:v>
                </c:pt>
                <c:pt idx="2">
                  <c:v>0.04</c:v>
                </c:pt>
                <c:pt idx="3">
                  <c:v>0.0162</c:v>
                </c:pt>
                <c:pt idx="4">
                  <c:v>0.0004</c:v>
                </c:pt>
              </c:numCache>
            </c:numRef>
          </c:val>
        </c:ser>
        <c:marker val="0"/>
        <c:axId val="39298993"/>
        <c:axId val="66386918"/>
      </c:lineChart>
      <c:catAx>
        <c:axId val="3929899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66386918"/>
        <c:crossesAt val="0"/>
        <c:auto val="1"/>
        <c:lblAlgn val="ctr"/>
        <c:lblOffset val="100"/>
      </c:catAx>
      <c:valAx>
        <c:axId val="6638691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6480">
            <a:noFill/>
          </a:ln>
        </c:spPr>
        <c:crossAx val="39298993"/>
        <c:crossesAt val="0"/>
      </c:valAx>
      <c:spPr>
        <a:noFill/>
        <a:ln>
          <a:noFill/>
        </a:ln>
      </c:spPr>
    </c:plotArea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2014-09-24T18:21:00Z</dcterms:created>
  <dc:creator>Станислав</dc:creator>
  <dc:language>en-US</dc:language>
  <cp:lastModifiedBy>Станислав Александро</cp:lastModifiedBy>
  <cp:lastPrinted>2014-09-24T18:20:00Z</cp:lastPrinted>
  <dcterms:modified xsi:type="dcterms:W3CDTF">2014-09-24T18:21:00Z</dcterms:modified>
  <cp:revision>2</cp:revision>
</cp:coreProperties>
</file>