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222222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 1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Бази даних та інформаційні системи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Студента групи МІТ-31: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Ларіонова С.О.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Ознайомлення з системами керування базами даних (СКБД) на прикладі PostgreSQL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Ознайомитися із базовими можливостями PostgreSQL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numPr>
          <w:ilvl w:val="0"/>
          <w:numId w:val="6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зв’язків між таблицями бази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782" w:dyaOrig="5122">
          <v:rect xmlns:o="urn:schemas-microsoft-com:office:office" xmlns:v="urn:schemas-microsoft-com:vml" id="rectole0000000000" style="width:339.10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нової бази данних: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77" w:dyaOrig="4170">
          <v:rect xmlns:o="urn:schemas-microsoft-com:office:office" xmlns:v="urn:schemas-microsoft-com:vml" id="rectole0000000001" style="width:478.850000pt;height:20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таблиць:</w: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авторів: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07" w:dyaOrig="3644">
          <v:rect xmlns:o="urn:schemas-microsoft-com:office:office" xmlns:v="urn:schemas-microsoft-com:vml" id="rectole0000000002" style="width:440.350000pt;height:18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читачів: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92" w:dyaOrig="2449">
          <v:rect xmlns:o="urn:schemas-microsoft-com:office:office" xmlns:v="urn:schemas-microsoft-com:vml" id="rectole0000000003" style="width:459.600000pt;height:1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книг: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3503">
          <v:rect xmlns:o="urn:schemas-microsoft-com:office:office" xmlns:v="urn:schemas-microsoft-com:vml" id="rectole0000000004" style="width:442.400000pt;height:17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56" w:dyaOrig="2773">
          <v:rect xmlns:o="urn:schemas-microsoft-com:office:office" xmlns:v="urn:schemas-microsoft-com:vml" id="rectole0000000005" style="width:477.800000pt;height:13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даних у таблиці: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16" w:dyaOrig="4879">
          <v:rect xmlns:o="urn:schemas-microsoft-com:office:office" xmlns:v="urn:schemas-microsoft-com:vml" id="rectole0000000006" style="width:395.800000pt;height:24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3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збережених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74" w:dyaOrig="1457">
          <v:rect xmlns:o="urn:schemas-microsoft-com:office:office" xmlns:v="urn:schemas-microsoft-com:vml" id="rectole0000000007" style="width:223.700000pt;height:72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2" w:dyaOrig="2834">
          <v:rect xmlns:o="urn:schemas-microsoft-com:office:office" xmlns:v="urn:schemas-microsoft-com:vml" id="rectole0000000008" style="width:462.600000pt;height:141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5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Оновлення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99" w:dyaOrig="1356">
          <v:rect xmlns:o="urn:schemas-microsoft-com:office:office" xmlns:v="urn:schemas-microsoft-com:vml" id="rectole0000000009" style="width:159.950000pt;height:67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49" w:dyaOrig="1984">
          <v:rect xmlns:o="urn:schemas-microsoft-com:office:office" xmlns:v="urn:schemas-microsoft-com:vml" id="rectole0000000010" style="width:447.450000pt;height:9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7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78" w:dyaOrig="1012">
          <v:rect xmlns:o="urn:schemas-microsoft-com:office:office" xmlns:v="urn:schemas-microsoft-com:vml" id="rectole0000000011" style="width:158.900000pt;height:50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19" w:dyaOrig="2065">
          <v:rect xmlns:o="urn:schemas-microsoft-com:office:office" xmlns:v="urn:schemas-microsoft-com:vml" id="rectole0000000012" style="width:325.950000pt;height:103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2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