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087E83"/>
          <w:sz w:val="16"/>
        </w:rPr>
        <w:t>КАДРОВАЯ АНАЛИТИКА / 2026</w:t>
      </w:r>
    </w:p>
    <w:p>
      <w:pPr>
        <w:spacing w:before="80" w:after="60"/>
      </w:pPr>
      <w:r>
        <w:rPr>
          <w:rFonts w:ascii="Aptos Display" w:hAnsi="Aptos Display"/>
          <w:b/>
          <w:color w:val="172C45"/>
          <w:sz w:val="48"/>
        </w:rPr>
        <w:t>КАДРОВЫЙ ОБЗОР</w:t>
      </w:r>
    </w:p>
    <w:p>
      <w:pPr>
        <w:spacing w:after="280"/>
      </w:pPr>
      <w:r>
        <w:rPr>
          <w:color w:val="60768A"/>
          <w:sz w:val="20"/>
        </w:rPr>
        <w:t>Автоматический отчёт по сотрудникам организации</w:t>
      </w:r>
    </w:p>
    <w:p>
      <w:pPr>
        <w:spacing w:after="200"/>
      </w:pPr>
      <w:r>
        <w:rPr>
          <w:b/>
        </w:rPr>
        <w:t xml:space="preserve">ОРГАНИЗАЦИЯ  </w:t>
      </w:r>
      <w:r>
        <w:t>{{ company_name }}</w:t>
      </w:r>
      <w:r>
        <w:rPr>
          <w:b/>
        </w:rPr>
        <w:t xml:space="preserve">       ДАТА  </w:t>
      </w:r>
      <w:r>
        <w:t>{{ report_date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364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BBD4DE"/>
                <w:sz w:val="16"/>
              </w:rPr>
              <w:t>СОТРУДНИКОВ</w:t>
            </w:r>
          </w:p>
        </w:tc>
        <w:tc>
          <w:tcPr>
            <w:tcW w:type="dxa" w:w="3364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BBD4DE"/>
                <w:sz w:val="16"/>
              </w:rPr>
              <w:t>ОТДЕЛОВ</w:t>
            </w:r>
          </w:p>
        </w:tc>
        <w:tc>
          <w:tcPr>
            <w:tcW w:type="dxa" w:w="3364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BBD4DE"/>
                <w:sz w:val="16"/>
              </w:rPr>
              <w:t>ФОНД ОКЛАДОВ / МЕС</w:t>
            </w:r>
          </w:p>
        </w:tc>
      </w:tr>
      <w:tr>
        <w:tc>
          <w:tcPr>
            <w:tcW w:type="dxa" w:w="336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2C45"/>
                <w:sz w:val="31"/>
              </w:rPr>
              <w:t>{{ total_employees }}</w:t>
            </w:r>
          </w:p>
        </w:tc>
        <w:tc>
          <w:tcPr>
            <w:tcW w:type="dxa" w:w="336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2C45"/>
                <w:sz w:val="31"/>
              </w:rPr>
              <w:t>{{ total_departments }}</w:t>
            </w:r>
          </w:p>
        </w:tc>
        <w:tc>
          <w:tcPr>
            <w:tcW w:type="dxa" w:w="3364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2C45"/>
                <w:sz w:val="31"/>
              </w:rPr>
              <w:t>{{ total_payroll }}</w:t>
            </w:r>
          </w:p>
        </w:tc>
      </w:tr>
    </w:tbl>
    <w:p>
      <w:pPr>
        <w:spacing w:after="20"/>
      </w:pPr>
    </w:p>
    <w:p>
      <w:r>
        <w:t>В отчёт включены все сотрудники из учебной базы SQLite. Ошибки формата контактных данных отмечаются отдельно и не исправляются автоматически.</w:t>
      </w:r>
    </w:p>
    <w:p>
      <w:pPr>
        <w:pStyle w:val="HRHeading"/>
      </w:pPr>
      <w:r>
        <w:t>01  /  СТРУКТУРА ОРГАНИЗАЦИИ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3402"/>
      </w:tblGrid>
      <w:tr>
        <w:trPr>
          <w:tblHeader w:val="true"/>
        </w:trPr>
        <w:tc>
          <w:tcPr>
            <w:tcW w:type="dxa" w:w="3364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Отдел</w:t>
            </w:r>
          </w:p>
        </w:tc>
        <w:tc>
          <w:tcPr>
            <w:tcW w:type="dxa" w:w="3364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Сотрудников</w:t>
            </w:r>
          </w:p>
        </w:tc>
        <w:tc>
          <w:tcPr>
            <w:tcW w:type="dxa" w:w="3364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Фонд окладов</w:t>
            </w:r>
          </w:p>
        </w:tc>
      </w:tr>
      <w:tr>
        <w:tc>
          <w:tcPr>
            <w:tcW w:type="dxa" w:w="336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6"/>
              </w:rPr>
              <w:t>{%tr for department in departments %}</w:t>
            </w:r>
          </w:p>
        </w:tc>
        <w:tc>
          <w:tcPr>
            <w:tcW w:type="dxa" w:w="3364"/>
          </w:tcPr>
          <w:p/>
        </w:tc>
        <w:tc>
          <w:tcPr>
            <w:tcW w:type="dxa" w:w="3364"/>
          </w:tcPr>
          <w:p/>
        </w:tc>
      </w:tr>
      <w:tr>
        <w:tc>
          <w:tcPr>
            <w:tcW w:type="dxa" w:w="336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{{ department.name }}</w:t>
            </w:r>
          </w:p>
        </w:tc>
        <w:tc>
          <w:tcPr>
            <w:tcW w:type="dxa" w:w="336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{{ department.count }}</w:t>
            </w:r>
          </w:p>
        </w:tc>
        <w:tc>
          <w:tcPr>
            <w:tcW w:type="dxa" w:w="336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7"/>
              </w:rPr>
              <w:t>{{ department.salary_total }}</w:t>
            </w:r>
          </w:p>
        </w:tc>
      </w:tr>
      <w:tr>
        <w:tc>
          <w:tcPr>
            <w:tcW w:type="dxa" w:w="3364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6"/>
              </w:rPr>
              <w:t>{%tr endfor %}</w:t>
            </w:r>
          </w:p>
        </w:tc>
        <w:tc>
          <w:tcPr>
            <w:tcW w:type="dxa" w:w="3364"/>
          </w:tcPr>
          <w:p/>
        </w:tc>
        <w:tc>
          <w:tcPr>
            <w:tcW w:type="dxa" w:w="3364"/>
          </w:tcPr>
          <w:p/>
        </w:tc>
      </w:tr>
    </w:tbl>
    <w:p>
      <w:pPr>
        <w:pStyle w:val="HRHeading"/>
      </w:pPr>
      <w:r>
        <w:t>02  /  КАЧЕСТВО КОНТАКТОВ</w:t>
      </w:r>
    </w:p>
    <w:p>
      <w:r>
        <w:rPr>
          <w:b/>
        </w:rPr>
        <w:t xml:space="preserve">Количество выявленных проблем: </w:t>
      </w:r>
      <w:r>
        <w:t>{{ problem_count }}</w:t>
      </w:r>
    </w:p>
    <w:p>
      <w:r>
        <w:t>Проверяются формат email и телефона. Проверка не подтверждает существование почтового ящика или фактическую доступность номера.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288"/>
        <w:gridCol w:w="1361"/>
        <w:gridCol w:w="3402"/>
      </w:tblGrid>
      <w:tr>
        <w:trPr>
          <w:tblHeader w:val="true"/>
        </w:trPr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Сотрудник</w:t>
            </w:r>
          </w:p>
        </w:tc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2523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52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6"/>
              </w:rPr>
              <w:t>{%tr for issue in issues %}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  <w:tr>
        <w:tc>
          <w:tcPr>
            <w:tcW w:type="dxa" w:w="252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issue.code }}</w:t>
            </w:r>
          </w:p>
        </w:tc>
        <w:tc>
          <w:tcPr>
            <w:tcW w:type="dxa" w:w="252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issue.employee }}</w:t>
            </w:r>
          </w:p>
        </w:tc>
        <w:tc>
          <w:tcPr>
            <w:tcW w:type="dxa" w:w="252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issue.field }}</w:t>
            </w:r>
          </w:p>
        </w:tc>
        <w:tc>
          <w:tcPr>
            <w:tcW w:type="dxa" w:w="252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issue.value }}</w:t>
            </w:r>
          </w:p>
        </w:tc>
      </w:tr>
      <w:tr>
        <w:tc>
          <w:tcPr>
            <w:tcW w:type="dxa" w:w="252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6"/>
              </w:rPr>
              <w:t>{%tr endfor %}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</w:tbl>
    <w:p>
      <w:pPr>
        <w:pStyle w:val="HRHeading"/>
      </w:pPr>
      <w:r>
        <w:t>03  /  РЕЕСТР СОТРУДНИКОВ</w:t>
      </w:r>
    </w:p>
    <w:p>
      <w:r>
        <w:t>Полный реестр: код, ФИО, отдел, должность, оклад и состояние проверки контактов.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701"/>
        <w:gridCol w:w="2098"/>
        <w:gridCol w:w="1361"/>
        <w:gridCol w:w="1020"/>
      </w:tblGrid>
      <w:tr>
        <w:trPr>
          <w:tblHeader w:val="true"/>
        </w:trPr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Код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ФИО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Отдел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Должность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Оклад</w:t>
            </w:r>
          </w:p>
        </w:tc>
        <w:tc>
          <w:tcPr>
            <w:tcW w:type="dxa" w:w="1682"/>
            <w:shd w:fill="087E83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Статус</w:t>
            </w:r>
          </w:p>
        </w:tc>
      </w:tr>
      <w:tr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6"/>
              </w:rPr>
              <w:t>{%tr for employee in employees %}</w:t>
            </w:r>
          </w:p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</w:tr>
      <w:tr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employee.employee_code }}</w:t>
            </w:r>
          </w:p>
        </w:tc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employee.full_name }}</w:t>
            </w:r>
          </w:p>
        </w:tc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employee.department }}</w:t>
            </w:r>
          </w:p>
        </w:tc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employee.position }}</w:t>
            </w:r>
          </w:p>
        </w:tc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employee.salary_display }}</w:t>
            </w:r>
          </w:p>
        </w:tc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5"/>
              </w:rPr>
              <w:t>{{ employee.quality }}</w:t>
            </w:r>
          </w:p>
        </w:tc>
      </w:tr>
      <w:tr>
        <w:tc>
          <w:tcPr>
            <w:tcW w:type="dxa" w:w="1682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16"/>
              </w:rPr>
              <w:t>{%tr endfor %}</w:t>
            </w:r>
          </w:p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  <w:tc>
          <w:tcPr>
            <w:tcW w:type="dxa" w:w="1682"/>
          </w:tcPr>
          <w:p/>
        </w:tc>
      </w:tr>
    </w:tbl>
    <w:p>
      <w:r>
        <w:t>Документ сформирован автоматически. Сведения предназначены исключительно для учебной демонстрации.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397"/>
        <w:sz w:val="16"/>
      </w:rPr>
      <w:t xml:space="preserve">УЧЕБНЫЙ ОТЧЁТ  ·  СИНТЕТИЧЕСКИЕ ДАННЫЕ   |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3"/>
        <w:sz w:val="16"/>
      </w:rPr>
      <w:t>СЕВЕРНЫЙ ВЕКТОР   /   ЛЮДИ • ДАННЫЕ • РЕШЕНИЯ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739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RHeading">
    <w:name w:val="HR Heading"/>
    <w:pPr>
      <w:spacing w:before="200" w:after="120"/>
    </w:pPr>
    <w:rPr>
      <w:rFonts w:ascii="Aptos Display" w:hAnsi="Aptos Display"/>
      <w:b/>
      <w:color w:val="172C45"/>
      <w:sz w:val="28"/>
    </w:rPr>
  </w:style>
  <w:style w:type="paragraph" w:customStyle="1" w:styleId="HRSubheading">
    <w:name w:val="HR Subheading"/>
    <w:pPr>
      <w:spacing w:before="200" w:after="120"/>
    </w:pPr>
    <w:rPr>
      <w:rFonts w:ascii="Aptos Display" w:hAnsi="Aptos Display"/>
      <w:b/>
      <w:color w:val="172C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