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8B8A" w14:textId="77777777" w:rsidR="00B25655" w:rsidRPr="00423BD1" w:rsidRDefault="00B25655" w:rsidP="00B25655">
      <w:pPr>
        <w:pStyle w:val="Prefcio"/>
        <w:spacing w:before="0"/>
        <w:jc w:val="right"/>
        <w:rPr>
          <w:rFonts w:ascii="Calibri" w:hAnsi="Calibri" w:cs="Arial"/>
          <w:caps w:val="0"/>
          <w:color w:val="000000"/>
          <w:spacing w:val="0"/>
          <w:sz w:val="32"/>
          <w:szCs w:val="32"/>
        </w:rPr>
      </w:pPr>
      <w:r w:rsidRPr="00423BD1">
        <w:rPr>
          <w:rFonts w:ascii="Calibri" w:hAnsi="Calibri" w:cs="Arial"/>
          <w:caps w:val="0"/>
          <w:color w:val="000000"/>
          <w:spacing w:val="0"/>
          <w:sz w:val="32"/>
          <w:szCs w:val="32"/>
        </w:rPr>
        <w:t xml:space="preserve">HABITAÇÃO </w:t>
      </w:r>
      <w:r w:rsidR="00F7250C">
        <w:rPr>
          <w:rFonts w:ascii="Calibri" w:hAnsi="Calibri" w:cs="Arial"/>
          <w:caps w:val="0"/>
          <w:color w:val="000000"/>
          <w:spacing w:val="0"/>
          <w:sz w:val="32"/>
          <w:szCs w:val="32"/>
        </w:rPr>
        <w:t>-</w:t>
      </w:r>
      <w:r w:rsidRPr="00423BD1">
        <w:rPr>
          <w:rFonts w:ascii="Calibri" w:hAnsi="Calibri" w:cs="Arial"/>
          <w:caps w:val="0"/>
          <w:color w:val="000000"/>
          <w:spacing w:val="0"/>
          <w:sz w:val="32"/>
          <w:szCs w:val="32"/>
        </w:rPr>
        <w:t xml:space="preserve"> MEU IMÓVEL</w:t>
      </w:r>
    </w:p>
    <w:p w14:paraId="507B2B9C" w14:textId="77777777" w:rsidR="00916C8D" w:rsidRPr="00F753B9" w:rsidRDefault="00EC6BF9" w:rsidP="00F753B9">
      <w:pPr>
        <w:pStyle w:val="Prefcio"/>
        <w:spacing w:before="240"/>
        <w:rPr>
          <w:rFonts w:ascii="Calibri" w:hAnsi="Calibri" w:cs="Arial"/>
          <w:caps w:val="0"/>
          <w:color w:val="000000"/>
          <w:spacing w:val="0"/>
          <w:sz w:val="24"/>
        </w:rPr>
      </w:pPr>
      <w:r w:rsidRPr="00D379C0">
        <w:rPr>
          <w:rFonts w:ascii="Calibri" w:hAnsi="Calibri" w:cs="Arial"/>
          <w:caps w:val="0"/>
          <w:color w:val="000000"/>
          <w:spacing w:val="0"/>
          <w:sz w:val="24"/>
        </w:rPr>
        <w:t>Contrato por Instrumento Particular, com caráter de escritura pública, na forma do § 5º do art. 61 da Lei 4.380/1964 de venda e compra de imóvel residencial, mútuo com obrigações e alienação fiduciária em garantia no SFH - Programa Minha Casa, Minha Vida</w:t>
      </w:r>
    </w:p>
    <w:tbl>
      <w:tblPr>
        <w:tblW w:w="9781" w:type="dxa"/>
        <w:tblInd w:w="108" w:type="dxa"/>
        <w:tblLayout w:type="fixed"/>
        <w:tblLook w:val="00A0" w:firstRow="1" w:lastRow="0" w:firstColumn="1" w:lastColumn="0" w:noHBand="0" w:noVBand="0"/>
      </w:tblPr>
      <w:tblGrid>
        <w:gridCol w:w="2835"/>
        <w:gridCol w:w="585"/>
        <w:gridCol w:w="1400"/>
        <w:gridCol w:w="134"/>
        <w:gridCol w:w="149"/>
        <w:gridCol w:w="477"/>
        <w:gridCol w:w="1791"/>
        <w:gridCol w:w="284"/>
        <w:gridCol w:w="2126"/>
      </w:tblGrid>
      <w:tr w:rsidR="00C31867" w:rsidRPr="00BF3943" w14:paraId="0FDA1FEA" w14:textId="77777777" w:rsidTr="00C94CFF">
        <w:tc>
          <w:tcPr>
            <w:tcW w:w="9781" w:type="dxa"/>
            <w:gridSpan w:val="9"/>
            <w:tcBorders>
              <w:top w:val="single" w:sz="4" w:space="0" w:color="auto"/>
              <w:left w:val="single" w:sz="4" w:space="0" w:color="auto"/>
              <w:right w:val="single" w:sz="4" w:space="0" w:color="auto"/>
            </w:tcBorders>
            <w:shd w:val="clear" w:color="auto" w:fill="FFFFFF"/>
          </w:tcPr>
          <w:p w14:paraId="2044F0E4"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299FE661" w14:textId="77777777" w:rsidTr="00C94CFF">
        <w:trPr>
          <w:trHeight w:val="1427"/>
        </w:trPr>
        <w:tc>
          <w:tcPr>
            <w:tcW w:w="9781" w:type="dxa"/>
            <w:gridSpan w:val="9"/>
            <w:tcBorders>
              <w:left w:val="single" w:sz="4" w:space="0" w:color="auto"/>
              <w:bottom w:val="single" w:sz="4" w:space="0" w:color="auto"/>
              <w:right w:val="single" w:sz="4" w:space="0" w:color="auto"/>
            </w:tcBorders>
            <w:shd w:val="clear" w:color="auto" w:fill="FFFFFF"/>
          </w:tcPr>
          <w:p w14:paraId="3E07199E" w14:textId="77777777" w:rsidR="00595DA1" w:rsidRPr="00FC05F8" w:rsidRDefault="004F14CA" w:rsidP="00FC05F8">
            <w:pPr>
              <w:rPr>
                <w:rFonts w:ascii="Calibri" w:hAnsi="Calibri" w:cs="Arial"/>
                <w:color w:val="000000"/>
                <w:spacing w:val="0"/>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 xml:space="preserve">SCHWABE - ADMINISTRADORA DE BENS PROPRIOS LTDA, inscrita no CNPJ 26.049.227/0001-15, situada </w:t>
            </w:r>
            <w:r w:rsidR="001D5DF9">
              <w:rPr>
                <w:rFonts w:ascii="Calibri" w:hAnsi="Calibri" w:cs="Arial"/>
                <w:color w:val="000000"/>
                <w:spacing w:val="0"/>
                <w:sz w:val="24"/>
              </w:rPr>
              <w:t xml:space="preserve">na </w:t>
            </w:r>
            <w:r w:rsidR="00E82486">
              <w:rPr>
                <w:rFonts w:ascii="Calibri" w:hAnsi="Calibri" w:cs="Arial"/>
                <w:color w:val="000000"/>
                <w:spacing w:val="0"/>
                <w:sz w:val="24"/>
              </w:rPr>
              <w:t>Rua Fernandes Vieira, n° 455, Zona 02</w:t>
            </w:r>
            <w:r w:rsidR="001D5DF9">
              <w:rPr>
                <w:rFonts w:ascii="Calibri" w:hAnsi="Calibri" w:cs="Arial"/>
                <w:color w:val="000000"/>
                <w:spacing w:val="0"/>
                <w:sz w:val="24"/>
              </w:rPr>
              <w:t>, em Maringa/</w:t>
            </w:r>
            <w:r w:rsidR="001D5DF9" w:rsidRPr="001332ED">
              <w:rPr>
                <w:rFonts w:ascii="Calibri" w:hAnsi="Calibri" w:cs="Arial"/>
                <w:color w:val="000000"/>
                <w:spacing w:val="0"/>
                <w:sz w:val="24"/>
              </w:rPr>
              <w:t>PR</w:t>
            </w:r>
            <w:r w:rsidR="00595DA1" w:rsidRPr="001332ED">
              <w:rPr>
                <w:rFonts w:ascii="Calibri" w:hAnsi="Calibri" w:cs="Arial"/>
                <w:color w:val="000000"/>
                <w:spacing w:val="0"/>
                <w:sz w:val="24"/>
              </w:rPr>
              <w:t xml:space="preserve">, e-mail: SCHWABE@CRV1.COM.BR com seus atos constitutivos arquivados na </w:t>
            </w:r>
            <w:r w:rsidR="001D5DF9">
              <w:rPr>
                <w:rFonts w:ascii="Calibri" w:hAnsi="Calibri" w:cs="Arial"/>
                <w:color w:val="000000"/>
                <w:spacing w:val="0"/>
                <w:sz w:val="24"/>
              </w:rPr>
              <w:t xml:space="preserve">Junta Comercial </w:t>
            </w:r>
            <w:r w:rsidR="00595DA1" w:rsidRPr="001332ED">
              <w:rPr>
                <w:rFonts w:ascii="Calibri" w:hAnsi="Calibri" w:cs="Arial"/>
                <w:color w:val="000000"/>
                <w:spacing w:val="0"/>
                <w:sz w:val="24"/>
              </w:rPr>
              <w:t xml:space="preserve">, registrada sob NIRE nº </w:t>
            </w:r>
            <w:r w:rsidR="001D5DF9">
              <w:rPr>
                <w:rFonts w:ascii="Calibri" w:hAnsi="Calibri" w:cs="Arial"/>
                <w:color w:val="000000"/>
                <w:spacing w:val="0"/>
                <w:sz w:val="24"/>
              </w:rPr>
              <w:t xml:space="preserve">41208444878, </w:t>
            </w:r>
            <w:r w:rsidR="00595DA1" w:rsidRPr="001332ED">
              <w:rPr>
                <w:rFonts w:ascii="Calibri" w:hAnsi="Calibri" w:cs="Arial"/>
                <w:color w:val="000000"/>
                <w:spacing w:val="0"/>
                <w:sz w:val="24"/>
              </w:rPr>
              <w:t xml:space="preserve">representada na conformidade da clausula </w:t>
            </w:r>
            <w:r w:rsidR="001D5DF9">
              <w:rPr>
                <w:rFonts w:ascii="Calibri" w:hAnsi="Calibri" w:cs="Arial"/>
                <w:color w:val="000000"/>
                <w:spacing w:val="0"/>
                <w:sz w:val="24"/>
              </w:rPr>
              <w:t xml:space="preserve">decima </w:t>
            </w:r>
            <w:r w:rsidR="00595DA1" w:rsidRPr="001332ED">
              <w:rPr>
                <w:rFonts w:ascii="Calibri" w:hAnsi="Calibri" w:cs="Arial"/>
                <w:color w:val="000000"/>
                <w:spacing w:val="0"/>
                <w:sz w:val="24"/>
              </w:rPr>
              <w:t xml:space="preserve">de seu Contrato Social registrado em </w:t>
            </w:r>
            <w:r w:rsidR="001D5DF9">
              <w:rPr>
                <w:rFonts w:ascii="Calibri" w:hAnsi="Calibri" w:cs="Arial"/>
                <w:color w:val="000000"/>
                <w:spacing w:val="0"/>
                <w:sz w:val="24"/>
              </w:rPr>
              <w:t>Junta Comercial do Paraná sob n°20260189464 em 27/01/2026</w:t>
            </w:r>
            <w:r w:rsidR="00595DA1" w:rsidRPr="001332ED">
              <w:rPr>
                <w:rFonts w:ascii="Calibri" w:hAnsi="Calibri" w:cs="Arial"/>
                <w:color w:val="000000"/>
                <w:spacing w:val="0"/>
                <w:sz w:val="24"/>
              </w:rPr>
              <w:t>, por</w:t>
            </w:r>
            <w:r w:rsidR="001D5DF9">
              <w:rPr>
                <w:rFonts w:ascii="Calibri" w:hAnsi="Calibri" w:cs="Arial"/>
                <w:color w:val="000000"/>
                <w:spacing w:val="0"/>
                <w:sz w:val="24"/>
              </w:rPr>
              <w:t xml:space="preserve"> </w:t>
            </w:r>
            <w:r w:rsidR="00595DA1" w:rsidRPr="001332ED">
              <w:rPr>
                <w:rFonts w:ascii="Calibri" w:hAnsi="Calibri" w:cs="Arial"/>
                <w:color w:val="000000"/>
                <w:spacing w:val="0"/>
                <w:sz w:val="24"/>
              </w:rPr>
              <w:t xml:space="preserve">KARIN SCHWABE MENEGUETTI, nacionalidade brasileira, nascido(a) em 30/10/1968, </w:t>
            </w:r>
            <w:r w:rsidR="001D5DF9">
              <w:rPr>
                <w:rFonts w:ascii="Calibri" w:hAnsi="Calibri" w:cs="Arial"/>
                <w:color w:val="000000"/>
                <w:spacing w:val="0"/>
                <w:sz w:val="24"/>
              </w:rPr>
              <w:t>arquiteta</w:t>
            </w:r>
            <w:r w:rsidR="00595DA1" w:rsidRPr="001332ED">
              <w:rPr>
                <w:rFonts w:ascii="Calibri" w:hAnsi="Calibri" w:cs="Arial"/>
                <w:color w:val="000000"/>
                <w:spacing w:val="0"/>
                <w:sz w:val="24"/>
              </w:rPr>
              <w:t>, filh</w:t>
            </w:r>
            <w:r w:rsidR="001D5DF9">
              <w:rPr>
                <w:rFonts w:ascii="Calibri" w:hAnsi="Calibri" w:cs="Arial"/>
                <w:color w:val="000000"/>
                <w:spacing w:val="0"/>
                <w:sz w:val="24"/>
              </w:rPr>
              <w:t>a</w:t>
            </w:r>
            <w:r w:rsidR="00595DA1" w:rsidRPr="001332ED">
              <w:rPr>
                <w:rFonts w:ascii="Calibri" w:hAnsi="Calibri" w:cs="Arial"/>
                <w:color w:val="000000"/>
                <w:spacing w:val="0"/>
                <w:sz w:val="24"/>
              </w:rPr>
              <w:t xml:space="preserve"> de: LAIS EHRL SCHWABE e ANTONIO ERIBERTO SCHWABE, e-mail: KARINSCHWABE@OI.COM.BR, portador(a) d</w:t>
            </w:r>
            <w:r w:rsidR="00FC05F8">
              <w:rPr>
                <w:rFonts w:ascii="Calibri" w:hAnsi="Calibri" w:cs="Arial"/>
                <w:color w:val="000000"/>
                <w:spacing w:val="0"/>
                <w:sz w:val="24"/>
              </w:rPr>
              <w:t>o Documento de Identidade n°</w:t>
            </w:r>
            <w:r w:rsidR="00FC05F8" w:rsidRPr="00FC05F8">
              <w:rPr>
                <w:rFonts w:ascii="Calibri" w:hAnsi="Calibri" w:cs="Arial"/>
                <w:color w:val="000000"/>
                <w:spacing w:val="0"/>
                <w:sz w:val="24"/>
              </w:rPr>
              <w:t xml:space="preserve"> 1.918.496-0 </w:t>
            </w:r>
            <w:r w:rsidR="00FC05F8">
              <w:rPr>
                <w:rFonts w:ascii="Calibri" w:hAnsi="Calibri" w:cs="Arial"/>
                <w:color w:val="000000"/>
                <w:spacing w:val="0"/>
                <w:sz w:val="24"/>
              </w:rPr>
              <w:t>expedida por Secretaria de Segurança Pública/PR</w:t>
            </w:r>
            <w:r w:rsidR="00595DA1" w:rsidRPr="001332ED">
              <w:rPr>
                <w:rFonts w:ascii="Calibri" w:hAnsi="Calibri" w:cs="Arial"/>
                <w:color w:val="000000"/>
                <w:spacing w:val="0"/>
                <w:sz w:val="24"/>
              </w:rPr>
              <w:t>, em 15/12/2023 e do CPF 714.062.399-68,  casado(a) no regime de comunhão parcial de bens,</w:t>
            </w:r>
            <w:r w:rsidR="001D5DF9">
              <w:rPr>
                <w:rFonts w:ascii="Calibri" w:hAnsi="Calibri" w:cs="Arial"/>
                <w:color w:val="000000"/>
                <w:spacing w:val="0"/>
                <w:sz w:val="24"/>
              </w:rPr>
              <w:t xml:space="preserve"> </w:t>
            </w:r>
            <w:r w:rsidR="00595DA1" w:rsidRPr="001332ED">
              <w:rPr>
                <w:rFonts w:ascii="Calibri" w:hAnsi="Calibri" w:cs="Arial"/>
                <w:color w:val="000000"/>
                <w:spacing w:val="0"/>
                <w:sz w:val="24"/>
              </w:rPr>
              <w:t xml:space="preserve"> residente e domiciliado(a) em Av Tiradentes, 38, Ap 2502, Zona 01 em Maringa/PR e CARLOS EDUARDO SCHWABE, nacionalidade brasileira, nascido(a) em 28/08/1960, </w:t>
            </w:r>
            <w:r w:rsidR="00FC05F8">
              <w:rPr>
                <w:rFonts w:ascii="Calibri" w:hAnsi="Calibri" w:cs="Arial"/>
                <w:color w:val="000000"/>
                <w:spacing w:val="0"/>
                <w:sz w:val="24"/>
              </w:rPr>
              <w:t>empresário</w:t>
            </w:r>
            <w:r w:rsidR="00595DA1" w:rsidRPr="001332ED">
              <w:rPr>
                <w:rFonts w:ascii="Calibri" w:hAnsi="Calibri" w:cs="Arial"/>
                <w:color w:val="000000"/>
                <w:spacing w:val="0"/>
                <w:sz w:val="24"/>
              </w:rPr>
              <w:t xml:space="preserve"> filho de: LAIS EHRL SCHWABE e ANTONIO ERIBERTO SCHWABE, e-mail: SCHWABE@CRV1.COM.BR, portador(a) </w:t>
            </w:r>
            <w:r w:rsidR="00FC05F8">
              <w:rPr>
                <w:rFonts w:ascii="Calibri" w:hAnsi="Calibri" w:cs="Arial"/>
                <w:color w:val="000000"/>
                <w:spacing w:val="0"/>
                <w:sz w:val="24"/>
              </w:rPr>
              <w:t>Documento de Identidade n°</w:t>
            </w:r>
            <w:r w:rsidR="00FC05F8" w:rsidRPr="00FC05F8">
              <w:rPr>
                <w:rFonts w:ascii="Calibri" w:hAnsi="Calibri" w:cs="Arial"/>
                <w:color w:val="000000"/>
                <w:spacing w:val="0"/>
                <w:sz w:val="24"/>
              </w:rPr>
              <w:t xml:space="preserve"> 1.311.853-1 </w:t>
            </w:r>
            <w:r w:rsidR="00FC05F8">
              <w:rPr>
                <w:rFonts w:ascii="Calibri" w:hAnsi="Calibri" w:cs="Arial"/>
                <w:color w:val="000000"/>
                <w:spacing w:val="0"/>
                <w:sz w:val="24"/>
              </w:rPr>
              <w:t>expedida por Secretaria de Segurança Pública/PR</w:t>
            </w:r>
            <w:r w:rsidR="00595DA1" w:rsidRPr="001332ED">
              <w:rPr>
                <w:rFonts w:ascii="Calibri" w:hAnsi="Calibri" w:cs="Arial"/>
                <w:color w:val="000000"/>
                <w:spacing w:val="0"/>
                <w:sz w:val="24"/>
              </w:rPr>
              <w:t xml:space="preserve">  em </w:t>
            </w:r>
            <w:r w:rsidR="00FC05F8">
              <w:rPr>
                <w:rFonts w:ascii="Calibri" w:hAnsi="Calibri" w:cs="Arial"/>
                <w:color w:val="000000"/>
                <w:spacing w:val="0"/>
                <w:sz w:val="24"/>
              </w:rPr>
              <w:t>04/092025</w:t>
            </w:r>
            <w:r w:rsidR="00595DA1" w:rsidRPr="001332ED">
              <w:rPr>
                <w:rFonts w:ascii="Calibri" w:hAnsi="Calibri" w:cs="Arial"/>
                <w:color w:val="000000"/>
                <w:spacing w:val="0"/>
                <w:sz w:val="24"/>
              </w:rPr>
              <w:t xml:space="preserve"> e do CPF 517.189.289-04,  casado(a) no regime de comunhão parcial de bens, residente e domiciliado(a) em Av Tiradentes, 38, Ap 1802, Zona 01 em Maringa/PR.</w:t>
            </w:r>
          </w:p>
          <w:p w14:paraId="316E926C"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 xml:space="preserve">GABRIELA RIBEIRO RODRIGUES, nacionalidade brasileira, nascido(a) em 27/07/1996, </w:t>
            </w:r>
            <w:r w:rsidR="00FC05F8">
              <w:rPr>
                <w:rFonts w:ascii="Calibri" w:hAnsi="Calibri" w:cs="Arial"/>
                <w:color w:val="000000"/>
                <w:spacing w:val="0"/>
                <w:sz w:val="24"/>
              </w:rPr>
              <w:t>empresária</w:t>
            </w:r>
            <w:r w:rsidRPr="004F14CA">
              <w:rPr>
                <w:rFonts w:ascii="Calibri" w:hAnsi="Calibri" w:cs="Arial"/>
                <w:color w:val="000000"/>
                <w:spacing w:val="0"/>
                <w:sz w:val="24"/>
              </w:rPr>
              <w:t>, filh</w:t>
            </w:r>
            <w:r w:rsidR="00FC05F8">
              <w:rPr>
                <w:rFonts w:ascii="Calibri" w:hAnsi="Calibri" w:cs="Arial"/>
                <w:color w:val="000000"/>
                <w:spacing w:val="0"/>
                <w:sz w:val="24"/>
              </w:rPr>
              <w:t>a</w:t>
            </w:r>
            <w:r w:rsidRPr="004F14CA">
              <w:rPr>
                <w:rFonts w:ascii="Calibri" w:hAnsi="Calibri" w:cs="Arial"/>
                <w:color w:val="000000"/>
                <w:spacing w:val="0"/>
                <w:sz w:val="24"/>
              </w:rPr>
              <w:t xml:space="preserve"> de: MARIA LUCIA RIBEIRO e PITAGORAS DE SOUZA RODRIGUES, e-mail: GABRIELA.RIBEIRORODRIGUES@HOTMAIL.COM, portador(a) de Carteira de </w:t>
            </w:r>
            <w:r w:rsidR="00FC05F8">
              <w:rPr>
                <w:rFonts w:ascii="Calibri" w:hAnsi="Calibri" w:cs="Arial"/>
                <w:color w:val="000000"/>
                <w:spacing w:val="0"/>
                <w:sz w:val="24"/>
              </w:rPr>
              <w:t>Habilitação</w:t>
            </w:r>
            <w:r w:rsidRPr="004F14CA">
              <w:rPr>
                <w:rFonts w:ascii="Calibri" w:hAnsi="Calibri" w:cs="Arial"/>
                <w:color w:val="000000"/>
                <w:spacing w:val="0"/>
                <w:sz w:val="24"/>
              </w:rPr>
              <w:t xml:space="preserve"> nº </w:t>
            </w:r>
            <w:r w:rsidR="00FC05F8">
              <w:rPr>
                <w:rFonts w:ascii="Calibri" w:hAnsi="Calibri" w:cs="Arial"/>
                <w:color w:val="000000"/>
                <w:spacing w:val="0"/>
                <w:sz w:val="24"/>
              </w:rPr>
              <w:t>09063449261</w:t>
            </w:r>
            <w:r w:rsidRPr="004F14CA">
              <w:rPr>
                <w:rFonts w:ascii="Calibri" w:hAnsi="Calibri" w:cs="Arial"/>
                <w:color w:val="000000"/>
                <w:spacing w:val="0"/>
                <w:sz w:val="24"/>
              </w:rPr>
              <w:t xml:space="preserve">, expedida por </w:t>
            </w:r>
            <w:r w:rsidR="00FC05F8">
              <w:rPr>
                <w:rFonts w:ascii="Calibri" w:hAnsi="Calibri" w:cs="Arial"/>
                <w:color w:val="000000"/>
                <w:spacing w:val="0"/>
                <w:sz w:val="24"/>
              </w:rPr>
              <w:t>Órgão de Transito</w:t>
            </w:r>
            <w:r w:rsidRPr="004F14CA">
              <w:rPr>
                <w:rFonts w:ascii="Calibri" w:hAnsi="Calibri" w:cs="Arial"/>
                <w:color w:val="000000"/>
                <w:spacing w:val="0"/>
                <w:sz w:val="24"/>
              </w:rPr>
              <w:t>/</w:t>
            </w:r>
            <w:r w:rsidR="00FC05F8">
              <w:rPr>
                <w:rFonts w:ascii="Calibri" w:hAnsi="Calibri" w:cs="Arial"/>
                <w:color w:val="000000"/>
                <w:spacing w:val="0"/>
                <w:sz w:val="24"/>
              </w:rPr>
              <w:t>PR</w:t>
            </w:r>
            <w:r w:rsidRPr="004F14CA">
              <w:rPr>
                <w:rFonts w:ascii="Calibri" w:hAnsi="Calibri" w:cs="Arial"/>
                <w:color w:val="000000"/>
                <w:spacing w:val="0"/>
                <w:sz w:val="24"/>
              </w:rPr>
              <w:t xml:space="preserve">  em </w:t>
            </w:r>
            <w:r w:rsidR="00FC05F8">
              <w:rPr>
                <w:rFonts w:ascii="Calibri" w:hAnsi="Calibri" w:cs="Arial"/>
                <w:color w:val="000000"/>
                <w:spacing w:val="0"/>
                <w:sz w:val="24"/>
              </w:rPr>
              <w:t>25/07/2025</w:t>
            </w:r>
            <w:r w:rsidRPr="004F14CA">
              <w:rPr>
                <w:rFonts w:ascii="Calibri" w:hAnsi="Calibri" w:cs="Arial"/>
                <w:color w:val="000000"/>
                <w:spacing w:val="0"/>
                <w:sz w:val="24"/>
              </w:rPr>
              <w:t xml:space="preserve"> e do CPF 412.752.678-58,  solteiro(a),</w:t>
            </w:r>
            <w:r w:rsidR="00FC05F8">
              <w:rPr>
                <w:rFonts w:ascii="Calibri" w:hAnsi="Calibri" w:cs="Arial"/>
                <w:color w:val="000000"/>
                <w:spacing w:val="0"/>
                <w:sz w:val="24"/>
              </w:rPr>
              <w:t xml:space="preserve"> declara não conviver em união estável,</w:t>
            </w:r>
            <w:r w:rsidRPr="004F14CA">
              <w:rPr>
                <w:rFonts w:ascii="Calibri" w:hAnsi="Calibri" w:cs="Arial"/>
                <w:color w:val="000000"/>
                <w:spacing w:val="0"/>
                <w:sz w:val="24"/>
              </w:rPr>
              <w:t xml:space="preserve"> residente e domiciliado(a) em R Pioneiro Jose Lourenco Dos Santos, 414, Parque Da Gavea em Maringa/PR.</w:t>
            </w:r>
          </w:p>
          <w:p w14:paraId="79F412C5" w14:textId="77777777" w:rsidR="00595DA1" w:rsidRPr="008C64FA" w:rsidRDefault="004F14CA" w:rsidP="00DD39E9">
            <w:pPr>
              <w:rPr>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179/183, do livro 60-S, em 11/11/2025, no 1º Tabelionato de Notas de Maringá/PR; oriundo do Substabelecimento de Procuração, lavrado no 1º Tabelionato de Notas Londrina - PR, às fls. 139/141v do Livro sob nº 043-S, aos 05/11/2025, oriundos do Substabelecimento lavrado no 2º Tabelião de Notas e Protesto de Brasília - Distrito Federal, Capital da República Federativa do Brasil, às folhas 192/194, do Livro sob nº 3633- P, aos 29/10/2025; oriundos da Procuração lavrada no 2º Tabelião de Notas e Protesto de Brasília - Distrito Federal, Capital da República Federativa do Brasil, às folhas 068/069, do Livro sob nº 3633-P, aos 16/10/2025, doravante denominada CAIXA.</w:t>
            </w:r>
          </w:p>
          <w:p w14:paraId="23811218" w14:textId="77777777" w:rsidR="00AD5B8E" w:rsidRPr="00124C4E" w:rsidRDefault="00595DA1" w:rsidP="00DD39E9">
            <w:pPr>
              <w:tabs>
                <w:tab w:val="left" w:pos="284"/>
              </w:tabs>
              <w:rPr>
                <w:rFonts w:ascii="Calibri" w:hAnsi="Calibri" w:cs="Arial"/>
                <w:snapToGrid w:val="0"/>
                <w:sz w:val="24"/>
              </w:rPr>
            </w:pPr>
            <w:r w:rsidRPr="001332ED">
              <w:rPr>
                <w:rFonts w:ascii="Calibri" w:hAnsi="Calibri" w:cs="Arial"/>
                <w:b/>
                <w:color w:val="000000"/>
                <w:spacing w:val="0"/>
                <w:sz w:val="24"/>
              </w:rPr>
              <w:t>Agência responsável pelo contrato:</w:t>
            </w:r>
            <w:r>
              <w:rPr>
                <w:rFonts w:ascii="Calibri" w:hAnsi="Calibri" w:cs="Arial"/>
                <w:sz w:val="19"/>
                <w:szCs w:val="19"/>
              </w:rPr>
              <w:t xml:space="preserve"> </w:t>
            </w:r>
            <w:r w:rsidRPr="001332ED">
              <w:rPr>
                <w:rFonts w:ascii="Calibri" w:hAnsi="Calibri" w:cs="Arial"/>
                <w:color w:val="000000"/>
                <w:spacing w:val="0"/>
                <w:sz w:val="24"/>
              </w:rPr>
              <w:t xml:space="preserve">1671 PEDRO TAQUES, PR                   </w:t>
            </w:r>
          </w:p>
        </w:tc>
      </w:tr>
      <w:tr w:rsidR="00D55B5D" w:rsidRPr="00124C4E" w14:paraId="5A2DFC83" w14:textId="77777777" w:rsidTr="00C94CFF">
        <w:trPr>
          <w:trHeight w:val="166"/>
        </w:trPr>
        <w:tc>
          <w:tcPr>
            <w:tcW w:w="9781" w:type="dxa"/>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655F1E6" w14:textId="77777777" w:rsidR="00D55B5D" w:rsidRPr="00124C4E" w:rsidRDefault="00D55B5D" w:rsidP="00F7250C">
            <w:pPr>
              <w:tabs>
                <w:tab w:val="left" w:pos="284"/>
              </w:tabs>
              <w:spacing w:before="0"/>
              <w:jc w:val="center"/>
              <w:rPr>
                <w:rFonts w:ascii="Calibri" w:hAnsi="Calibri" w:cs="Arial"/>
                <w:b/>
                <w:sz w:val="24"/>
              </w:rPr>
            </w:pPr>
            <w:r>
              <w:rPr>
                <w:rFonts w:ascii="Calibri" w:hAnsi="Calibri" w:cs="Arial"/>
                <w:b/>
                <w:sz w:val="24"/>
              </w:rPr>
              <w:t>QUADRO RESUMO</w:t>
            </w:r>
          </w:p>
        </w:tc>
      </w:tr>
      <w:tr w:rsidR="00C31867" w:rsidRPr="00124C4E" w14:paraId="11F8E318" w14:textId="77777777" w:rsidTr="00C94CFF">
        <w:trPr>
          <w:trHeight w:val="7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313D2673"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lastRenderedPageBreak/>
              <w:t xml:space="preserve">B - </w:t>
            </w:r>
            <w:r w:rsidRPr="00D379C0">
              <w:rPr>
                <w:rFonts w:ascii="Calibri" w:hAnsi="Calibri" w:cs="Arial"/>
                <w:b/>
                <w:color w:val="000000"/>
                <w:spacing w:val="0"/>
                <w:sz w:val="24"/>
              </w:rPr>
              <w:t>CONDIÇÕES DO FINANCIAMENTO</w:t>
            </w:r>
          </w:p>
        </w:tc>
      </w:tr>
      <w:tr w:rsidR="00C31867" w:rsidRPr="00124C4E" w14:paraId="71966197" w14:textId="77777777" w:rsidTr="00C94CFF">
        <w:trPr>
          <w:trHeight w:val="48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142CD6FB" w14:textId="77777777" w:rsidR="00F753B9" w:rsidRDefault="00F753B9" w:rsidP="00F753B9">
            <w:pPr>
              <w:tabs>
                <w:tab w:val="left" w:pos="454"/>
              </w:tabs>
              <w:ind w:left="595" w:right="173" w:hanging="595"/>
              <w:jc w:val="left"/>
              <w:rPr>
                <w:rFonts w:ascii="Calibri" w:hAnsi="Calibri" w:cs="Arial"/>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2559B7">
              <w:rPr>
                <w:rFonts w:ascii="Calibri" w:hAnsi="Calibri" w:cs="Arial"/>
                <w:b/>
                <w:color w:val="000000"/>
                <w:spacing w:val="0"/>
                <w:sz w:val="24"/>
              </w:rPr>
              <w:t>FS(Fundo Social)</w:t>
            </w:r>
          </w:p>
          <w:p w14:paraId="174004B2" w14:textId="77777777" w:rsidR="00F753B9" w:rsidRDefault="00F753B9" w:rsidP="00F753B9">
            <w:pPr>
              <w:ind w:left="596" w:right="173" w:hanging="142"/>
              <w:rPr>
                <w:rFonts w:ascii="Calibri" w:hAnsi="Calibri" w:cs="Arial"/>
                <w:color w:val="000000"/>
                <w:spacing w:val="0"/>
                <w:sz w:val="24"/>
              </w:rPr>
            </w:pPr>
            <w:r w:rsidRPr="00243785">
              <w:rPr>
                <w:rFonts w:ascii="Calibri" w:hAnsi="Calibri" w:cs="Arial"/>
                <w:b/>
                <w:color w:val="000000"/>
                <w:spacing w:val="0"/>
                <w:sz w:val="24"/>
              </w:rPr>
              <w:t>Modalidade</w:t>
            </w:r>
            <w:r w:rsidRPr="00840B02">
              <w:rPr>
                <w:rFonts w:ascii="Calibri" w:hAnsi="Calibri" w:cs="Arial"/>
                <w:b/>
                <w:snapToGrid w:val="0"/>
                <w:sz w:val="24"/>
              </w:rPr>
              <w:t xml:space="preserve">: </w:t>
            </w:r>
            <w:r w:rsidRPr="00F753B9">
              <w:rPr>
                <w:rFonts w:ascii="Calibri" w:hAnsi="Calibri" w:cs="Arial"/>
                <w:b/>
                <w:bCs/>
                <w:color w:val="000000"/>
                <w:spacing w:val="0"/>
                <w:sz w:val="24"/>
              </w:rPr>
              <w:t xml:space="preserve">AQUISIÇÃO DE IMÓVEL USADO </w:t>
            </w:r>
          </w:p>
          <w:p w14:paraId="0E00EC45" w14:textId="77777777" w:rsidR="00F753B9" w:rsidRDefault="00F753B9" w:rsidP="00F753B9">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AD2089">
              <w:rPr>
                <w:rFonts w:ascii="Calibri" w:hAnsi="Calibri" w:cs="Arial"/>
                <w:b/>
                <w:bCs/>
                <w:color w:val="000000"/>
                <w:spacing w:val="0"/>
                <w:sz w:val="24"/>
              </w:rPr>
              <w:t>PRICE</w:t>
            </w:r>
          </w:p>
          <w:p w14:paraId="5474D11B" w14:textId="77777777" w:rsidR="00F753B9" w:rsidRPr="002A3EAA" w:rsidRDefault="00F753B9" w:rsidP="00F753B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TR</w:t>
            </w:r>
          </w:p>
          <w:p w14:paraId="2086E1EF" w14:textId="77777777" w:rsidR="00C31867" w:rsidRPr="00124C4E" w:rsidRDefault="00F753B9" w:rsidP="00F753B9">
            <w:pPr>
              <w:ind w:right="173"/>
              <w:rPr>
                <w:rFonts w:ascii="Calibri" w:hAnsi="Calibri" w:cs="Arial"/>
                <w:snapToGrid w:val="0"/>
                <w:sz w:val="24"/>
                <w:lang w:val="en-US"/>
              </w:rPr>
            </w:pPr>
            <w:r w:rsidRPr="002A3EAA">
              <w:rPr>
                <w:rFonts w:ascii="Calibri" w:hAnsi="Calibri" w:cs="Arial"/>
                <w:b/>
                <w:color w:val="000000"/>
                <w:spacing w:val="0"/>
                <w:sz w:val="24"/>
              </w:rPr>
              <w:t xml:space="preserve">B3 - Enquadramento: </w:t>
            </w:r>
            <w:r w:rsidRPr="00AD2089">
              <w:rPr>
                <w:rFonts w:ascii="Calibri" w:hAnsi="Calibri" w:cs="Arial"/>
                <w:b/>
                <w:bCs/>
                <w:color w:val="000000"/>
                <w:spacing w:val="0"/>
                <w:sz w:val="24"/>
              </w:rPr>
              <w:t>SFH</w:t>
            </w:r>
          </w:p>
        </w:tc>
      </w:tr>
      <w:tr w:rsidR="00C31867" w:rsidRPr="00124C4E" w14:paraId="6D15915D" w14:textId="77777777" w:rsidTr="00C94CFF">
        <w:trPr>
          <w:trHeight w:val="765"/>
        </w:trPr>
        <w:tc>
          <w:tcPr>
            <w:tcW w:w="9781" w:type="dxa"/>
            <w:gridSpan w:val="9"/>
            <w:tcBorders>
              <w:top w:val="single" w:sz="4" w:space="0" w:color="auto"/>
              <w:left w:val="single" w:sz="4" w:space="0" w:color="auto"/>
              <w:right w:val="single" w:sz="4" w:space="0" w:color="auto"/>
            </w:tcBorders>
            <w:shd w:val="clear" w:color="auto" w:fill="FFFFFF"/>
          </w:tcPr>
          <w:p w14:paraId="312AE0E8" w14:textId="77777777" w:rsidR="00C31867" w:rsidRPr="001F5CA7" w:rsidRDefault="004A4680" w:rsidP="00DD39E9">
            <w:pPr>
              <w:tabs>
                <w:tab w:val="left" w:pos="284"/>
              </w:tabs>
              <w:rPr>
                <w:rFonts w:ascii="Calibri" w:hAnsi="Calibri" w:cs="Arial"/>
                <w:b/>
                <w:color w:val="000000"/>
                <w:spacing w:val="0"/>
                <w:sz w:val="24"/>
              </w:rPr>
            </w:pPr>
            <w:r>
              <w:rPr>
                <w:rFonts w:ascii="Calibri" w:hAnsi="Calibri" w:cs="Arial"/>
                <w:b/>
                <w:color w:val="000000"/>
                <w:spacing w:val="0"/>
                <w:sz w:val="24"/>
              </w:rPr>
              <w:t xml:space="preserve">B4 - </w:t>
            </w:r>
            <w:r w:rsidR="006915EB">
              <w:rPr>
                <w:rFonts w:ascii="Calibri" w:hAnsi="Calibri" w:cs="Arial"/>
                <w:b/>
                <w:color w:val="000000"/>
                <w:spacing w:val="0"/>
                <w:sz w:val="24"/>
              </w:rPr>
              <w:t>Valor de Venda e Compra e Composição dos Recursos:</w:t>
            </w:r>
            <w:r w:rsidR="00BB18D3" w:rsidRPr="001F5CA7">
              <w:rPr>
                <w:rFonts w:ascii="Calibri" w:hAnsi="Calibri" w:cs="Arial"/>
                <w:b/>
                <w:color w:val="000000"/>
                <w:spacing w:val="0"/>
                <w:sz w:val="24"/>
              </w:rPr>
              <w:t xml:space="preserve"> </w:t>
            </w:r>
          </w:p>
          <w:p w14:paraId="5502F248"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w:t>
            </w:r>
            <w:r w:rsidR="006915EB">
              <w:rPr>
                <w:rFonts w:ascii="Calibri" w:hAnsi="Calibri" w:cs="Arial"/>
                <w:color w:val="000000"/>
                <w:spacing w:val="0"/>
                <w:sz w:val="24"/>
              </w:rPr>
              <w:t>ao pagamento da venda e compra</w:t>
            </w:r>
            <w:r w:rsidRPr="001F5CA7">
              <w:rPr>
                <w:rFonts w:ascii="Calibri" w:hAnsi="Calibri" w:cs="Arial"/>
                <w:color w:val="000000"/>
                <w:spacing w:val="0"/>
                <w:sz w:val="24"/>
              </w:rPr>
              <w:t xml:space="preserve"> do imóvel objeto deste contrato é de </w:t>
            </w:r>
            <w:r w:rsidR="000A5616" w:rsidRPr="001F5CA7">
              <w:rPr>
                <w:rFonts w:ascii="Calibri" w:hAnsi="Calibri" w:cs="Arial"/>
                <w:color w:val="000000"/>
                <w:spacing w:val="0"/>
                <w:sz w:val="24"/>
              </w:rPr>
              <w:t>R$ 320.000,00 (trezentos e vinte mil reais)</w:t>
            </w:r>
            <w:r w:rsidRPr="001F5CA7">
              <w:rPr>
                <w:rFonts w:ascii="Calibri" w:hAnsi="Calibri" w:cs="Arial"/>
                <w:color w:val="000000"/>
                <w:spacing w:val="0"/>
                <w:sz w:val="24"/>
              </w:rPr>
              <w:t xml:space="preserve">, composto </w:t>
            </w:r>
            <w:r w:rsidR="004A4680">
              <w:rPr>
                <w:rFonts w:ascii="Calibri" w:hAnsi="Calibri" w:cs="Arial"/>
                <w:color w:val="000000"/>
                <w:spacing w:val="0"/>
                <w:sz w:val="24"/>
              </w:rPr>
              <w:t>pelos</w:t>
            </w:r>
            <w:r w:rsidRPr="001F5CA7">
              <w:rPr>
                <w:rFonts w:ascii="Calibri" w:hAnsi="Calibri" w:cs="Arial"/>
                <w:color w:val="000000"/>
                <w:spacing w:val="0"/>
                <w:sz w:val="24"/>
              </w:rPr>
              <w:t xml:space="preserve"> valores:</w:t>
            </w:r>
          </w:p>
        </w:tc>
      </w:tr>
      <w:tr w:rsidR="00B2446C" w:rsidRPr="00124C4E" w14:paraId="602232A6" w14:textId="77777777" w:rsidTr="00C94CFF">
        <w:tblPrEx>
          <w:tblCellMar>
            <w:left w:w="113" w:type="dxa"/>
            <w:right w:w="113" w:type="dxa"/>
          </w:tblCellMar>
          <w:tblLook w:val="0000" w:firstRow="0" w:lastRow="0" w:firstColumn="0" w:lastColumn="0" w:noHBand="0" w:noVBand="0"/>
        </w:tblPrEx>
        <w:trPr>
          <w:trHeight w:val="248"/>
        </w:trPr>
        <w:tc>
          <w:tcPr>
            <w:tcW w:w="7371" w:type="dxa"/>
            <w:gridSpan w:val="7"/>
            <w:tcBorders>
              <w:left w:val="single" w:sz="4" w:space="0" w:color="auto"/>
            </w:tcBorders>
          </w:tcPr>
          <w:p w14:paraId="6F769B7D" w14:textId="77777777" w:rsidR="00B2446C" w:rsidRPr="001F5CA7" w:rsidRDefault="009C589B" w:rsidP="00DD39E9">
            <w:pPr>
              <w:tabs>
                <w:tab w:val="left" w:pos="284"/>
              </w:tabs>
              <w:spacing w:after="2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410" w:type="dxa"/>
            <w:gridSpan w:val="2"/>
            <w:tcBorders>
              <w:right w:val="single" w:sz="4" w:space="0" w:color="auto"/>
            </w:tcBorders>
          </w:tcPr>
          <w:p w14:paraId="3437EA3F" w14:textId="77777777" w:rsidR="00B2446C" w:rsidRPr="001F5CA7" w:rsidRDefault="00B2446C" w:rsidP="00DD39E9">
            <w:pPr>
              <w:tabs>
                <w:tab w:val="left" w:pos="284"/>
              </w:tabs>
              <w:spacing w:after="20"/>
              <w:jc w:val="right"/>
              <w:rPr>
                <w:rFonts w:ascii="Calibri" w:hAnsi="Calibri" w:cs="Arial"/>
                <w:color w:val="000000"/>
                <w:spacing w:val="0"/>
                <w:sz w:val="24"/>
              </w:rPr>
            </w:pPr>
            <w:r w:rsidRPr="007F438E">
              <w:rPr>
                <w:rFonts w:ascii="Calibri" w:hAnsi="Calibri" w:cs="Arial"/>
                <w:color w:val="000000"/>
                <w:spacing w:val="0"/>
                <w:sz w:val="24"/>
              </w:rPr>
              <w:t>R$ 210.000,00</w:t>
            </w:r>
          </w:p>
        </w:tc>
      </w:tr>
      <w:tr w:rsidR="00B2446C" w:rsidRPr="00124C4E" w14:paraId="7C5B04AB" w14:textId="77777777" w:rsidTr="00C94CFF">
        <w:tblPrEx>
          <w:tblCellMar>
            <w:left w:w="113" w:type="dxa"/>
            <w:right w:w="113" w:type="dxa"/>
          </w:tblCellMar>
          <w:tblLook w:val="0000" w:firstRow="0" w:lastRow="0" w:firstColumn="0" w:lastColumn="0" w:noHBand="0" w:noVBand="0"/>
        </w:tblPrEx>
        <w:trPr>
          <w:trHeight w:val="339"/>
        </w:trPr>
        <w:tc>
          <w:tcPr>
            <w:tcW w:w="7371" w:type="dxa"/>
            <w:gridSpan w:val="7"/>
            <w:tcBorders>
              <w:left w:val="single" w:sz="4" w:space="0" w:color="auto"/>
            </w:tcBorders>
          </w:tcPr>
          <w:p w14:paraId="1AFDFA40" w14:textId="77777777" w:rsidR="00B2446C" w:rsidRPr="001F5CA7" w:rsidRDefault="009E1B00"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Próprios</w:t>
            </w:r>
          </w:p>
        </w:tc>
        <w:tc>
          <w:tcPr>
            <w:tcW w:w="2410" w:type="dxa"/>
            <w:gridSpan w:val="2"/>
            <w:tcBorders>
              <w:right w:val="single" w:sz="4" w:space="0" w:color="auto"/>
            </w:tcBorders>
          </w:tcPr>
          <w:p w14:paraId="1C762AF7" w14:textId="77777777" w:rsidR="00B2446C" w:rsidRPr="001F5CA7" w:rsidRDefault="00B2446C" w:rsidP="009E1B00">
            <w:pPr>
              <w:tabs>
                <w:tab w:val="left" w:pos="284"/>
              </w:tabs>
              <w:jc w:val="right"/>
              <w:rPr>
                <w:rFonts w:ascii="Calibri" w:hAnsi="Calibri" w:cs="Arial"/>
                <w:color w:val="000000"/>
                <w:spacing w:val="0"/>
                <w:sz w:val="24"/>
              </w:rPr>
            </w:pPr>
            <w:r w:rsidRPr="00D379C0">
              <w:rPr>
                <w:rFonts w:ascii="Calibri" w:hAnsi="Calibri" w:cs="Arial"/>
                <w:color w:val="000000"/>
                <w:spacing w:val="0"/>
                <w:sz w:val="24"/>
              </w:rPr>
              <w:t>R$ 110.000,00</w:t>
            </w:r>
          </w:p>
        </w:tc>
      </w:tr>
      <w:tr w:rsidR="00CD5D86" w:rsidRPr="004B37A3" w14:paraId="02DEA1D6" w14:textId="77777777" w:rsidTr="00C94CFF">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4ACF0423" w14:textId="77777777" w:rsidR="00CD5D86" w:rsidRPr="001F5CA7" w:rsidRDefault="00CD5D86" w:rsidP="00B82B81">
            <w:pPr>
              <w:tabs>
                <w:tab w:val="left" w:pos="284"/>
              </w:tabs>
              <w:rPr>
                <w:rFonts w:ascii="Calibri" w:hAnsi="Calibri" w:cs="Arial"/>
                <w:color w:val="000000"/>
                <w:spacing w:val="0"/>
                <w:sz w:val="24"/>
              </w:rPr>
            </w:pPr>
          </w:p>
        </w:tc>
      </w:tr>
      <w:tr w:rsidR="00D20139" w:rsidRPr="004B37A3" w14:paraId="6C07FAF6" w14:textId="77777777" w:rsidTr="00C94CFF">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31F35088" w14:textId="77777777" w:rsidR="00D20139" w:rsidRDefault="00D20139"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5E653751" w14:textId="77777777" w:rsidR="00D20139" w:rsidRDefault="00D20139"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SCHWABE - ADMINISTRADORA DE BENS PROPRIOS LTDA no Banco: 756 Agência: 4340 Conta: 3030300</w:t>
            </w:r>
          </w:p>
        </w:tc>
      </w:tr>
      <w:tr w:rsidR="0085150C" w:rsidRPr="004B37A3" w14:paraId="73173BF7" w14:textId="77777777" w:rsidTr="00C94CFF">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093395B9" w14:textId="77777777" w:rsidR="0085150C" w:rsidRPr="001332ED" w:rsidRDefault="0085150C" w:rsidP="0085150C">
            <w:pPr>
              <w:tabs>
                <w:tab w:val="left" w:pos="284"/>
              </w:tabs>
              <w:rPr>
                <w:rFonts w:ascii="Calibri" w:hAnsi="Calibri" w:cs="Arial"/>
                <w:b/>
                <w:color w:val="000000"/>
                <w:spacing w:val="0"/>
                <w:sz w:val="24"/>
              </w:rPr>
            </w:pPr>
            <w:bookmarkStart w:id="0" w:name="_Hlk169608378"/>
            <w:r w:rsidRPr="00E341A4">
              <w:rPr>
                <w:rFonts w:ascii="Calibri" w:hAnsi="Calibri" w:cs="Arial"/>
                <w:b/>
                <w:color w:val="000000"/>
                <w:spacing w:val="0"/>
                <w:sz w:val="24"/>
              </w:rPr>
              <w:t>B5 - Valor de Financiamento para Despesas Acessórias (Custas Cartorárias: Registro e ITBI):</w:t>
            </w:r>
          </w:p>
          <w:p w14:paraId="1B03927B" w14:textId="77777777" w:rsidR="0085150C" w:rsidRDefault="00340AFA" w:rsidP="0085150C">
            <w:pPr>
              <w:tabs>
                <w:tab w:val="left" w:pos="284"/>
              </w:tabs>
              <w:rPr>
                <w:rFonts w:ascii="Calibri" w:hAnsi="Calibri" w:cs="Arial"/>
                <w:color w:val="000000"/>
                <w:spacing w:val="0"/>
                <w:sz w:val="24"/>
              </w:rPr>
            </w:pPr>
            <w:r>
              <w:rPr>
                <w:rFonts w:ascii="Calibri" w:hAnsi="Calibri" w:cs="Arial"/>
                <w:color w:val="000000"/>
                <w:spacing w:val="0"/>
                <w:sz w:val="24"/>
              </w:rPr>
              <w:t>Não se aplica</w:t>
            </w:r>
          </w:p>
        </w:tc>
      </w:tr>
      <w:tr w:rsidR="0085150C" w:rsidRPr="004B37A3" w14:paraId="39D51B0E" w14:textId="77777777" w:rsidTr="00C94CFF">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5D647747" w14:textId="77777777" w:rsidR="0085150C" w:rsidRPr="001332ED" w:rsidRDefault="0085150C" w:rsidP="0085150C">
            <w:pPr>
              <w:tabs>
                <w:tab w:val="left" w:pos="284"/>
              </w:tabs>
              <w:rPr>
                <w:rFonts w:ascii="Calibri" w:hAnsi="Calibri" w:cs="Arial"/>
                <w:b/>
                <w:color w:val="000000"/>
                <w:spacing w:val="0"/>
                <w:sz w:val="24"/>
              </w:rPr>
            </w:pPr>
            <w:r>
              <w:rPr>
                <w:rFonts w:ascii="Calibri" w:hAnsi="Calibri" w:cs="Arial"/>
                <w:b/>
                <w:color w:val="000000"/>
                <w:spacing w:val="0"/>
                <w:sz w:val="24"/>
              </w:rPr>
              <w:t>B6 - Valor da Dívida - Financiamento:</w:t>
            </w:r>
          </w:p>
          <w:p w14:paraId="7240C511" w14:textId="77777777" w:rsidR="0085150C" w:rsidRPr="00E341A4" w:rsidRDefault="0085150C" w:rsidP="0085150C">
            <w:pPr>
              <w:tabs>
                <w:tab w:val="left" w:pos="284"/>
              </w:tabs>
              <w:rPr>
                <w:rFonts w:ascii="Calibri" w:hAnsi="Calibri" w:cs="Arial"/>
                <w:b/>
                <w:color w:val="000000"/>
                <w:spacing w:val="0"/>
                <w:sz w:val="24"/>
              </w:rPr>
            </w:pPr>
            <w:r w:rsidRPr="00176B90">
              <w:rPr>
                <w:rFonts w:ascii="Calibri" w:hAnsi="Calibri" w:cs="Arial"/>
                <w:color w:val="000000"/>
                <w:spacing w:val="0"/>
                <w:sz w:val="24"/>
              </w:rPr>
              <w:t>R$ 210.000,00</w:t>
            </w:r>
          </w:p>
        </w:tc>
      </w:tr>
      <w:bookmarkEnd w:id="0"/>
      <w:tr w:rsidR="007A1F52" w:rsidRPr="00124C4E" w14:paraId="52FFE035" w14:textId="77777777" w:rsidTr="00C94CFF">
        <w:trPr>
          <w:trHeight w:val="157"/>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3F7BC7EB"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0AB1686D"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R$ 350.000,00 (trezentos e cinquenta mil reais)</w:t>
            </w:r>
          </w:p>
        </w:tc>
      </w:tr>
      <w:tr w:rsidR="00076A32" w:rsidRPr="00124C4E" w14:paraId="01EC824E" w14:textId="77777777" w:rsidTr="00C94CFF">
        <w:tc>
          <w:tcPr>
            <w:tcW w:w="3420" w:type="dxa"/>
            <w:gridSpan w:val="2"/>
            <w:tcBorders>
              <w:top w:val="single" w:sz="4" w:space="0" w:color="auto"/>
              <w:left w:val="single" w:sz="4" w:space="0" w:color="auto"/>
              <w:bottom w:val="single" w:sz="4" w:space="0" w:color="auto"/>
            </w:tcBorders>
            <w:shd w:val="clear" w:color="auto" w:fill="FFFFFF"/>
          </w:tcPr>
          <w:p w14:paraId="3D493D73" w14:textId="77777777" w:rsidR="00076A32" w:rsidRDefault="00076A32" w:rsidP="00DD39E9">
            <w:pPr>
              <w:tabs>
                <w:tab w:val="left" w:pos="284"/>
              </w:tabs>
              <w:rPr>
                <w:rFonts w:ascii="Calibri" w:hAnsi="Calibri" w:cs="Arial"/>
                <w:b/>
                <w:color w:val="000000"/>
                <w:spacing w:val="0"/>
                <w:sz w:val="24"/>
              </w:rPr>
            </w:pPr>
            <w:bookmarkStart w:id="1"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 Total (meses)</w:t>
            </w:r>
            <w:r>
              <w:rPr>
                <w:rFonts w:ascii="Calibri" w:hAnsi="Calibri" w:cs="Arial"/>
                <w:b/>
                <w:color w:val="000000"/>
                <w:spacing w:val="0"/>
                <w:sz w:val="24"/>
              </w:rPr>
              <w:t>:</w:t>
            </w:r>
          </w:p>
          <w:p w14:paraId="3DC749B5" w14:textId="77777777" w:rsidR="00076A32" w:rsidRPr="00464FC0" w:rsidRDefault="00076A32" w:rsidP="00DD39E9">
            <w:pPr>
              <w:tabs>
                <w:tab w:val="left" w:pos="284"/>
              </w:tabs>
              <w:rPr>
                <w:rFonts w:ascii="Calibri" w:hAnsi="Calibri" w:cs="Arial"/>
                <w:b/>
                <w:sz w:val="24"/>
              </w:rPr>
            </w:pPr>
            <w:r w:rsidRPr="00464FC0">
              <w:rPr>
                <w:rFonts w:ascii="Calibri" w:hAnsi="Calibri" w:cs="Arial"/>
                <w:color w:val="000000"/>
                <w:spacing w:val="0"/>
                <w:sz w:val="24"/>
              </w:rPr>
              <w:t>B8.1 - Amortização (meses):</w:t>
            </w:r>
            <w:r w:rsidRPr="00464FC0">
              <w:rPr>
                <w:rFonts w:ascii="Calibri" w:hAnsi="Calibri" w:cs="Arial"/>
                <w:b/>
                <w:sz w:val="24"/>
              </w:rPr>
              <w:t xml:space="preserve"> </w:t>
            </w:r>
          </w:p>
        </w:tc>
        <w:tc>
          <w:tcPr>
            <w:tcW w:w="1400" w:type="dxa"/>
            <w:tcBorders>
              <w:top w:val="single" w:sz="4" w:space="0" w:color="auto"/>
            </w:tcBorders>
            <w:shd w:val="clear" w:color="auto" w:fill="FFFFFF"/>
          </w:tcPr>
          <w:p w14:paraId="216371EF" w14:textId="77777777" w:rsidR="009C386C" w:rsidRDefault="00F05DA4" w:rsidP="00DD39E9">
            <w:pPr>
              <w:tabs>
                <w:tab w:val="left" w:pos="284"/>
              </w:tabs>
              <w:jc w:val="right"/>
              <w:rPr>
                <w:rFonts w:ascii="Calibri" w:hAnsi="Calibri" w:cs="Arial"/>
                <w:b/>
                <w:color w:val="000000"/>
                <w:spacing w:val="0"/>
                <w:sz w:val="24"/>
              </w:rPr>
            </w:pPr>
            <w:r>
              <w:rPr>
                <w:rFonts w:ascii="Calibri" w:hAnsi="Calibri" w:cs="Arial"/>
                <w:b/>
                <w:color w:val="000000"/>
                <w:spacing w:val="0"/>
                <w:sz w:val="24"/>
              </w:rPr>
              <w:t>360</w:t>
            </w:r>
          </w:p>
          <w:p w14:paraId="7F1694BE"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360</w:t>
            </w:r>
          </w:p>
        </w:tc>
        <w:tc>
          <w:tcPr>
            <w:tcW w:w="4961" w:type="dxa"/>
            <w:gridSpan w:val="6"/>
            <w:tcBorders>
              <w:top w:val="single" w:sz="4" w:space="0" w:color="auto"/>
              <w:right w:val="single" w:sz="4" w:space="0" w:color="auto"/>
            </w:tcBorders>
            <w:shd w:val="clear" w:color="auto" w:fill="FFFFFF"/>
          </w:tcPr>
          <w:p w14:paraId="205542B3" w14:textId="77777777" w:rsidR="00076A32" w:rsidRPr="00176B90" w:rsidRDefault="00076A32" w:rsidP="00DD39E9">
            <w:pPr>
              <w:tabs>
                <w:tab w:val="left" w:pos="284"/>
              </w:tabs>
              <w:jc w:val="center"/>
              <w:rPr>
                <w:rFonts w:ascii="Calibri" w:hAnsi="Calibri" w:cs="Arial"/>
                <w:color w:val="000000"/>
                <w:spacing w:val="0"/>
                <w:sz w:val="24"/>
              </w:rPr>
            </w:pPr>
          </w:p>
        </w:tc>
      </w:tr>
      <w:tr w:rsidR="001930EB" w:rsidRPr="007204CC" w14:paraId="2F3D9C8A"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81" w:type="dxa"/>
            <w:gridSpan w:val="9"/>
            <w:shd w:val="clear" w:color="auto" w:fill="FFFFFF"/>
          </w:tcPr>
          <w:p w14:paraId="694FA36E" w14:textId="77777777" w:rsidR="001930EB" w:rsidRPr="001930EB" w:rsidRDefault="001930EB" w:rsidP="001930EB">
            <w:pPr>
              <w:pStyle w:val="Default"/>
              <w:spacing w:before="60"/>
              <w:rPr>
                <w:rFonts w:ascii="Calibri" w:hAnsi="Calibri"/>
                <w:b/>
                <w:bCs/>
              </w:rPr>
            </w:pPr>
            <w:r w:rsidRPr="001930EB">
              <w:rPr>
                <w:rFonts w:ascii="Calibri" w:hAnsi="Calibri"/>
                <w:b/>
                <w:bCs/>
              </w:rPr>
              <w:t xml:space="preserve">B.9 </w:t>
            </w:r>
            <w:r>
              <w:rPr>
                <w:rFonts w:ascii="Calibri" w:hAnsi="Calibri"/>
                <w:b/>
                <w:bCs/>
              </w:rPr>
              <w:t>-</w:t>
            </w:r>
            <w:r w:rsidRPr="001930EB">
              <w:rPr>
                <w:rFonts w:ascii="Calibri" w:hAnsi="Calibri"/>
                <w:b/>
                <w:bCs/>
              </w:rPr>
              <w:t xml:space="preserve"> Taxa de Juros:</w:t>
            </w:r>
          </w:p>
        </w:tc>
      </w:tr>
      <w:tr w:rsidR="001930EB" w:rsidRPr="007204CC" w14:paraId="380A1C8B"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5"/>
        </w:trPr>
        <w:tc>
          <w:tcPr>
            <w:tcW w:w="2835" w:type="dxa"/>
            <w:shd w:val="clear" w:color="auto" w:fill="FFFFFF"/>
          </w:tcPr>
          <w:p w14:paraId="69AB21FD"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B9.1</w:t>
            </w:r>
          </w:p>
          <w:p w14:paraId="6543C82A"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Sem Desconto:</w:t>
            </w:r>
          </w:p>
        </w:tc>
        <w:tc>
          <w:tcPr>
            <w:tcW w:w="2268" w:type="dxa"/>
            <w:gridSpan w:val="4"/>
            <w:shd w:val="clear" w:color="auto" w:fill="FFFFFF"/>
          </w:tcPr>
          <w:p w14:paraId="7462EA9E"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B9.2</w:t>
            </w:r>
          </w:p>
          <w:p w14:paraId="11CF96CD"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Desconto</w:t>
            </w:r>
            <w:r w:rsidR="00D55B5D">
              <w:rPr>
                <w:rFonts w:ascii="Calibri" w:hAnsi="Calibri"/>
                <w:b/>
                <w:bCs/>
              </w:rPr>
              <w:t>:</w:t>
            </w:r>
          </w:p>
        </w:tc>
        <w:tc>
          <w:tcPr>
            <w:tcW w:w="2552" w:type="dxa"/>
            <w:gridSpan w:val="3"/>
            <w:shd w:val="clear" w:color="auto" w:fill="FFFFFF"/>
          </w:tcPr>
          <w:p w14:paraId="63D9036C"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B9.3</w:t>
            </w:r>
          </w:p>
          <w:p w14:paraId="176534FB"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Redutor de 0,5%:</w:t>
            </w:r>
          </w:p>
        </w:tc>
        <w:tc>
          <w:tcPr>
            <w:tcW w:w="2126" w:type="dxa"/>
            <w:shd w:val="clear" w:color="auto" w:fill="C0C0C0"/>
          </w:tcPr>
          <w:p w14:paraId="20AE467F"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B9.4</w:t>
            </w:r>
          </w:p>
          <w:p w14:paraId="58D32A49"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Taxa Contratada:</w:t>
            </w:r>
          </w:p>
        </w:tc>
      </w:tr>
      <w:tr w:rsidR="001930EB" w:rsidRPr="007204CC" w14:paraId="7F2EF3EA"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5" w:type="dxa"/>
            <w:shd w:val="clear" w:color="auto" w:fill="FFFFFF"/>
          </w:tcPr>
          <w:p w14:paraId="76F5DB28"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50E5857E"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8.1600</w:t>
            </w:r>
          </w:p>
          <w:p w14:paraId="103F0546"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5CBA0161"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8.4722</w:t>
            </w:r>
          </w:p>
          <w:p w14:paraId="66D3D3DB"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67736ECB"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0.6800</w:t>
            </w:r>
          </w:p>
        </w:tc>
        <w:tc>
          <w:tcPr>
            <w:tcW w:w="2268" w:type="dxa"/>
            <w:gridSpan w:val="4"/>
            <w:shd w:val="clear" w:color="auto" w:fill="FFFFFF"/>
          </w:tcPr>
          <w:p w14:paraId="526E53B6"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6D8E5185"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Não se aplica</w:t>
            </w:r>
          </w:p>
          <w:p w14:paraId="07DA4472"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5B8076E5"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Não se aplica</w:t>
            </w:r>
          </w:p>
          <w:p w14:paraId="6A5E12D8"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3605D8A3" w14:textId="77777777" w:rsidR="00D55B5D" w:rsidRPr="00BD163A" w:rsidRDefault="00917385" w:rsidP="00BD163A">
            <w:pPr>
              <w:tabs>
                <w:tab w:val="left" w:pos="284"/>
              </w:tabs>
              <w:jc w:val="center"/>
              <w:rPr>
                <w:rFonts w:ascii="Calibri" w:hAnsi="Calibri" w:cs="Arial"/>
                <w:color w:val="000000"/>
                <w:spacing w:val="0"/>
                <w:sz w:val="24"/>
              </w:rPr>
            </w:pPr>
            <w:r>
              <w:rPr>
                <w:rFonts w:ascii="Calibri" w:hAnsi="Calibri" w:cs="Arial"/>
                <w:color w:val="000000"/>
                <w:spacing w:val="0"/>
                <w:sz w:val="24"/>
              </w:rPr>
              <w:t>Não se aplica</w:t>
            </w:r>
          </w:p>
        </w:tc>
        <w:tc>
          <w:tcPr>
            <w:tcW w:w="2552" w:type="dxa"/>
            <w:gridSpan w:val="3"/>
            <w:shd w:val="clear" w:color="auto" w:fill="FFFFFF"/>
          </w:tcPr>
          <w:p w14:paraId="1954BBD6"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62B6B351"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7.6600</w:t>
            </w:r>
          </w:p>
          <w:p w14:paraId="160A1B92"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1CD06E28"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7.9347</w:t>
            </w:r>
          </w:p>
          <w:p w14:paraId="031EBE44"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4D75DFFD"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0.6383</w:t>
            </w:r>
          </w:p>
        </w:tc>
        <w:tc>
          <w:tcPr>
            <w:tcW w:w="2126" w:type="dxa"/>
            <w:shd w:val="clear" w:color="auto" w:fill="C0C0C0"/>
          </w:tcPr>
          <w:p w14:paraId="3E1EC9F9" w14:textId="77777777" w:rsidR="001930EB" w:rsidRPr="001930EB" w:rsidRDefault="001930EB" w:rsidP="00BB41E1">
            <w:pPr>
              <w:pStyle w:val="Default"/>
              <w:spacing w:before="60"/>
              <w:rPr>
                <w:rFonts w:ascii="Calibri" w:hAnsi="Calibri"/>
                <w:b/>
                <w:bCs/>
              </w:rPr>
            </w:pPr>
            <w:r w:rsidRPr="001930EB">
              <w:rPr>
                <w:rFonts w:ascii="Calibri" w:hAnsi="Calibri"/>
                <w:b/>
                <w:bCs/>
              </w:rPr>
              <w:t>Nominal</w:t>
            </w:r>
            <w:r w:rsidR="00D55B5D" w:rsidRPr="00D55B5D">
              <w:rPr>
                <w:rFonts w:ascii="Calibri" w:hAnsi="Calibri"/>
                <w:b/>
                <w:bCs/>
              </w:rPr>
              <w:t>% (a.a.)</w:t>
            </w:r>
          </w:p>
          <w:p w14:paraId="3E3736DD"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7.6600</w:t>
            </w:r>
          </w:p>
          <w:p w14:paraId="67409B38" w14:textId="77777777" w:rsidR="001930EB" w:rsidRPr="001930EB" w:rsidRDefault="001930EB" w:rsidP="001930EB">
            <w:pPr>
              <w:pStyle w:val="Default"/>
              <w:spacing w:before="60"/>
              <w:rPr>
                <w:rFonts w:ascii="Calibri" w:hAnsi="Calibri"/>
                <w:b/>
                <w:bCs/>
              </w:rPr>
            </w:pPr>
            <w:r w:rsidRPr="001930EB">
              <w:rPr>
                <w:rFonts w:ascii="Calibri" w:hAnsi="Calibri"/>
                <w:b/>
                <w:bCs/>
              </w:rPr>
              <w:t>Efetiva</w:t>
            </w:r>
            <w:r w:rsidR="00D55B5D">
              <w:rPr>
                <w:rFonts w:ascii="Calibri" w:hAnsi="Calibri"/>
                <w:b/>
                <w:bCs/>
              </w:rPr>
              <w:t xml:space="preserve"> </w:t>
            </w:r>
            <w:r w:rsidR="00D55B5D" w:rsidRPr="00D55B5D">
              <w:rPr>
                <w:rFonts w:ascii="Calibri" w:hAnsi="Calibri"/>
                <w:b/>
                <w:bCs/>
              </w:rPr>
              <w:t>% (a.a.)</w:t>
            </w:r>
          </w:p>
          <w:p w14:paraId="348F9281"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7.9347</w:t>
            </w:r>
          </w:p>
          <w:p w14:paraId="02F42C91" w14:textId="77777777" w:rsidR="00D55B5D" w:rsidRPr="001930EB" w:rsidRDefault="00275CAC" w:rsidP="00D55B5D">
            <w:pPr>
              <w:pStyle w:val="Default"/>
              <w:spacing w:before="60"/>
              <w:rPr>
                <w:rFonts w:ascii="Calibri" w:hAnsi="Calibri"/>
                <w:b/>
                <w:bCs/>
              </w:rPr>
            </w:pPr>
            <w:r>
              <w:rPr>
                <w:rFonts w:ascii="Calibri" w:hAnsi="Calibri"/>
                <w:b/>
                <w:bCs/>
              </w:rPr>
              <w:t>Efetiva</w:t>
            </w:r>
            <w:r w:rsidRPr="00D55B5D">
              <w:rPr>
                <w:rFonts w:ascii="Calibri" w:hAnsi="Calibri"/>
                <w:b/>
                <w:bCs/>
              </w:rPr>
              <w:t xml:space="preserve"> </w:t>
            </w:r>
            <w:r w:rsidR="00D55B5D" w:rsidRPr="00D55B5D">
              <w:rPr>
                <w:rFonts w:ascii="Calibri" w:hAnsi="Calibri"/>
                <w:b/>
                <w:bCs/>
              </w:rPr>
              <w:t>% (a.</w:t>
            </w:r>
            <w:r w:rsidR="00D55B5D">
              <w:rPr>
                <w:rFonts w:ascii="Calibri" w:hAnsi="Calibri"/>
                <w:b/>
                <w:bCs/>
              </w:rPr>
              <w:t>m</w:t>
            </w:r>
            <w:r w:rsidR="00D55B5D" w:rsidRPr="00D55B5D">
              <w:rPr>
                <w:rFonts w:ascii="Calibri" w:hAnsi="Calibri"/>
                <w:b/>
                <w:bCs/>
              </w:rPr>
              <w:t>.)</w:t>
            </w:r>
          </w:p>
          <w:p w14:paraId="6C5E7803" w14:textId="77777777" w:rsidR="00D55B5D" w:rsidRPr="00BD163A" w:rsidRDefault="00B3184E"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0.6383</w:t>
            </w:r>
          </w:p>
        </w:tc>
      </w:tr>
      <w:tr w:rsidR="001930EB" w:rsidRPr="0008281E" w14:paraId="48EBD0F1"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55" w:type="dxa"/>
            <w:gridSpan w:val="8"/>
            <w:shd w:val="clear" w:color="auto" w:fill="FFFFFF"/>
          </w:tcPr>
          <w:p w14:paraId="47504D45" w14:textId="77777777" w:rsidR="001930EB" w:rsidRPr="0008281E" w:rsidRDefault="001930EB" w:rsidP="001930EB">
            <w:pPr>
              <w:pStyle w:val="Default"/>
              <w:spacing w:before="60"/>
              <w:rPr>
                <w:rFonts w:ascii="Calibri" w:hAnsi="Calibri"/>
                <w:b/>
                <w:snapToGrid w:val="0"/>
              </w:rPr>
            </w:pPr>
            <w:r w:rsidRPr="00206D7B">
              <w:rPr>
                <w:rFonts w:ascii="Calibri" w:hAnsi="Calibri"/>
                <w:b/>
              </w:rPr>
              <w:t xml:space="preserve">B10 </w:t>
            </w:r>
            <w:r>
              <w:rPr>
                <w:rFonts w:ascii="Calibri" w:hAnsi="Calibri"/>
                <w:b/>
              </w:rPr>
              <w:t>-</w:t>
            </w:r>
            <w:r w:rsidRPr="00206D7B">
              <w:rPr>
                <w:rFonts w:ascii="Calibri" w:hAnsi="Calibri"/>
                <w:b/>
              </w:rPr>
              <w:t xml:space="preserve"> Encargo Mensal Inicial</w:t>
            </w:r>
            <w:r w:rsidR="00280FC5">
              <w:rPr>
                <w:rFonts w:ascii="Calibri" w:hAnsi="Calibri"/>
                <w:b/>
              </w:rPr>
              <w:t xml:space="preserve"> (Parcela)</w:t>
            </w:r>
            <w:r>
              <w:rPr>
                <w:rFonts w:ascii="Calibri" w:hAnsi="Calibri"/>
                <w:b/>
              </w:rPr>
              <w:t>:</w:t>
            </w:r>
          </w:p>
        </w:tc>
        <w:tc>
          <w:tcPr>
            <w:tcW w:w="2126" w:type="dxa"/>
            <w:shd w:val="clear" w:color="auto" w:fill="FFFFFF"/>
          </w:tcPr>
          <w:p w14:paraId="6EB1343E" w14:textId="77777777" w:rsidR="001930EB" w:rsidRPr="00206D7B" w:rsidRDefault="001930EB" w:rsidP="00BB41E1">
            <w:pPr>
              <w:pStyle w:val="Default"/>
              <w:spacing w:before="60"/>
              <w:jc w:val="center"/>
              <w:rPr>
                <w:rFonts w:ascii="Calibri" w:hAnsi="Calibri"/>
                <w:b/>
              </w:rPr>
            </w:pPr>
            <w:r w:rsidRPr="00206D7B">
              <w:rPr>
                <w:rFonts w:ascii="Calibri" w:hAnsi="Calibri"/>
                <w:b/>
              </w:rPr>
              <w:t>B10.1</w:t>
            </w:r>
          </w:p>
          <w:p w14:paraId="1F2E291C" w14:textId="77777777" w:rsidR="001930EB" w:rsidRPr="00206D7B" w:rsidRDefault="001930EB" w:rsidP="00BB41E1">
            <w:pPr>
              <w:tabs>
                <w:tab w:val="left" w:pos="284"/>
              </w:tabs>
              <w:jc w:val="center"/>
              <w:rPr>
                <w:rFonts w:ascii="Calibri" w:hAnsi="Calibri" w:cs="Arial"/>
                <w:b/>
                <w:color w:val="000000"/>
                <w:sz w:val="24"/>
              </w:rPr>
            </w:pPr>
            <w:r w:rsidRPr="001930EB">
              <w:rPr>
                <w:rFonts w:ascii="Calibri" w:hAnsi="Calibri" w:cs="Arial"/>
                <w:b/>
                <w:color w:val="000000"/>
                <w:spacing w:val="0"/>
                <w:sz w:val="24"/>
              </w:rPr>
              <w:t>Taxa Contratada</w:t>
            </w:r>
            <w:r>
              <w:rPr>
                <w:rFonts w:ascii="Calibri" w:hAnsi="Calibri" w:cs="Arial"/>
                <w:b/>
                <w:color w:val="000000"/>
                <w:sz w:val="24"/>
              </w:rPr>
              <w:t>:</w:t>
            </w:r>
          </w:p>
        </w:tc>
      </w:tr>
      <w:tr w:rsidR="001930EB" w:rsidRPr="00206D7B" w14:paraId="5CF631E0"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trPr>
        <w:tc>
          <w:tcPr>
            <w:tcW w:w="7655" w:type="dxa"/>
            <w:gridSpan w:val="8"/>
            <w:shd w:val="clear" w:color="auto" w:fill="FFFFFF"/>
          </w:tcPr>
          <w:p w14:paraId="19BB891E"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Prestação (a+j):</w:t>
            </w:r>
          </w:p>
        </w:tc>
        <w:tc>
          <w:tcPr>
            <w:tcW w:w="2126" w:type="dxa"/>
            <w:shd w:val="clear" w:color="auto" w:fill="FFFFFF"/>
          </w:tcPr>
          <w:p w14:paraId="4A87F606"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R$ 1.491,42</w:t>
            </w:r>
          </w:p>
        </w:tc>
      </w:tr>
      <w:tr w:rsidR="001930EB" w:rsidRPr="00206D7B" w14:paraId="528DBF94"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4"/>
        </w:trPr>
        <w:tc>
          <w:tcPr>
            <w:tcW w:w="7655" w:type="dxa"/>
            <w:gridSpan w:val="8"/>
            <w:shd w:val="clear" w:color="auto" w:fill="FFFFFF"/>
          </w:tcPr>
          <w:p w14:paraId="6BE43537"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Prêmios de Seguros</w:t>
            </w:r>
            <w:r w:rsidR="00D55B5D">
              <w:rPr>
                <w:rFonts w:ascii="Calibri" w:hAnsi="Calibri" w:cs="Arial"/>
                <w:color w:val="000000"/>
                <w:spacing w:val="0"/>
                <w:sz w:val="24"/>
              </w:rPr>
              <w:t xml:space="preserve"> </w:t>
            </w:r>
            <w:r w:rsidR="00BD163A">
              <w:rPr>
                <w:rFonts w:ascii="Calibri" w:hAnsi="Calibri" w:cs="Arial"/>
                <w:color w:val="000000"/>
                <w:spacing w:val="0"/>
                <w:sz w:val="24"/>
              </w:rPr>
              <w:t>MIP e DFI</w:t>
            </w:r>
            <w:r w:rsidRPr="001930EB">
              <w:rPr>
                <w:rFonts w:ascii="Calibri" w:hAnsi="Calibri" w:cs="Arial"/>
                <w:color w:val="000000"/>
                <w:spacing w:val="0"/>
                <w:sz w:val="24"/>
              </w:rPr>
              <w:t>:</w:t>
            </w:r>
          </w:p>
        </w:tc>
        <w:tc>
          <w:tcPr>
            <w:tcW w:w="2126" w:type="dxa"/>
            <w:shd w:val="clear" w:color="auto" w:fill="FFFFFF"/>
          </w:tcPr>
          <w:p w14:paraId="2CDA6CD4"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R$ 42,70</w:t>
            </w:r>
          </w:p>
        </w:tc>
      </w:tr>
      <w:tr w:rsidR="001930EB" w:rsidRPr="00206D7B" w14:paraId="3BEC9012"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7"/>
        </w:trPr>
        <w:tc>
          <w:tcPr>
            <w:tcW w:w="7655" w:type="dxa"/>
            <w:gridSpan w:val="8"/>
            <w:shd w:val="clear" w:color="auto" w:fill="FFFFFF"/>
          </w:tcPr>
          <w:p w14:paraId="22FB844F"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 xml:space="preserve">Tarifa de Administração de Contrato Mensal </w:t>
            </w:r>
            <w:r>
              <w:rPr>
                <w:rFonts w:ascii="Calibri" w:hAnsi="Calibri" w:cs="Arial"/>
                <w:color w:val="000000"/>
                <w:spacing w:val="0"/>
                <w:sz w:val="24"/>
              </w:rPr>
              <w:t>-</w:t>
            </w:r>
            <w:r w:rsidRPr="001930EB">
              <w:rPr>
                <w:rFonts w:ascii="Calibri" w:hAnsi="Calibri" w:cs="Arial"/>
                <w:color w:val="000000"/>
                <w:spacing w:val="0"/>
                <w:sz w:val="24"/>
              </w:rPr>
              <w:t xml:space="preserve"> TA:</w:t>
            </w:r>
          </w:p>
        </w:tc>
        <w:tc>
          <w:tcPr>
            <w:tcW w:w="2126" w:type="dxa"/>
            <w:shd w:val="clear" w:color="auto" w:fill="FFFFFF"/>
          </w:tcPr>
          <w:p w14:paraId="260F81A0"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R$ 25,00</w:t>
            </w:r>
          </w:p>
        </w:tc>
      </w:tr>
      <w:tr w:rsidR="001930EB" w:rsidRPr="00206D7B" w14:paraId="33C51F90"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5"/>
        </w:trPr>
        <w:tc>
          <w:tcPr>
            <w:tcW w:w="7655" w:type="dxa"/>
            <w:gridSpan w:val="8"/>
            <w:shd w:val="clear" w:color="auto" w:fill="FFFFFF"/>
          </w:tcPr>
          <w:p w14:paraId="7D5FDE2C"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Total:</w:t>
            </w:r>
          </w:p>
        </w:tc>
        <w:tc>
          <w:tcPr>
            <w:tcW w:w="2126" w:type="dxa"/>
            <w:shd w:val="clear" w:color="auto" w:fill="FFFFFF"/>
          </w:tcPr>
          <w:p w14:paraId="61DB43CE"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R$ 1.559,12</w:t>
            </w:r>
          </w:p>
        </w:tc>
      </w:tr>
      <w:bookmarkEnd w:id="1"/>
      <w:tr w:rsidR="00076A32" w:rsidRPr="00124C4E" w14:paraId="0B93EC55" w14:textId="77777777" w:rsidTr="00C94CFF">
        <w:trPr>
          <w:trHeight w:val="589"/>
        </w:trPr>
        <w:tc>
          <w:tcPr>
            <w:tcW w:w="5580" w:type="dxa"/>
            <w:gridSpan w:val="6"/>
            <w:tcBorders>
              <w:top w:val="single" w:sz="4" w:space="0" w:color="auto"/>
              <w:left w:val="single" w:sz="4" w:space="0" w:color="auto"/>
              <w:bottom w:val="single" w:sz="4" w:space="0" w:color="auto"/>
              <w:right w:val="single" w:sz="4" w:space="0" w:color="auto"/>
            </w:tcBorders>
            <w:shd w:val="clear" w:color="auto" w:fill="FFFFFF"/>
          </w:tcPr>
          <w:p w14:paraId="2C58961B"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lastRenderedPageBreak/>
              <w:t>B11</w:t>
            </w:r>
            <w:r w:rsidRPr="00176B90">
              <w:rPr>
                <w:rFonts w:ascii="Calibri" w:hAnsi="Calibri" w:cs="Arial"/>
                <w:b/>
                <w:color w:val="000000"/>
                <w:spacing w:val="0"/>
                <w:sz w:val="24"/>
              </w:rPr>
              <w:t xml:space="preserve"> - Vencimento do Primeiro Encargo Mensal: </w:t>
            </w:r>
          </w:p>
          <w:p w14:paraId="5D834586"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15/06/2026</w:t>
            </w:r>
          </w:p>
        </w:tc>
        <w:tc>
          <w:tcPr>
            <w:tcW w:w="4201" w:type="dxa"/>
            <w:gridSpan w:val="3"/>
            <w:tcBorders>
              <w:top w:val="single" w:sz="4" w:space="0" w:color="auto"/>
              <w:left w:val="single" w:sz="4" w:space="0" w:color="auto"/>
              <w:bottom w:val="single" w:sz="4" w:space="0" w:color="auto"/>
              <w:right w:val="single" w:sz="4" w:space="0" w:color="auto"/>
            </w:tcBorders>
            <w:shd w:val="clear" w:color="auto" w:fill="FFFFFF"/>
          </w:tcPr>
          <w:p w14:paraId="100F1CF8"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 </w:t>
            </w:r>
          </w:p>
          <w:p w14:paraId="2ED7102A" w14:textId="77777777" w:rsidR="00076A32" w:rsidRPr="00124C4E" w:rsidRDefault="0007664D" w:rsidP="00DD39E9">
            <w:pPr>
              <w:pBdr>
                <w:left w:val="single" w:sz="4" w:space="4" w:color="auto"/>
              </w:pBdr>
              <w:jc w:val="center"/>
              <w:rPr>
                <w:rFonts w:ascii="Calibri" w:hAnsi="Calibri" w:cs="Arial"/>
                <w:sz w:val="24"/>
              </w:rPr>
            </w:pPr>
            <w:r>
              <w:rPr>
                <w:rFonts w:ascii="Calibri" w:hAnsi="Calibri" w:cs="Arial"/>
                <w:color w:val="000000"/>
                <w:spacing w:val="0"/>
                <w:sz w:val="24"/>
              </w:rPr>
              <w:t>Conforme item 4</w:t>
            </w:r>
          </w:p>
        </w:tc>
      </w:tr>
      <w:tr w:rsidR="00076A32" w:rsidRPr="00124C4E" w14:paraId="5546E55D" w14:textId="77777777" w:rsidTr="00C94CFF">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44DE40E3"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B13</w:t>
            </w:r>
            <w:r w:rsidRPr="00176B90">
              <w:rPr>
                <w:rFonts w:ascii="Calibri" w:hAnsi="Calibri" w:cs="Arial"/>
                <w:b/>
                <w:color w:val="000000"/>
                <w:spacing w:val="0"/>
                <w:sz w:val="24"/>
              </w:rPr>
              <w:t xml:space="preserve"> - Forma de Pagamento na </w:t>
            </w:r>
            <w:r w:rsidR="00106030">
              <w:rPr>
                <w:rFonts w:ascii="Calibri" w:hAnsi="Calibri" w:cs="Arial"/>
                <w:b/>
                <w:color w:val="000000"/>
                <w:spacing w:val="0"/>
                <w:sz w:val="24"/>
              </w:rPr>
              <w:t>D</w:t>
            </w:r>
            <w:r w:rsidRPr="00176B90">
              <w:rPr>
                <w:rFonts w:ascii="Calibri" w:hAnsi="Calibri" w:cs="Arial"/>
                <w:b/>
                <w:color w:val="000000"/>
                <w:spacing w:val="0"/>
                <w:sz w:val="24"/>
              </w:rPr>
              <w:t xml:space="preserve">ata da </w:t>
            </w:r>
            <w:r w:rsidR="00106030">
              <w:rPr>
                <w:rFonts w:ascii="Calibri" w:hAnsi="Calibri" w:cs="Arial"/>
                <w:b/>
                <w:color w:val="000000"/>
                <w:spacing w:val="0"/>
                <w:sz w:val="24"/>
              </w:rPr>
              <w:t>C</w:t>
            </w:r>
            <w:r w:rsidRPr="00176B90">
              <w:rPr>
                <w:rFonts w:ascii="Calibri" w:hAnsi="Calibri" w:cs="Arial"/>
                <w:b/>
                <w:color w:val="000000"/>
                <w:spacing w:val="0"/>
                <w:sz w:val="24"/>
              </w:rPr>
              <w:t>ontratação:</w:t>
            </w:r>
          </w:p>
          <w:p w14:paraId="1D6C0D4C"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1930EB" w:rsidRPr="00717415" w14:paraId="1695A519" w14:textId="77777777" w:rsidTr="00C94CFF">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1BDA08F0" w14:textId="77777777" w:rsidR="001930EB" w:rsidRPr="001930EB" w:rsidRDefault="001930EB" w:rsidP="001930EB">
            <w:pPr>
              <w:spacing w:before="20" w:after="20"/>
              <w:rPr>
                <w:rFonts w:ascii="Calibri" w:hAnsi="Calibri" w:cs="Arial"/>
                <w:b/>
                <w:color w:val="000000"/>
                <w:spacing w:val="0"/>
                <w:sz w:val="24"/>
              </w:rPr>
            </w:pPr>
            <w:r w:rsidRPr="001930EB">
              <w:rPr>
                <w:rFonts w:ascii="Calibri" w:hAnsi="Calibri" w:cs="Arial"/>
                <w:b/>
                <w:color w:val="000000"/>
                <w:spacing w:val="0"/>
                <w:sz w:val="24"/>
              </w:rPr>
              <w:t xml:space="preserve">B14 - Encargos devidos pelo proponente no prazo contratado e pagos à vista pelo </w:t>
            </w:r>
            <w:r w:rsidR="0007664D">
              <w:rPr>
                <w:rFonts w:ascii="Calibri" w:hAnsi="Calibri" w:cs="Arial"/>
                <w:b/>
                <w:color w:val="000000"/>
                <w:spacing w:val="0"/>
                <w:sz w:val="24"/>
              </w:rPr>
              <w:t>FGTS</w:t>
            </w:r>
            <w:r w:rsidRPr="001930EB">
              <w:rPr>
                <w:rFonts w:ascii="Calibri" w:hAnsi="Calibri" w:cs="Arial"/>
                <w:b/>
                <w:color w:val="000000"/>
                <w:spacing w:val="0"/>
                <w:sz w:val="24"/>
              </w:rPr>
              <w:t xml:space="preserve"> (Resolução Conselho Curador do FGTS 702/2012):</w:t>
            </w:r>
          </w:p>
        </w:tc>
      </w:tr>
      <w:tr w:rsidR="001930EB" w:rsidRPr="00717415" w14:paraId="0959DF60" w14:textId="77777777" w:rsidTr="00C94C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4954" w:type="dxa"/>
            <w:gridSpan w:val="4"/>
            <w:shd w:val="clear" w:color="auto" w:fill="FFFFFF"/>
          </w:tcPr>
          <w:p w14:paraId="05EB759F"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B14.1 - Tarifa de Administração de Contrato Mensal - TA:</w:t>
            </w:r>
          </w:p>
          <w:p w14:paraId="350BF774"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c>
          <w:tcPr>
            <w:tcW w:w="4827" w:type="dxa"/>
            <w:gridSpan w:val="5"/>
            <w:shd w:val="clear" w:color="auto" w:fill="FFFFFF"/>
          </w:tcPr>
          <w:p w14:paraId="2720FACE"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B14.2 - Diferencial na Taxa de Juros:</w:t>
            </w:r>
          </w:p>
          <w:p w14:paraId="37426643"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r>
      <w:tr w:rsidR="001930EB" w:rsidRPr="00124C4E" w14:paraId="0C87D670" w14:textId="77777777" w:rsidTr="00C94CFF">
        <w:trPr>
          <w:trHeight w:val="342"/>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57DB20D8" w14:textId="77777777" w:rsidR="001930EB" w:rsidRDefault="001930EB" w:rsidP="00BB41E1">
            <w:pPr>
              <w:tabs>
                <w:tab w:val="left" w:pos="284"/>
              </w:tabs>
              <w:rPr>
                <w:rFonts w:ascii="Calibri" w:hAnsi="Calibri" w:cs="Arial"/>
                <w:b/>
                <w:color w:val="000000"/>
                <w:sz w:val="24"/>
              </w:rPr>
            </w:pPr>
          </w:p>
        </w:tc>
      </w:tr>
    </w:tbl>
    <w:tbl>
      <w:tblPr>
        <w:tblW w:w="9781" w:type="dxa"/>
        <w:tblInd w:w="5" w:type="dxa"/>
        <w:tblCellMar>
          <w:left w:w="0" w:type="dxa"/>
          <w:right w:w="0" w:type="dxa"/>
        </w:tblCellMar>
        <w:tblLook w:val="0000" w:firstRow="0" w:lastRow="0" w:firstColumn="0" w:lastColumn="0" w:noHBand="0" w:noVBand="0"/>
      </w:tblPr>
      <w:tblGrid>
        <w:gridCol w:w="4677"/>
        <w:gridCol w:w="1689"/>
        <w:gridCol w:w="3415"/>
      </w:tblGrid>
      <w:tr w:rsidR="00076A32" w14:paraId="20405EA3" w14:textId="77777777" w:rsidTr="00C94CFF">
        <w:tblPrEx>
          <w:tblCellMar>
            <w:top w:w="0" w:type="dxa"/>
            <w:left w:w="0" w:type="dxa"/>
            <w:bottom w:w="0" w:type="dxa"/>
            <w:right w:w="0" w:type="dxa"/>
          </w:tblCellMar>
        </w:tblPrEx>
        <w:tc>
          <w:tcPr>
            <w:tcW w:w="9781" w:type="dxa"/>
            <w:gridSpan w:val="3"/>
            <w:tcBorders>
              <w:top w:val="single" w:sz="4" w:space="0" w:color="auto"/>
              <w:left w:val="single" w:sz="4" w:space="0" w:color="auto"/>
              <w:bottom w:val="single" w:sz="4" w:space="0" w:color="auto"/>
              <w:right w:val="single" w:sz="4" w:space="0" w:color="auto"/>
            </w:tcBorders>
          </w:tcPr>
          <w:p w14:paraId="523A439A" w14:textId="77777777" w:rsidR="00076A32" w:rsidRDefault="00076A32" w:rsidP="00DD39E9">
            <w:pPr>
              <w:tabs>
                <w:tab w:val="left" w:pos="284"/>
              </w:tabs>
              <w:rPr>
                <w:rFonts w:ascii="Calibri" w:hAnsi="Calibri" w:cs="Arial"/>
                <w:b/>
                <w:snapToGrid w:val="0"/>
                <w:sz w:val="24"/>
              </w:rPr>
            </w:pPr>
            <w:bookmarkStart w:id="2" w:name="_Hlk62120627"/>
            <w:r>
              <w:rPr>
                <w:rFonts w:ascii="Calibri" w:hAnsi="Calibri" w:cs="Arial"/>
                <w:b/>
                <w:snapToGrid w:val="0"/>
                <w:sz w:val="24"/>
              </w:rPr>
              <w:t xml:space="preserve"> C - COMPOSIÇÃO DE RENDA </w:t>
            </w:r>
          </w:p>
        </w:tc>
      </w:tr>
      <w:tr w:rsidR="00076A32" w14:paraId="14DB942D" w14:textId="77777777" w:rsidTr="00C94CFF">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607B5813"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Nome(s) do(s) Devedor(es) </w:t>
            </w:r>
          </w:p>
        </w:tc>
        <w:tc>
          <w:tcPr>
            <w:tcW w:w="1689" w:type="dxa"/>
            <w:tcBorders>
              <w:top w:val="single" w:sz="4" w:space="0" w:color="auto"/>
              <w:left w:val="single" w:sz="4" w:space="0" w:color="auto"/>
              <w:bottom w:val="single" w:sz="4" w:space="0" w:color="auto"/>
              <w:right w:val="single" w:sz="4" w:space="0" w:color="auto"/>
            </w:tcBorders>
          </w:tcPr>
          <w:p w14:paraId="76EEA7F7"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Renda (R$) </w:t>
            </w:r>
          </w:p>
        </w:tc>
        <w:tc>
          <w:tcPr>
            <w:tcW w:w="3415" w:type="dxa"/>
            <w:tcBorders>
              <w:top w:val="single" w:sz="4" w:space="0" w:color="auto"/>
              <w:left w:val="single" w:sz="4" w:space="0" w:color="auto"/>
              <w:bottom w:val="single" w:sz="4" w:space="0" w:color="auto"/>
              <w:right w:val="single" w:sz="4" w:space="0" w:color="auto"/>
            </w:tcBorders>
          </w:tcPr>
          <w:p w14:paraId="3CAEB17B"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 Composição de Renda para fins de Indenização Securitária </w:t>
            </w:r>
          </w:p>
        </w:tc>
      </w:tr>
      <w:tr w:rsidR="00076A32" w14:paraId="0D332675" w14:textId="77777777" w:rsidTr="00C94CFF">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46D049AE"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GABRIELA RIBEIRO RODRIGUES </w:t>
            </w:r>
          </w:p>
        </w:tc>
        <w:tc>
          <w:tcPr>
            <w:tcW w:w="1689" w:type="dxa"/>
            <w:tcBorders>
              <w:top w:val="single" w:sz="4" w:space="0" w:color="auto"/>
              <w:left w:val="single" w:sz="4" w:space="0" w:color="auto"/>
              <w:bottom w:val="single" w:sz="4" w:space="0" w:color="auto"/>
              <w:right w:val="single" w:sz="4" w:space="0" w:color="auto"/>
            </w:tcBorders>
          </w:tcPr>
          <w:p w14:paraId="3FA76F0E"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6.000,00 </w:t>
            </w:r>
          </w:p>
        </w:tc>
        <w:tc>
          <w:tcPr>
            <w:tcW w:w="3415" w:type="dxa"/>
            <w:tcBorders>
              <w:top w:val="single" w:sz="4" w:space="0" w:color="auto"/>
              <w:left w:val="single" w:sz="4" w:space="0" w:color="auto"/>
              <w:bottom w:val="single" w:sz="4" w:space="0" w:color="auto"/>
              <w:right w:val="single" w:sz="4" w:space="0" w:color="auto"/>
            </w:tcBorders>
          </w:tcPr>
          <w:p w14:paraId="155C3392"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100,00 </w:t>
            </w:r>
          </w:p>
        </w:tc>
      </w:tr>
    </w:tbl>
    <w:tbl>
      <w:tblPr>
        <w:tblW w:w="9781" w:type="dxa"/>
        <w:tblInd w:w="108" w:type="dxa"/>
        <w:tblLayout w:type="fixed"/>
        <w:tblLook w:val="00A0" w:firstRow="1" w:lastRow="0" w:firstColumn="1" w:lastColumn="0" w:noHBand="0" w:noVBand="0"/>
      </w:tblPr>
      <w:tblGrid>
        <w:gridCol w:w="5103"/>
        <w:gridCol w:w="4678"/>
      </w:tblGrid>
      <w:tr w:rsidR="00076A32" w:rsidRPr="00124C4E" w14:paraId="6DE9FF8C" w14:textId="77777777" w:rsidTr="00C94CFF">
        <w:trPr>
          <w:trHeight w:val="72"/>
        </w:trPr>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7E5715BD" w14:textId="77777777" w:rsidR="00076A32" w:rsidRPr="00124C4E" w:rsidRDefault="00076A32" w:rsidP="00DD39E9">
            <w:pPr>
              <w:tabs>
                <w:tab w:val="left" w:pos="284"/>
              </w:tabs>
              <w:rPr>
                <w:rFonts w:ascii="Calibri" w:hAnsi="Calibri" w:cs="Arial"/>
                <w:snapToGrid w:val="0"/>
                <w:sz w:val="24"/>
              </w:rPr>
            </w:pPr>
          </w:p>
        </w:tc>
      </w:tr>
      <w:bookmarkEnd w:id="2"/>
      <w:tr w:rsidR="00076A32" w:rsidRPr="00124C4E" w14:paraId="0E34D050" w14:textId="77777777" w:rsidTr="00C94CFF">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44FDA2DB"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p>
          <w:p w14:paraId="515D9548" w14:textId="77777777" w:rsidR="00076A32" w:rsidRPr="00124C4E" w:rsidRDefault="00076A32" w:rsidP="007B4FF2">
            <w:pPr>
              <w:spacing w:before="0" w:after="120"/>
              <w:rPr>
                <w:rFonts w:ascii="Calibri" w:hAnsi="Calibri" w:cs="Arial"/>
                <w:b/>
                <w:snapToGrid w:val="0"/>
                <w:sz w:val="24"/>
              </w:rPr>
            </w:pPr>
            <w:r w:rsidRPr="00176B90">
              <w:rPr>
                <w:rFonts w:ascii="Calibri" w:hAnsi="Calibri" w:cs="Arial"/>
                <w:color w:val="000000"/>
                <w:spacing w:val="0"/>
                <w:sz w:val="24"/>
              </w:rPr>
              <w:t xml:space="preserve">Apartamento nº 304, do EDIFICIO MONTE VISO, situado na RUA SANTOS DUMONT, Nº 1525, na cidade de </w:t>
            </w:r>
            <w:r w:rsidR="00FC05F8" w:rsidRPr="00176B90">
              <w:rPr>
                <w:rFonts w:ascii="Calibri" w:hAnsi="Calibri" w:cs="Arial"/>
                <w:color w:val="000000"/>
                <w:spacing w:val="0"/>
                <w:sz w:val="24"/>
              </w:rPr>
              <w:t>Maringa/PR</w:t>
            </w:r>
            <w:r w:rsidRPr="00176B90">
              <w:rPr>
                <w:rFonts w:ascii="Calibri" w:hAnsi="Calibri" w:cs="Arial"/>
                <w:color w:val="000000"/>
                <w:spacing w:val="0"/>
                <w:sz w:val="24"/>
              </w:rPr>
              <w:t xml:space="preserve">, com </w:t>
            </w:r>
            <w:r w:rsidR="00FC05F8" w:rsidRPr="00176B90">
              <w:rPr>
                <w:rFonts w:ascii="Calibri" w:hAnsi="Calibri" w:cs="Arial"/>
                <w:color w:val="000000"/>
                <w:spacing w:val="0"/>
                <w:sz w:val="24"/>
              </w:rPr>
              <w:t>área</w:t>
            </w:r>
            <w:r w:rsidRPr="00176B90">
              <w:rPr>
                <w:rFonts w:ascii="Calibri" w:hAnsi="Calibri" w:cs="Arial"/>
                <w:color w:val="000000"/>
                <w:spacing w:val="0"/>
                <w:sz w:val="24"/>
              </w:rPr>
              <w:t xml:space="preserve"> construída privativa do apartamento é de: 50,7000 metros quadrados; outras áreas privativas de 17,2500 metros quadrados; Ares de uso comum de 25,1442 metros quadrados, perfazendo </w:t>
            </w:r>
            <w:r w:rsidR="00FC05F8" w:rsidRPr="00176B90">
              <w:rPr>
                <w:rFonts w:ascii="Calibri" w:hAnsi="Calibri" w:cs="Arial"/>
                <w:color w:val="000000"/>
                <w:spacing w:val="0"/>
                <w:sz w:val="24"/>
              </w:rPr>
              <w:t>área</w:t>
            </w:r>
            <w:r w:rsidRPr="00176B90">
              <w:rPr>
                <w:rFonts w:ascii="Calibri" w:hAnsi="Calibri" w:cs="Arial"/>
                <w:color w:val="000000"/>
                <w:spacing w:val="0"/>
                <w:sz w:val="24"/>
              </w:rPr>
              <w:t xml:space="preserve"> total de 93,0942 metros quadrados, com direito ao uso de 01 vaga de garagem e fração ideal do terreno de 17,2189 metros quadrados. Edifício construído sobre a data de terras sob nº15, quadra nº22, na Zona 03, dentro das divisas, metragens e confrontações constantes na matrícula 138.167, do 1º Serviço de </w:t>
            </w:r>
            <w:r w:rsidR="00FC05F8" w:rsidRPr="00176B90">
              <w:rPr>
                <w:rFonts w:ascii="Calibri" w:hAnsi="Calibri" w:cs="Arial"/>
                <w:color w:val="000000"/>
                <w:spacing w:val="0"/>
                <w:sz w:val="24"/>
              </w:rPr>
              <w:t>Maringa/PR</w:t>
            </w:r>
            <w:r w:rsidRPr="00176B90">
              <w:rPr>
                <w:rFonts w:ascii="Calibri" w:hAnsi="Calibri" w:cs="Arial"/>
                <w:color w:val="000000"/>
                <w:spacing w:val="0"/>
                <w:sz w:val="24"/>
              </w:rPr>
              <w:t xml:space="preserve">. Cadastro Imobiliário nº3041214. </w:t>
            </w:r>
            <w:r w:rsidR="006A355C" w:rsidRPr="00176B90">
              <w:rPr>
                <w:rFonts w:ascii="Calibri" w:hAnsi="Calibri" w:cs="Arial"/>
                <w:color w:val="000000"/>
                <w:spacing w:val="0"/>
                <w:sz w:val="24"/>
              </w:rPr>
              <w:t>Título</w:t>
            </w:r>
            <w:r w:rsidRPr="00176B90">
              <w:rPr>
                <w:rFonts w:ascii="Calibri" w:hAnsi="Calibri" w:cs="Arial"/>
                <w:color w:val="000000"/>
                <w:spacing w:val="0"/>
                <w:sz w:val="24"/>
              </w:rPr>
              <w:t xml:space="preserve"> aquisitivo R.3/138.167 de 21 de fevereiro de 2024</w:t>
            </w:r>
          </w:p>
        </w:tc>
      </w:tr>
      <w:tr w:rsidR="00076A32" w:rsidRPr="00124C4E" w14:paraId="1B4C9B33" w14:textId="77777777" w:rsidTr="00C94CFF">
        <w:trPr>
          <w:trHeight w:val="575"/>
        </w:trPr>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1B2848C8"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p>
          <w:p w14:paraId="737CF193" w14:textId="77777777" w:rsidR="00076A32" w:rsidRPr="00124C4E" w:rsidRDefault="00076A32" w:rsidP="00DD39E9">
            <w:pPr>
              <w:spacing w:before="0" w:after="120"/>
              <w:rPr>
                <w:rFonts w:ascii="Calibri" w:hAnsi="Calibri" w:cs="Arial"/>
                <w:snapToGrid w:val="0"/>
                <w:sz w:val="24"/>
              </w:rPr>
            </w:pPr>
            <w:r w:rsidRPr="00176B90">
              <w:rPr>
                <w:rFonts w:ascii="Calibri" w:hAnsi="Calibri" w:cs="Arial"/>
                <w:color w:val="000000"/>
                <w:spacing w:val="0"/>
                <w:sz w:val="24"/>
              </w:rPr>
              <w:t>Não se aplica</w:t>
            </w:r>
            <w:r w:rsidRPr="00124C4E">
              <w:rPr>
                <w:rFonts w:ascii="Calibri" w:hAnsi="Calibri" w:cs="Arial"/>
                <w:snapToGrid w:val="0"/>
                <w:sz w:val="24"/>
              </w:rPr>
              <w:t xml:space="preserve"> </w:t>
            </w:r>
          </w:p>
        </w:tc>
      </w:tr>
      <w:tr w:rsidR="00AE0EE5" w:rsidRPr="00124C4E" w14:paraId="6D1A56EA" w14:textId="77777777" w:rsidTr="00C94CFF">
        <w:tc>
          <w:tcPr>
            <w:tcW w:w="9781" w:type="dxa"/>
            <w:gridSpan w:val="2"/>
            <w:tcBorders>
              <w:top w:val="single" w:sz="4" w:space="0" w:color="auto"/>
              <w:left w:val="single" w:sz="4" w:space="0" w:color="auto"/>
              <w:bottom w:val="single" w:sz="4" w:space="0" w:color="auto"/>
              <w:right w:val="single" w:sz="4" w:space="0" w:color="auto"/>
            </w:tcBorders>
          </w:tcPr>
          <w:p w14:paraId="64EAC4AC" w14:textId="77777777" w:rsidR="00AE0EE5" w:rsidRPr="00B54F26" w:rsidRDefault="00AE0EE5" w:rsidP="002E3AC8">
            <w:pPr>
              <w:tabs>
                <w:tab w:val="left" w:pos="284"/>
              </w:tabs>
              <w:snapToGrid w:val="0"/>
              <w:rPr>
                <w:rFonts w:ascii="Calibri" w:hAnsi="Calibri" w:cs="Arial"/>
                <w:bCs/>
                <w:color w:val="000000"/>
                <w:spacing w:val="0"/>
                <w:sz w:val="24"/>
              </w:rPr>
            </w:pPr>
            <w:r w:rsidRPr="00C00BD7">
              <w:rPr>
                <w:rFonts w:ascii="Calibri" w:hAnsi="Calibri"/>
                <w:b/>
                <w:sz w:val="24"/>
              </w:rPr>
              <w:t xml:space="preserve">F </w:t>
            </w:r>
            <w:r w:rsidR="00BE190D">
              <w:rPr>
                <w:rFonts w:ascii="Calibri" w:hAnsi="Calibri"/>
                <w:b/>
                <w:sz w:val="24"/>
              </w:rPr>
              <w:t>-</w:t>
            </w:r>
            <w:r w:rsidRPr="00C00BD7">
              <w:rPr>
                <w:rFonts w:ascii="Calibri" w:hAnsi="Calibri"/>
                <w:b/>
                <w:sz w:val="24"/>
              </w:rPr>
              <w:t xml:space="preserve"> </w:t>
            </w:r>
            <w:r w:rsidRPr="00AE0EE5">
              <w:rPr>
                <w:rFonts w:ascii="Calibri" w:hAnsi="Calibri" w:cs="Arial"/>
                <w:b/>
                <w:color w:val="000000"/>
                <w:spacing w:val="0"/>
                <w:sz w:val="24"/>
              </w:rPr>
              <w:t>TARIFAS DEVIDAS</w:t>
            </w:r>
            <w:r w:rsidRPr="00C00BD7">
              <w:rPr>
                <w:rFonts w:ascii="Calibri" w:hAnsi="Calibri"/>
                <w:b/>
                <w:sz w:val="24"/>
              </w:rPr>
              <w:t>:</w:t>
            </w:r>
            <w:r w:rsidRPr="00C00BD7">
              <w:t xml:space="preserve"> </w:t>
            </w:r>
            <w:r w:rsidRPr="00B54F26">
              <w:rPr>
                <w:rFonts w:ascii="Calibri" w:hAnsi="Calibri" w:cs="Arial"/>
                <w:bCs/>
                <w:color w:val="000000"/>
                <w:spacing w:val="0"/>
                <w:sz w:val="24"/>
              </w:rPr>
              <w:t xml:space="preserve">Constantes na Tabela de Tarifas da CAIXA em www.caixa.gov.br, relacionadas abaixo: </w:t>
            </w:r>
          </w:p>
          <w:p w14:paraId="1D87EFD3" w14:textId="77777777" w:rsidR="00AE0EE5" w:rsidRPr="00B54F26" w:rsidRDefault="00AE0EE5" w:rsidP="002E3AC8">
            <w:pPr>
              <w:tabs>
                <w:tab w:val="left" w:pos="284"/>
              </w:tabs>
              <w:snapToGrid w:val="0"/>
              <w:rPr>
                <w:rFonts w:ascii="Calibri" w:hAnsi="Calibri" w:cs="Arial"/>
                <w:bCs/>
                <w:color w:val="000000"/>
                <w:spacing w:val="0"/>
                <w:sz w:val="24"/>
              </w:rPr>
            </w:pPr>
            <w:r w:rsidRPr="00B54F26">
              <w:rPr>
                <w:rFonts w:ascii="Calibri" w:hAnsi="Calibri" w:cs="Arial"/>
                <w:b/>
                <w:bCs/>
                <w:color w:val="000000"/>
                <w:spacing w:val="0"/>
                <w:sz w:val="24"/>
              </w:rPr>
              <w:t xml:space="preserve">- Tarifa de Avaliação de Bens Recebidos em Garantia: </w:t>
            </w:r>
            <w:r w:rsidRPr="00B54F26">
              <w:rPr>
                <w:rFonts w:ascii="Calibri" w:hAnsi="Calibri" w:cs="Arial"/>
                <w:bCs/>
                <w:color w:val="000000"/>
                <w:spacing w:val="0"/>
                <w:sz w:val="24"/>
              </w:rPr>
              <w:t>1,5% sobre o valor de financiamento, conforme determina a Resolução CMN nº 5.209/2025, cobrada em duas parcelas sendo a primeira na data de entrega da documentação, no valor de R$ 750,00 (setecentos e cinquenta reais), e a segunda na data de assinatura do contrato, no valor remanescente da tarifa junto com os primeiros prêmios de seguro e, caso não sejam pagos, serão acrescidos ao encargo mensal como diferença de prestação.</w:t>
            </w:r>
          </w:p>
          <w:p w14:paraId="0308365E" w14:textId="77777777" w:rsidR="00AE0EE5" w:rsidRPr="00B54F26" w:rsidRDefault="00AE0EE5" w:rsidP="002E3AC8">
            <w:pPr>
              <w:tabs>
                <w:tab w:val="left" w:pos="284"/>
              </w:tabs>
              <w:snapToGrid w:val="0"/>
              <w:rPr>
                <w:rFonts w:ascii="Calibri" w:hAnsi="Calibri" w:cs="Arial"/>
                <w:bCs/>
                <w:sz w:val="24"/>
              </w:rPr>
            </w:pPr>
            <w:r w:rsidRPr="00B54F26">
              <w:rPr>
                <w:rFonts w:ascii="Calibri" w:hAnsi="Calibri" w:cs="Arial"/>
                <w:b/>
                <w:bCs/>
                <w:color w:val="000000"/>
                <w:spacing w:val="0"/>
                <w:sz w:val="24"/>
              </w:rPr>
              <w:t xml:space="preserve">- Tarifa de Administração de contrato mensal: </w:t>
            </w:r>
            <w:r w:rsidRPr="00B54F26">
              <w:rPr>
                <w:rFonts w:ascii="Calibri" w:hAnsi="Calibri" w:cs="Arial"/>
                <w:bCs/>
                <w:color w:val="000000"/>
                <w:spacing w:val="0"/>
                <w:sz w:val="24"/>
              </w:rPr>
              <w:t>R$ 25,00(vinte e cinco reais).</w:t>
            </w:r>
          </w:p>
        </w:tc>
      </w:tr>
      <w:tr w:rsidR="00082AE6" w:rsidRPr="00124C4E" w14:paraId="257EDCCF" w14:textId="77777777" w:rsidTr="00C94CFF">
        <w:tc>
          <w:tcPr>
            <w:tcW w:w="5103" w:type="dxa"/>
            <w:tcBorders>
              <w:top w:val="single" w:sz="4" w:space="0" w:color="auto"/>
              <w:left w:val="single" w:sz="4" w:space="0" w:color="auto"/>
              <w:bottom w:val="single" w:sz="4" w:space="0" w:color="auto"/>
              <w:right w:val="single" w:sz="4" w:space="0" w:color="auto"/>
            </w:tcBorders>
          </w:tcPr>
          <w:p w14:paraId="268533A4"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G - ENCARGOS DEVIDOS POR ATRASO:</w:t>
            </w:r>
            <w:r w:rsidRPr="00C408EF">
              <w:t xml:space="preserve"> </w:t>
            </w:r>
            <w:r w:rsidRPr="00C44A9A">
              <w:rPr>
                <w:rFonts w:ascii="Calibri" w:hAnsi="Calibri" w:cs="Arial"/>
                <w:color w:val="000000"/>
                <w:spacing w:val="0"/>
                <w:sz w:val="24"/>
              </w:rPr>
              <w:t>item 7.</w:t>
            </w:r>
          </w:p>
        </w:tc>
        <w:tc>
          <w:tcPr>
            <w:tcW w:w="4678" w:type="dxa"/>
            <w:tcBorders>
              <w:top w:val="single" w:sz="4" w:space="0" w:color="auto"/>
              <w:left w:val="single" w:sz="4" w:space="0" w:color="auto"/>
              <w:bottom w:val="single" w:sz="4" w:space="0" w:color="auto"/>
              <w:right w:val="single" w:sz="4" w:space="0" w:color="auto"/>
            </w:tcBorders>
          </w:tcPr>
          <w:p w14:paraId="5F1AE2E2"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sidRPr="00C408EF">
              <w:rPr>
                <w:rFonts w:ascii="Calibri" w:hAnsi="Calibri" w:cs="Arial"/>
                <w:color w:val="000000"/>
                <w:spacing w:val="0"/>
                <w:sz w:val="24"/>
              </w:rPr>
              <w:t xml:space="preserve"> </w:t>
            </w:r>
            <w:r>
              <w:rPr>
                <w:rFonts w:ascii="Calibri" w:hAnsi="Calibri" w:cs="Arial"/>
                <w:color w:val="000000"/>
                <w:spacing w:val="0"/>
                <w:sz w:val="24"/>
              </w:rPr>
              <w:t>item 8.</w:t>
            </w:r>
          </w:p>
        </w:tc>
      </w:tr>
      <w:tr w:rsidR="00C45C7C" w:rsidRPr="00124C4E" w14:paraId="35174A3E" w14:textId="77777777" w:rsidTr="00C94CFF">
        <w:tc>
          <w:tcPr>
            <w:tcW w:w="9781" w:type="dxa"/>
            <w:gridSpan w:val="2"/>
            <w:tcBorders>
              <w:top w:val="single" w:sz="4" w:space="0" w:color="auto"/>
              <w:left w:val="single" w:sz="4" w:space="0" w:color="auto"/>
              <w:bottom w:val="single" w:sz="4" w:space="0" w:color="auto"/>
              <w:right w:val="single" w:sz="4" w:space="0" w:color="auto"/>
            </w:tcBorders>
          </w:tcPr>
          <w:p w14:paraId="0EE9A979" w14:textId="77777777" w:rsidR="008D459F" w:rsidRPr="008D459F" w:rsidRDefault="00C45C7C" w:rsidP="009D5AB5">
            <w:pPr>
              <w:tabs>
                <w:tab w:val="left" w:pos="284"/>
              </w:tabs>
              <w:jc w:val="left"/>
              <w:rPr>
                <w:rFonts w:ascii="Calibri" w:hAnsi="Calibri" w:cs="Arial"/>
                <w:color w:val="000000"/>
                <w:spacing w:val="0"/>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00F9608B">
              <w:rPr>
                <w:rFonts w:ascii="Calibri" w:hAnsi="Calibri" w:cs="Arial"/>
                <w:color w:val="000000"/>
                <w:spacing w:val="0"/>
                <w:sz w:val="24"/>
              </w:rPr>
              <w:t>Não permitida</w:t>
            </w:r>
          </w:p>
        </w:tc>
      </w:tr>
      <w:tr w:rsidR="00C45C7C" w:rsidRPr="00C408EF" w14:paraId="3C4BC049" w14:textId="77777777" w:rsidTr="00C94CFF">
        <w:tc>
          <w:tcPr>
            <w:tcW w:w="9781" w:type="dxa"/>
            <w:gridSpan w:val="2"/>
            <w:tcBorders>
              <w:top w:val="single" w:sz="4" w:space="0" w:color="auto"/>
              <w:left w:val="single" w:sz="4" w:space="0" w:color="auto"/>
              <w:bottom w:val="single" w:sz="4" w:space="0" w:color="auto"/>
              <w:right w:val="single" w:sz="4" w:space="0" w:color="auto"/>
            </w:tcBorders>
          </w:tcPr>
          <w:p w14:paraId="59880AB5" w14:textId="77777777" w:rsidR="00C45C7C" w:rsidRPr="00C408EF" w:rsidRDefault="00C45C7C" w:rsidP="009D5AB5">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530FA7F5" w14:textId="77777777" w:rsidR="00C45C7C" w:rsidRPr="00C408EF" w:rsidRDefault="00C45C7C" w:rsidP="009D5AB5">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1AAB328E" w14:textId="77777777" w:rsidR="00C45C7C" w:rsidRPr="00B02355" w:rsidRDefault="00C45C7C" w:rsidP="009D5AB5">
            <w:pPr>
              <w:tabs>
                <w:tab w:val="left" w:pos="284"/>
              </w:tabs>
              <w:rPr>
                <w:rFonts w:ascii="Calibri" w:hAnsi="Calibri" w:cs="Arial"/>
                <w:color w:val="000000"/>
                <w:spacing w:val="0"/>
                <w:sz w:val="24"/>
              </w:rPr>
            </w:pPr>
            <w:r w:rsidRPr="00C408EF">
              <w:rPr>
                <w:rFonts w:ascii="Calibri" w:hAnsi="Calibri" w:cs="Arial"/>
                <w:b/>
                <w:color w:val="000000"/>
                <w:spacing w:val="0"/>
                <w:sz w:val="24"/>
              </w:rPr>
              <w:t xml:space="preserve">Para </w:t>
            </w:r>
            <w:r w:rsidRPr="00B02355">
              <w:rPr>
                <w:rFonts w:ascii="Calibri" w:hAnsi="Calibri" w:cs="Arial"/>
                <w:b/>
                <w:color w:val="000000"/>
                <w:spacing w:val="0"/>
                <w:sz w:val="24"/>
              </w:rPr>
              <w:t>pessoas com deficiência auditiva ou de fala:</w:t>
            </w:r>
            <w:r w:rsidRPr="00B02355">
              <w:rPr>
                <w:rFonts w:ascii="Calibri" w:hAnsi="Calibri"/>
                <w:b/>
                <w:snapToGrid w:val="0"/>
                <w:sz w:val="24"/>
              </w:rPr>
              <w:t xml:space="preserve"> </w:t>
            </w:r>
            <w:r w:rsidR="00B02355" w:rsidRPr="00542BE1">
              <w:rPr>
                <w:rFonts w:ascii="Calibri" w:hAnsi="Calibri" w:cs="Arial"/>
                <w:color w:val="000000"/>
                <w:spacing w:val="0"/>
                <w:sz w:val="24"/>
              </w:rPr>
              <w:t>caixa.gov.br/libras</w:t>
            </w:r>
          </w:p>
          <w:p w14:paraId="34BF2F2E" w14:textId="77777777" w:rsidR="00B02355" w:rsidRPr="00B02355" w:rsidRDefault="00B02355" w:rsidP="00B02355">
            <w:pPr>
              <w:tabs>
                <w:tab w:val="left" w:pos="284"/>
              </w:tabs>
              <w:rPr>
                <w:rFonts w:ascii="Calibri" w:hAnsi="Calibri"/>
                <w:b/>
                <w:snapToGrid w:val="0"/>
                <w:sz w:val="24"/>
              </w:rPr>
            </w:pPr>
            <w:r w:rsidRPr="00542BE1">
              <w:rPr>
                <w:rFonts w:ascii="Calibri" w:hAnsi="Calibri" w:cs="Arial"/>
                <w:b/>
                <w:color w:val="000000"/>
                <w:spacing w:val="0"/>
                <w:sz w:val="24"/>
              </w:rPr>
              <w:t>WhatsApp CAIXA</w:t>
            </w:r>
            <w:r w:rsidRPr="00B02355">
              <w:rPr>
                <w:rFonts w:ascii="Calibri" w:hAnsi="Calibri"/>
                <w:b/>
                <w:snapToGrid w:val="0"/>
                <w:sz w:val="24"/>
              </w:rPr>
              <w:t xml:space="preserve"> </w:t>
            </w:r>
            <w:r w:rsidRPr="00542BE1">
              <w:rPr>
                <w:rFonts w:ascii="Calibri" w:hAnsi="Calibri" w:cs="Arial"/>
                <w:color w:val="000000"/>
                <w:spacing w:val="0"/>
                <w:sz w:val="24"/>
              </w:rPr>
              <w:t>0800 104 0104</w:t>
            </w:r>
          </w:p>
          <w:p w14:paraId="2581B707" w14:textId="77777777" w:rsidR="00B02355" w:rsidRPr="00B02355" w:rsidRDefault="00B02355" w:rsidP="00B02355">
            <w:pPr>
              <w:tabs>
                <w:tab w:val="left" w:pos="284"/>
              </w:tabs>
              <w:rPr>
                <w:rFonts w:ascii="Calibri" w:hAnsi="Calibri"/>
                <w:bCs/>
                <w:snapToGrid w:val="0"/>
                <w:sz w:val="24"/>
              </w:rPr>
            </w:pPr>
            <w:r w:rsidRPr="00542BE1">
              <w:rPr>
                <w:rFonts w:ascii="Calibri" w:hAnsi="Calibri" w:cs="Arial"/>
                <w:b/>
                <w:color w:val="000000"/>
                <w:spacing w:val="0"/>
                <w:sz w:val="24"/>
              </w:rPr>
              <w:t>Ouvidoria: (reclamações não resolvidas pelo SAC):</w:t>
            </w:r>
            <w:r w:rsidRPr="00B02355">
              <w:rPr>
                <w:rFonts w:ascii="Calibri" w:hAnsi="Calibri"/>
                <w:b/>
                <w:snapToGrid w:val="0"/>
                <w:sz w:val="24"/>
              </w:rPr>
              <w:t xml:space="preserve"> </w:t>
            </w:r>
            <w:r w:rsidRPr="00542BE1">
              <w:rPr>
                <w:rFonts w:ascii="Calibri" w:hAnsi="Calibri" w:cs="Arial"/>
                <w:color w:val="000000"/>
                <w:spacing w:val="0"/>
                <w:sz w:val="24"/>
              </w:rPr>
              <w:t>0800 725 7474</w:t>
            </w:r>
          </w:p>
          <w:p w14:paraId="7C574DAC" w14:textId="77777777" w:rsidR="00C45C7C" w:rsidRPr="00C408EF" w:rsidRDefault="00C45C7C" w:rsidP="009D5AB5">
            <w:pPr>
              <w:tabs>
                <w:tab w:val="left" w:pos="284"/>
              </w:tabs>
              <w:jc w:val="left"/>
              <w:rPr>
                <w:rFonts w:ascii="Calibri" w:hAnsi="Calibri" w:cs="Arial"/>
                <w:b/>
                <w:color w:val="000000"/>
                <w:spacing w:val="0"/>
                <w:sz w:val="24"/>
              </w:rPr>
            </w:pPr>
            <w:r w:rsidRPr="00B02355">
              <w:rPr>
                <w:rFonts w:ascii="Calibri" w:hAnsi="Calibri" w:cs="Arial"/>
                <w:b/>
                <w:color w:val="000000"/>
                <w:spacing w:val="0"/>
                <w:sz w:val="24"/>
              </w:rPr>
              <w:t>Site:</w:t>
            </w:r>
            <w:r w:rsidRPr="00B02355">
              <w:rPr>
                <w:rFonts w:ascii="Calibri" w:hAnsi="Calibri"/>
                <w:b/>
                <w:snapToGrid w:val="0"/>
                <w:sz w:val="24"/>
              </w:rPr>
              <w:t xml:space="preserve"> </w:t>
            </w:r>
            <w:hyperlink r:id="rId8" w:history="1">
              <w:r w:rsidRPr="00B02355">
                <w:rPr>
                  <w:rStyle w:val="Hyperlink"/>
                  <w:rFonts w:ascii="Calibri" w:hAnsi="Calibri"/>
                  <w:bCs/>
                  <w:snapToGrid w:val="0"/>
                  <w:sz w:val="24"/>
                </w:rPr>
                <w:t>http://caixa.gov.br</w:t>
              </w:r>
            </w:hyperlink>
          </w:p>
        </w:tc>
      </w:tr>
      <w:tr w:rsidR="00C45C7C" w:rsidRPr="00124C4E" w14:paraId="7822658C" w14:textId="77777777" w:rsidTr="00C94CFF">
        <w:tc>
          <w:tcPr>
            <w:tcW w:w="9781" w:type="dxa"/>
            <w:gridSpan w:val="2"/>
            <w:tcBorders>
              <w:top w:val="single" w:sz="4" w:space="0" w:color="auto"/>
              <w:left w:val="single" w:sz="4" w:space="0" w:color="auto"/>
              <w:bottom w:val="single" w:sz="4" w:space="0" w:color="auto"/>
              <w:right w:val="single" w:sz="4" w:space="0" w:color="auto"/>
            </w:tcBorders>
          </w:tcPr>
          <w:p w14:paraId="411C93A6" w14:textId="77777777" w:rsidR="00C45C7C" w:rsidRPr="00124C4E" w:rsidRDefault="00C45C7C" w:rsidP="009D5AB5">
            <w:pPr>
              <w:tabs>
                <w:tab w:val="left" w:pos="284"/>
              </w:tabs>
              <w:jc w:val="left"/>
              <w:rPr>
                <w:rFonts w:ascii="Calibri" w:hAnsi="Calibri" w:cs="Arial"/>
                <w:b/>
                <w:caps/>
                <w:sz w:val="24"/>
              </w:rPr>
            </w:pPr>
            <w:r>
              <w:rPr>
                <w:rFonts w:ascii="Calibri" w:hAnsi="Calibri" w:cs="Arial"/>
                <w:b/>
                <w:sz w:val="24"/>
              </w:rPr>
              <w:t>K</w:t>
            </w:r>
            <w:r w:rsidRPr="00124C4E">
              <w:rPr>
                <w:rFonts w:ascii="Calibri" w:hAnsi="Calibri" w:cs="Arial"/>
                <w:b/>
                <w:sz w:val="24"/>
              </w:rPr>
              <w:t xml:space="preserve"> - </w:t>
            </w:r>
            <w:r w:rsidRPr="00176B90">
              <w:rPr>
                <w:rFonts w:ascii="Calibri" w:hAnsi="Calibri" w:cs="Arial"/>
                <w:b/>
                <w:color w:val="000000"/>
                <w:spacing w:val="0"/>
                <w:sz w:val="24"/>
              </w:rPr>
              <w:t>IMPOSTOS E DEMAIS ENCARGOS INCIDENTES SOBRE ESTE CONTRATO</w:t>
            </w:r>
          </w:p>
          <w:p w14:paraId="00592D10" w14:textId="77777777" w:rsidR="00C45C7C" w:rsidRPr="00124C4E" w:rsidRDefault="00C45C7C" w:rsidP="009D5AB5">
            <w:pPr>
              <w:spacing w:before="0" w:after="120"/>
              <w:rPr>
                <w:rFonts w:ascii="Calibri" w:hAnsi="Calibri" w:cs="Arial"/>
                <w:b/>
                <w:snapToGrid w:val="0"/>
                <w:sz w:val="24"/>
              </w:rPr>
            </w:pPr>
          </w:p>
        </w:tc>
      </w:tr>
      <w:tr w:rsidR="00C45C7C" w:rsidRPr="00124C4E" w14:paraId="13B4A7F4" w14:textId="77777777" w:rsidTr="00C94CFF">
        <w:tc>
          <w:tcPr>
            <w:tcW w:w="9781" w:type="dxa"/>
            <w:gridSpan w:val="2"/>
            <w:tcBorders>
              <w:top w:val="single" w:sz="4" w:space="0" w:color="auto"/>
              <w:left w:val="single" w:sz="4" w:space="0" w:color="auto"/>
              <w:right w:val="single" w:sz="4" w:space="0" w:color="auto"/>
            </w:tcBorders>
            <w:shd w:val="clear" w:color="auto" w:fill="FFFFFF"/>
          </w:tcPr>
          <w:p w14:paraId="5A9EA88A" w14:textId="77777777" w:rsidR="00C45C7C" w:rsidRPr="00124C4E" w:rsidRDefault="00C45C7C" w:rsidP="009D5AB5">
            <w:pPr>
              <w:tabs>
                <w:tab w:val="left" w:pos="284"/>
              </w:tabs>
              <w:rPr>
                <w:rFonts w:ascii="Calibri" w:hAnsi="Calibri" w:cs="Arial"/>
                <w:b/>
                <w:snapToGrid w:val="0"/>
                <w:sz w:val="24"/>
              </w:rPr>
            </w:pPr>
            <w:r>
              <w:rPr>
                <w:rFonts w:ascii="Calibri" w:hAnsi="Calibri" w:cs="Arial"/>
                <w:b/>
                <w:color w:val="000000"/>
                <w:spacing w:val="0"/>
                <w:sz w:val="24"/>
              </w:rPr>
              <w:t>L</w:t>
            </w:r>
            <w:r w:rsidRPr="00192814">
              <w:rPr>
                <w:rFonts w:ascii="Calibri" w:hAnsi="Calibri" w:cs="Arial"/>
                <w:b/>
                <w:color w:val="000000"/>
                <w:spacing w:val="0"/>
                <w:sz w:val="24"/>
              </w:rPr>
              <w:t xml:space="preserve"> - CONDIÇÕES ESPECÍFICAS APLICÁVEIS</w:t>
            </w:r>
          </w:p>
        </w:tc>
      </w:tr>
      <w:tr w:rsidR="00C45C7C" w:rsidRPr="00124C4E" w14:paraId="3CAFC964" w14:textId="77777777" w:rsidTr="00C94CFF">
        <w:tc>
          <w:tcPr>
            <w:tcW w:w="9781" w:type="dxa"/>
            <w:gridSpan w:val="2"/>
            <w:tcBorders>
              <w:left w:val="single" w:sz="4" w:space="0" w:color="auto"/>
              <w:bottom w:val="single" w:sz="4" w:space="0" w:color="auto"/>
              <w:right w:val="single" w:sz="4" w:space="0" w:color="auto"/>
            </w:tcBorders>
            <w:shd w:val="clear" w:color="auto" w:fill="FFFFFF"/>
          </w:tcPr>
          <w:p w14:paraId="149BEBBF" w14:textId="77777777" w:rsidR="00C45C7C" w:rsidRPr="00D120D9" w:rsidRDefault="00D120D9" w:rsidP="009D5AB5">
            <w:pPr>
              <w:spacing w:before="0"/>
              <w:rPr>
                <w:rFonts w:ascii="Calibri" w:hAnsi="Calibri"/>
                <w:bCs/>
                <w:snapToGrid w:val="0"/>
                <w:sz w:val="24"/>
              </w:rPr>
            </w:pPr>
            <w:r w:rsidRPr="00D120D9">
              <w:rPr>
                <w:rFonts w:ascii="Calibri" w:hAnsi="Calibri" w:cs="Arial"/>
                <w:bCs/>
                <w:color w:val="000000"/>
                <w:spacing w:val="0"/>
                <w:sz w:val="24"/>
              </w:rPr>
              <w:t>Para o(s) DEVEDOR(ES) titular(es) de Conta Vinculada do FGTS com no mínimo 36 meses de trabalho sob o regime do FGTS, somados os períodos trabalhados, consecutivos ou não, conforme regras estabelecidas pelo Conselho Curador do FGTS, a taxa de juros constante na letra 'B9.4' contempla a aplicação do redutor de 0,5%, que será cancelado no descumprimento desta condição.</w:t>
            </w:r>
          </w:p>
        </w:tc>
      </w:tr>
    </w:tbl>
    <w:p w14:paraId="3ECDD459" w14:textId="77777777" w:rsidR="00461495" w:rsidRPr="00426854" w:rsidRDefault="00461495" w:rsidP="00730323">
      <w:pPr>
        <w:keepLines w:val="0"/>
        <w:rPr>
          <w:rFonts w:ascii="Calibri" w:hAnsi="Calibri" w:cs="Arial"/>
          <w:color w:val="000000"/>
          <w:spacing w:val="0"/>
          <w:sz w:val="24"/>
        </w:rPr>
      </w:pPr>
      <w:r w:rsidRPr="005B71A5">
        <w:rPr>
          <w:rFonts w:ascii="Calibri" w:hAnsi="Calibri" w:cs="Arial"/>
          <w:b/>
          <w:color w:val="000000"/>
          <w:spacing w:val="0"/>
          <w:sz w:val="24"/>
        </w:rPr>
        <w:t>1</w:t>
      </w:r>
      <w:r w:rsidRPr="005B71A5">
        <w:rPr>
          <w:rFonts w:ascii="Calibri" w:hAnsi="Calibri" w:cs="Arial"/>
          <w:b/>
          <w:color w:val="000000"/>
          <w:spacing w:val="0"/>
          <w:sz w:val="24"/>
        </w:rPr>
        <w:tab/>
        <w:t xml:space="preserve">VENDA, COMPRA E FINANCIAMENTO - </w:t>
      </w:r>
      <w:r w:rsidRPr="00426854">
        <w:rPr>
          <w:rFonts w:ascii="Calibri" w:hAnsi="Calibri" w:cs="Arial"/>
          <w:color w:val="000000"/>
          <w:spacing w:val="0"/>
          <w:sz w:val="24"/>
        </w:rPr>
        <w:t>O(s) VENDEDOR(ES) proprietário(s) e possuidor(es) do imóvel descrito na letra 'D', o vende(m) ao(s) DEVEDOR(ES) pelo preço constante na letra 'B4', dando quitação, lhe(s) transmitindo a posse, domínio, direito e ação, sobre o imóvel vendido, aceitando por si, seus herdeiros e sucessores esta venda e compra e respondendo pela evicção de direito.</w:t>
      </w:r>
    </w:p>
    <w:p w14:paraId="79583E0F"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1.1</w:t>
      </w:r>
      <w:r w:rsidRPr="00426854">
        <w:rPr>
          <w:rFonts w:ascii="Calibri" w:hAnsi="Calibri" w:cs="Arial"/>
          <w:color w:val="000000"/>
          <w:spacing w:val="0"/>
          <w:sz w:val="24"/>
        </w:rPr>
        <w:tab/>
        <w:t xml:space="preserve">O(s) DEVEDOR(ES) contrata(m) o presente financiamento no valor constante na letra 'B6', para aquisição do imóvel descrito na letra 'D', confessando dever esse valor. </w:t>
      </w:r>
    </w:p>
    <w:p w14:paraId="4951BC96"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w:t>
      </w:r>
      <w:r w:rsidRPr="00426854">
        <w:rPr>
          <w:rFonts w:ascii="Calibri" w:hAnsi="Calibri" w:cs="Arial"/>
          <w:b/>
          <w:color w:val="000000"/>
          <w:spacing w:val="0"/>
          <w:sz w:val="24"/>
        </w:rPr>
        <w:tab/>
        <w:t xml:space="preserve">O(s) DEVEDOR(ES) declara(m) o recebimento prévio: </w:t>
      </w:r>
    </w:p>
    <w:p w14:paraId="5FBC9923"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w:t>
      </w:r>
    </w:p>
    <w:p w14:paraId="614BBAF7"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b/>
          <w:color w:val="000000"/>
          <w:spacing w:val="0"/>
          <w:sz w:val="24"/>
        </w:rPr>
        <w:t xml:space="preserve">(I) dos fluxos considerados no cálculo; (II) que no cálculo foram considerados o valor total do financiamento, o prazo, número e data de pagamento das prestações, a taxa de juros remuneratórios, o valor dos tributos e demais despesas; (III) que </w:t>
      </w:r>
      <w:proofErr w:type="gramStart"/>
      <w:r w:rsidRPr="00426854">
        <w:rPr>
          <w:rFonts w:ascii="Calibri" w:hAnsi="Calibri" w:cs="Arial"/>
          <w:b/>
          <w:color w:val="000000"/>
          <w:spacing w:val="0"/>
          <w:sz w:val="24"/>
        </w:rPr>
        <w:t>o saldo devedor/encargos serão</w:t>
      </w:r>
      <w:proofErr w:type="gramEnd"/>
      <w:r w:rsidRPr="00426854">
        <w:rPr>
          <w:rFonts w:ascii="Calibri" w:hAnsi="Calibri" w:cs="Arial"/>
          <w:b/>
          <w:color w:val="000000"/>
          <w:spacing w:val="0"/>
          <w:sz w:val="24"/>
        </w:rPr>
        <w:t xml:space="preserve"> atualizados na forma contratual. </w:t>
      </w:r>
    </w:p>
    <w:p w14:paraId="31507B1C"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1.2.1</w:t>
      </w:r>
      <w:r w:rsidRPr="00426854">
        <w:rPr>
          <w:rFonts w:ascii="Calibri" w:hAnsi="Calibri" w:cs="Arial"/>
          <w:b/>
          <w:color w:val="000000"/>
          <w:spacing w:val="0"/>
          <w:sz w:val="24"/>
        </w:rPr>
        <w:tab/>
        <w:t xml:space="preserve">Declara(m), ainda, ciência que: </w:t>
      </w:r>
    </w:p>
    <w:p w14:paraId="778FB1CB" w14:textId="77777777" w:rsidR="00461495" w:rsidRDefault="00461495" w:rsidP="00730323">
      <w:pPr>
        <w:keepLines w:val="0"/>
        <w:rPr>
          <w:rFonts w:ascii="Calibri" w:hAnsi="Calibri" w:cs="Calibri"/>
          <w:sz w:val="24"/>
        </w:rPr>
      </w:pPr>
      <w:r w:rsidRPr="00426854">
        <w:rPr>
          <w:rFonts w:ascii="Calibri" w:hAnsi="Calibri" w:cs="Arial"/>
          <w:b/>
          <w:color w:val="000000"/>
          <w:spacing w:val="0"/>
          <w:sz w:val="24"/>
        </w:rPr>
        <w:t xml:space="preserve">a) em conformidade com as regras do Conselho Curador do FGTS e do Programa Minha Casa, Minha Vida, o valor desconto complemento, especificado na letra 'B4' para compor o valor de aquisição/construção do imóvel e o desconto para redução do valor do encargo mensal, representado pela redução na taxa de juros e no pagamento da Tarifa de Administração de Contrato Mensal, nas letras 'B9' e 'B10', respectivamente, serão suportados pelo FGTS/União, os quais são concedidos uma única vez e para um único imóvel. Na ausência de recursos da União, o valor do desconto poderá ser suportado integralmente pelo FGTS, obedecendo a regulamentação do Programa Minha Casa, Minha Vida vigente nesta data. </w:t>
      </w:r>
    </w:p>
    <w:p w14:paraId="5EA4A3AB" w14:textId="77777777" w:rsidR="00461495" w:rsidRPr="00426854" w:rsidRDefault="00211477" w:rsidP="00730323">
      <w:pPr>
        <w:keepLines w:val="0"/>
        <w:rPr>
          <w:rFonts w:ascii="Calibri" w:hAnsi="Calibri" w:cs="Arial"/>
          <w:color w:val="000000"/>
          <w:spacing w:val="0"/>
          <w:sz w:val="24"/>
        </w:rPr>
      </w:pPr>
      <w:r>
        <w:rPr>
          <w:rFonts w:ascii="Calibri" w:hAnsi="Calibri" w:cs="Arial"/>
          <w:b/>
          <w:color w:val="000000"/>
          <w:spacing w:val="0"/>
          <w:sz w:val="24"/>
        </w:rPr>
        <w:t>2</w:t>
      </w:r>
      <w:r>
        <w:rPr>
          <w:rFonts w:ascii="Calibri" w:hAnsi="Calibri" w:cs="Arial"/>
          <w:b/>
          <w:color w:val="000000"/>
          <w:spacing w:val="0"/>
          <w:sz w:val="24"/>
        </w:rPr>
        <w:tab/>
        <w:t xml:space="preserve">DESTINAÇÃO DOS RECURSOS - </w:t>
      </w:r>
      <w:r w:rsidR="00461495" w:rsidRPr="00426854">
        <w:rPr>
          <w:rFonts w:ascii="Calibri" w:hAnsi="Calibri" w:cs="Arial"/>
          <w:color w:val="000000"/>
          <w:spacing w:val="0"/>
          <w:sz w:val="24"/>
        </w:rPr>
        <w:t xml:space="preserve">O valor do financiamento será pago ao(s) VENDEDOR(ES), após a apresentação do contrato registrado por depósito na conta descrita na letra 'B4.1' do quadro resumo, com o que todos os VENDEDORES dão integral quitação à CAIXA e declara(m) que os recursos próprios referente ao pagamento do imóvel, foi quitada pelo(s) DEVEDOR(ES). </w:t>
      </w:r>
    </w:p>
    <w:p w14:paraId="6D27B8C0"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2.1</w:t>
      </w:r>
      <w:r w:rsidRPr="00426854">
        <w:rPr>
          <w:rFonts w:ascii="Calibri" w:hAnsi="Calibri" w:cs="Arial"/>
          <w:color w:val="000000"/>
          <w:spacing w:val="0"/>
          <w:sz w:val="24"/>
        </w:rPr>
        <w:tab/>
        <w:t>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27E79197" w14:textId="77777777" w:rsidR="00AA1038" w:rsidRPr="00AA1038" w:rsidRDefault="00AA1038" w:rsidP="00730323">
      <w:pPr>
        <w:keepLines w:val="0"/>
        <w:rPr>
          <w:rFonts w:ascii="Calibri" w:hAnsi="Calibri" w:cs="Arial"/>
          <w:b/>
          <w:color w:val="000000"/>
          <w:spacing w:val="0"/>
          <w:sz w:val="24"/>
        </w:rPr>
      </w:pPr>
      <w:r w:rsidRPr="00AA1038">
        <w:rPr>
          <w:rFonts w:ascii="Calibri" w:hAnsi="Calibri" w:cs="Arial"/>
          <w:b/>
          <w:color w:val="000000"/>
          <w:spacing w:val="0"/>
          <w:sz w:val="24"/>
        </w:rPr>
        <w:t>3</w:t>
      </w:r>
      <w:r w:rsidRPr="00AA1038">
        <w:rPr>
          <w:rFonts w:ascii="Calibri" w:hAnsi="Calibri" w:cs="Arial"/>
          <w:b/>
          <w:color w:val="000000"/>
          <w:spacing w:val="0"/>
          <w:sz w:val="24"/>
        </w:rPr>
        <w:tab/>
        <w:t>CONDIÇÕES DO FINANCIAMENTO - São as estabelecidas na letra “B”.</w:t>
      </w:r>
    </w:p>
    <w:p w14:paraId="79C920CC" w14:textId="77777777" w:rsidR="00461495" w:rsidRPr="00426854" w:rsidRDefault="00211477" w:rsidP="00730323">
      <w:pPr>
        <w:keepLines w:val="0"/>
        <w:rPr>
          <w:rFonts w:ascii="Calibri" w:hAnsi="Calibri" w:cs="Arial"/>
          <w:color w:val="000000"/>
          <w:spacing w:val="0"/>
          <w:sz w:val="24"/>
        </w:rPr>
      </w:pPr>
      <w:r w:rsidRPr="00211477">
        <w:rPr>
          <w:rFonts w:ascii="Calibri" w:hAnsi="Calibri" w:cs="Arial"/>
          <w:b/>
          <w:color w:val="000000"/>
          <w:spacing w:val="0"/>
          <w:sz w:val="24"/>
        </w:rPr>
        <w:t>4</w:t>
      </w:r>
      <w:r w:rsidRPr="00211477">
        <w:rPr>
          <w:rFonts w:ascii="Calibri" w:hAnsi="Calibri" w:cs="Arial"/>
          <w:b/>
          <w:color w:val="000000"/>
          <w:spacing w:val="0"/>
          <w:sz w:val="24"/>
        </w:rPr>
        <w:tab/>
        <w:t>ENCARGO MENSAL - COMPOSIÇÃO, CÁLCULO E FORMA DE PAGAMENTO</w:t>
      </w:r>
      <w:r w:rsidRPr="00426854">
        <w:rPr>
          <w:rFonts w:ascii="Calibri" w:hAnsi="Calibri" w:cs="Arial"/>
          <w:color w:val="000000"/>
          <w:spacing w:val="0"/>
          <w:sz w:val="24"/>
        </w:rPr>
        <w:t xml:space="preserve"> </w:t>
      </w:r>
      <w:r w:rsidRPr="00211477">
        <w:rPr>
          <w:rFonts w:ascii="Calibri" w:hAnsi="Calibri" w:cs="Arial"/>
          <w:b/>
          <w:color w:val="000000"/>
          <w:spacing w:val="0"/>
          <w:sz w:val="24"/>
        </w:rPr>
        <w:t>-</w:t>
      </w:r>
      <w:r>
        <w:rPr>
          <w:rFonts w:ascii="Calibri" w:hAnsi="Calibri" w:cs="Arial"/>
          <w:color w:val="000000"/>
          <w:spacing w:val="0"/>
          <w:sz w:val="24"/>
        </w:rPr>
        <w:t xml:space="preserve"> </w:t>
      </w:r>
      <w:r w:rsidR="00461495" w:rsidRPr="00426854">
        <w:rPr>
          <w:rFonts w:ascii="Calibri" w:hAnsi="Calibri" w:cs="Arial"/>
          <w:color w:val="000000"/>
          <w:spacing w:val="0"/>
          <w:sz w:val="24"/>
        </w:rPr>
        <w:t xml:space="preserve">Composto pela parcela de Amortização, Juros, Prêmios de Seguro e Tarifa de Administração de Contrato Mensal, e deve ser pago até o vencimento, independentemente de aviso ou notificação. Caso não exista nos meses subsequentes, o dia indicado para o vencimento ou se coincidir com dia não útil, o pagamento deve ser realizado no primeiro dia útil subsequente, sem acréscimo. </w:t>
      </w:r>
    </w:p>
    <w:p w14:paraId="33FC353C"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4.1</w:t>
      </w:r>
      <w:r w:rsidRPr="00426854">
        <w:rPr>
          <w:rFonts w:ascii="Calibri" w:hAnsi="Calibri" w:cs="Arial"/>
          <w:color w:val="000000"/>
          <w:spacing w:val="0"/>
          <w:sz w:val="24"/>
        </w:rPr>
        <w:tab/>
        <w:t xml:space="preserve">Não havendo recursos para débito dos encargos em conta corrente na CAIXA, o(s) DEVEDOR(ES) ficará(ão) em mora com a cobrança dos valores previstos no contrato para esta situação, inclusive as despesas para cobrança e execução da dívida. </w:t>
      </w:r>
    </w:p>
    <w:p w14:paraId="6D9313D7"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4.2</w:t>
      </w:r>
      <w:r w:rsidRPr="00426854">
        <w:rPr>
          <w:rFonts w:ascii="Calibri" w:hAnsi="Calibri" w:cs="Arial"/>
          <w:color w:val="000000"/>
          <w:spacing w:val="0"/>
          <w:sz w:val="24"/>
        </w:rPr>
        <w:tab/>
        <w:t xml:space="preserve">O pagamento dos encargos mensais será efetuado por débito em conta PF CAIXA, corrente ou poupança, de livre movimentação do(s) DEVEDOR(ES), ou boleto de cobrança. </w:t>
      </w:r>
    </w:p>
    <w:p w14:paraId="3E6CFF2A"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4.3</w:t>
      </w:r>
      <w:r w:rsidRPr="00426854">
        <w:rPr>
          <w:rFonts w:ascii="Calibri" w:hAnsi="Calibri" w:cs="Arial"/>
          <w:color w:val="000000"/>
          <w:spacing w:val="0"/>
          <w:sz w:val="24"/>
        </w:rPr>
        <w:tab/>
        <w:t xml:space="preserve">Se débito dos encargos mensais em conta PF CAIXA, corrente ou poupança, de livre movimentação do(s) DEVEDOR(ES), este(s) autoriza(m) a CAIXA a efetuar o débito e, não ocorrendo, independente de aviso ou notificação, deve(m) solicitar a emissão da segunda via da prestação e pagá-la. </w:t>
      </w:r>
    </w:p>
    <w:p w14:paraId="7685C300"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4.4</w:t>
      </w:r>
      <w:r w:rsidRPr="00426854">
        <w:rPr>
          <w:rFonts w:ascii="Calibri" w:hAnsi="Calibri" w:cs="Arial"/>
          <w:color w:val="000000"/>
          <w:spacing w:val="0"/>
          <w:sz w:val="24"/>
        </w:rPr>
        <w:tab/>
        <w:t xml:space="preserve">O(s) DEVEDOR(ES) pode(m) solicitar a alteração da data de vencimento do encargo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0496C18D"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4.5</w:t>
      </w:r>
      <w:r w:rsidRPr="00426854">
        <w:rPr>
          <w:rFonts w:ascii="Calibri" w:hAnsi="Calibri" w:cs="Arial"/>
          <w:color w:val="000000"/>
          <w:spacing w:val="0"/>
          <w:sz w:val="24"/>
        </w:rPr>
        <w:tab/>
        <w:t>A prestação (A+J) estabelecida no item 'B10' é recalculada mensalmente, atualizada pelo índice da letra 'B2.1', na forma do item 6, na data correspondente a do vencimento do encargo mensal, sendo que a parcela de juros obtida pela aplicação da taxa de juros mensal vigente, com base no saldo devedor atualizado e a parcela de amortização obtida pela diferença entre a prestação e a parcela de juros.</w:t>
      </w:r>
    </w:p>
    <w:p w14:paraId="268BFD17"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w:t>
      </w:r>
      <w:r w:rsidRPr="00426854">
        <w:rPr>
          <w:rFonts w:ascii="Calibri" w:hAnsi="Calibri" w:cs="Arial"/>
          <w:color w:val="000000"/>
          <w:spacing w:val="0"/>
          <w:sz w:val="24"/>
        </w:rPr>
        <w:tab/>
        <w:t xml:space="preserve">Os Prêmios de Seguro são recalculados mensalmente com base nos valores do saldo devedor e da garantia, atualizados na forma do item 6, aplicando aos referidos valores os coeficientes relativos às taxas de prêmios vigentes na data do vencimento do encargo e devem ser pagos mesmo que não haja encargo com vencimento no respectivo mês. </w:t>
      </w:r>
    </w:p>
    <w:p w14:paraId="63791E0A"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4.6.1</w:t>
      </w:r>
      <w:r w:rsidRPr="00426854">
        <w:rPr>
          <w:rFonts w:ascii="Calibri" w:hAnsi="Calibri" w:cs="Arial"/>
          <w:color w:val="000000"/>
          <w:spacing w:val="0"/>
          <w:sz w:val="24"/>
        </w:rPr>
        <w:tab/>
        <w:t xml:space="preserve">No ato da contratação é cobrado do(s) DEVEDOR(ES) o valor relativo aos primeiros prêmios de seguro. </w:t>
      </w:r>
    </w:p>
    <w:p w14:paraId="388258CC"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4.6.2</w:t>
      </w:r>
      <w:r w:rsidRPr="00426854">
        <w:rPr>
          <w:rFonts w:ascii="Calibri" w:hAnsi="Calibri" w:cs="Arial"/>
          <w:color w:val="000000"/>
          <w:spacing w:val="0"/>
          <w:sz w:val="24"/>
        </w:rPr>
        <w:tab/>
        <w:t>Caso os primeiros prêmios de seguro não tenham sido pagos no momento estipulado no item anterior, esses valores serão acrescidos ao valor do primeiro encargo mensal, lançados como diferença de prestação.</w:t>
      </w:r>
    </w:p>
    <w:p w14:paraId="7B956AEA"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4.7</w:t>
      </w:r>
      <w:r w:rsidRPr="00426854">
        <w:rPr>
          <w:rFonts w:ascii="Calibri" w:hAnsi="Calibri" w:cs="Arial"/>
          <w:color w:val="000000"/>
          <w:spacing w:val="0"/>
          <w:sz w:val="24"/>
        </w:rPr>
        <w:tab/>
        <w:t>A Tarifa de Administração de Contrato Mensal no valor de R$ 25,00, disponível na Tabela de Tarifas da CAIXA em www.caixa.gov.br, deve ser paga mesmo que não haja encargo com vencimento no respectivo mês.</w:t>
      </w:r>
    </w:p>
    <w:p w14:paraId="2E3386EC" w14:textId="77777777" w:rsidR="00461495" w:rsidRPr="008E2768" w:rsidRDefault="008E2768" w:rsidP="00730323">
      <w:pPr>
        <w:keepLines w:val="0"/>
        <w:rPr>
          <w:rFonts w:ascii="Calibri" w:hAnsi="Calibri" w:cs="Arial"/>
          <w:b/>
          <w:color w:val="000000"/>
          <w:spacing w:val="0"/>
          <w:sz w:val="24"/>
        </w:rPr>
      </w:pPr>
      <w:r w:rsidRPr="008E2768">
        <w:rPr>
          <w:rFonts w:ascii="Calibri" w:hAnsi="Calibri" w:cs="Arial"/>
          <w:b/>
          <w:color w:val="000000"/>
          <w:spacing w:val="0"/>
          <w:sz w:val="24"/>
        </w:rPr>
        <w:t>5</w:t>
      </w:r>
      <w:r w:rsidRPr="008E2768">
        <w:rPr>
          <w:rFonts w:ascii="Calibri" w:hAnsi="Calibri" w:cs="Arial"/>
          <w:b/>
          <w:color w:val="000000"/>
          <w:spacing w:val="0"/>
          <w:sz w:val="24"/>
        </w:rPr>
        <w:tab/>
        <w:t xml:space="preserve">JUROS REMUNERATÓRIOS - </w:t>
      </w:r>
      <w:r w:rsidR="009755FB" w:rsidRPr="008E2768">
        <w:rPr>
          <w:rFonts w:ascii="Calibri" w:hAnsi="Calibri" w:cs="Arial"/>
          <w:b/>
          <w:color w:val="000000"/>
          <w:spacing w:val="0"/>
          <w:sz w:val="24"/>
        </w:rPr>
        <w:t xml:space="preserve">Incidem sobre a quantia mutuada, até o fim da dívida, às taxas fixadas neste contrato e sobre as importâncias </w:t>
      </w:r>
      <w:r w:rsidR="009755FB">
        <w:rPr>
          <w:rFonts w:ascii="Calibri" w:hAnsi="Calibri" w:cs="Arial"/>
          <w:b/>
          <w:color w:val="000000"/>
          <w:spacing w:val="0"/>
          <w:sz w:val="24"/>
        </w:rPr>
        <w:t>gastas</w:t>
      </w:r>
      <w:r w:rsidR="009755FB" w:rsidRPr="008E2768">
        <w:rPr>
          <w:rFonts w:ascii="Calibri" w:hAnsi="Calibri" w:cs="Arial"/>
          <w:b/>
          <w:color w:val="000000"/>
          <w:spacing w:val="0"/>
          <w:sz w:val="24"/>
        </w:rPr>
        <w:t xml:space="preserve"> pela CAIXA, para preservação de seus direitos e as necessárias à manutenção e realização da garantia.</w:t>
      </w:r>
    </w:p>
    <w:p w14:paraId="09CBE594" w14:textId="77777777" w:rsidR="008E2768" w:rsidRPr="008E2768" w:rsidRDefault="008E2768" w:rsidP="00730323">
      <w:pPr>
        <w:rPr>
          <w:rFonts w:ascii="Calibri" w:hAnsi="Calibri" w:cs="Arial"/>
          <w:color w:val="000000"/>
          <w:spacing w:val="0"/>
          <w:sz w:val="24"/>
        </w:rPr>
      </w:pPr>
      <w:r w:rsidRPr="008E2768">
        <w:rPr>
          <w:rFonts w:ascii="Calibri" w:hAnsi="Calibri" w:cs="Arial"/>
          <w:b/>
          <w:color w:val="000000"/>
          <w:spacing w:val="0"/>
          <w:sz w:val="24"/>
        </w:rPr>
        <w:t>6</w:t>
      </w:r>
      <w:r w:rsidRPr="008E2768">
        <w:rPr>
          <w:rFonts w:ascii="Calibri" w:hAnsi="Calibri" w:cs="Arial"/>
          <w:b/>
          <w:color w:val="000000"/>
          <w:spacing w:val="0"/>
          <w:sz w:val="24"/>
        </w:rPr>
        <w:tab/>
        <w:t>ATUALIZAÇÃO DO SALDO DEVEDOR E DA GARANTIA -</w:t>
      </w:r>
      <w:r w:rsidRPr="003A7E9D">
        <w:rPr>
          <w:rFonts w:ascii="Calibri" w:hAnsi="Calibri"/>
          <w:b/>
          <w:sz w:val="24"/>
        </w:rPr>
        <w:t xml:space="preserve"> </w:t>
      </w:r>
      <w:bookmarkStart w:id="3" w:name="_Hlk169681750"/>
      <w:r w:rsidRPr="008E2768">
        <w:rPr>
          <w:rFonts w:ascii="Calibri" w:hAnsi="Calibri" w:cs="Arial"/>
          <w:color w:val="000000"/>
          <w:spacing w:val="0"/>
          <w:sz w:val="24"/>
        </w:rPr>
        <w:t xml:space="preserve">A atualização do saldo devedor </w:t>
      </w:r>
      <w:r w:rsidR="009755FB">
        <w:rPr>
          <w:rFonts w:ascii="Calibri" w:hAnsi="Calibri" w:cs="Arial"/>
          <w:color w:val="000000"/>
          <w:spacing w:val="0"/>
          <w:sz w:val="24"/>
        </w:rPr>
        <w:t>é mensal</w:t>
      </w:r>
      <w:r w:rsidRPr="008E2768">
        <w:rPr>
          <w:rFonts w:ascii="Calibri" w:hAnsi="Calibri" w:cs="Arial"/>
          <w:color w:val="000000"/>
          <w:spacing w:val="0"/>
          <w:sz w:val="24"/>
        </w:rPr>
        <w:t xml:space="preserve">, na data de vencimento do encargo, pelo índice de atualização aplicável às contas vinculadas do Fundo de Garantia do Tempo de Serviço - FGTS. Na extinção do índice aplicado, a atualização </w:t>
      </w:r>
      <w:r w:rsidR="009755FB">
        <w:rPr>
          <w:rFonts w:ascii="Calibri" w:hAnsi="Calibri" w:cs="Arial"/>
          <w:color w:val="000000"/>
          <w:spacing w:val="0"/>
          <w:sz w:val="24"/>
        </w:rPr>
        <w:t xml:space="preserve">será </w:t>
      </w:r>
      <w:r w:rsidRPr="008E2768">
        <w:rPr>
          <w:rFonts w:ascii="Calibri" w:hAnsi="Calibri" w:cs="Arial"/>
          <w:color w:val="000000"/>
          <w:spacing w:val="0"/>
          <w:sz w:val="24"/>
        </w:rPr>
        <w:t>efetuada por outro índice, determinado em legislação específica.</w:t>
      </w:r>
      <w:bookmarkEnd w:id="3"/>
    </w:p>
    <w:p w14:paraId="6E330A12" w14:textId="77777777" w:rsidR="008E2768" w:rsidRPr="008E2768" w:rsidRDefault="008E2768" w:rsidP="00730323">
      <w:pPr>
        <w:rPr>
          <w:rFonts w:ascii="Calibri" w:hAnsi="Calibri" w:cs="Arial"/>
          <w:color w:val="000000"/>
          <w:spacing w:val="0"/>
          <w:sz w:val="24"/>
        </w:rPr>
      </w:pPr>
      <w:r w:rsidRPr="008E2768">
        <w:rPr>
          <w:rFonts w:ascii="Calibri" w:hAnsi="Calibri" w:cs="Arial"/>
          <w:color w:val="000000"/>
          <w:spacing w:val="0"/>
          <w:sz w:val="24"/>
        </w:rPr>
        <w:t>6.1</w:t>
      </w:r>
      <w:bookmarkStart w:id="4" w:name="Item_6_1"/>
      <w:bookmarkStart w:id="5" w:name="Item_8_1"/>
      <w:bookmarkEnd w:id="4"/>
      <w:bookmarkEnd w:id="5"/>
      <w:r w:rsidRPr="008E2768">
        <w:rPr>
          <w:rFonts w:ascii="Calibri" w:hAnsi="Calibri" w:cs="Arial"/>
          <w:color w:val="000000"/>
          <w:spacing w:val="0"/>
          <w:sz w:val="24"/>
        </w:rPr>
        <w:tab/>
      </w:r>
      <w:r w:rsidR="009755FB" w:rsidRPr="008E2768">
        <w:rPr>
          <w:rFonts w:ascii="Calibri" w:hAnsi="Calibri" w:cs="Arial"/>
          <w:color w:val="000000"/>
          <w:spacing w:val="0"/>
          <w:sz w:val="24"/>
        </w:rPr>
        <w:t xml:space="preserve">A atualização do valor da garantia </w:t>
      </w:r>
      <w:r w:rsidR="009755FB">
        <w:rPr>
          <w:rFonts w:ascii="Calibri" w:hAnsi="Calibri" w:cs="Arial"/>
          <w:color w:val="000000"/>
          <w:spacing w:val="0"/>
          <w:sz w:val="24"/>
        </w:rPr>
        <w:t>é mensal</w:t>
      </w:r>
      <w:r w:rsidR="009755FB" w:rsidRPr="008E2768">
        <w:rPr>
          <w:rFonts w:ascii="Calibri" w:hAnsi="Calibri" w:cs="Arial"/>
          <w:color w:val="000000"/>
          <w:spacing w:val="0"/>
          <w:sz w:val="24"/>
        </w:rPr>
        <w:t xml:space="preserve">, </w:t>
      </w:r>
      <w:r w:rsidR="009755FB">
        <w:rPr>
          <w:rFonts w:ascii="Calibri" w:hAnsi="Calibri" w:cs="Arial"/>
          <w:color w:val="000000"/>
          <w:spacing w:val="0"/>
          <w:sz w:val="24"/>
        </w:rPr>
        <w:t>no</w:t>
      </w:r>
      <w:r w:rsidR="009755FB" w:rsidRPr="008E2768">
        <w:rPr>
          <w:rFonts w:ascii="Calibri" w:hAnsi="Calibri" w:cs="Arial"/>
          <w:color w:val="000000"/>
          <w:spacing w:val="0"/>
          <w:sz w:val="24"/>
        </w:rPr>
        <w:t xml:space="preserve"> vencimento do encargo, pelo índice de atualização das contas vinculadas do Fundo de Garantia do Tempo de Serviço - FGTS.</w:t>
      </w:r>
    </w:p>
    <w:p w14:paraId="3716544B"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6.2</w:t>
      </w:r>
      <w:r w:rsidRPr="008E2768">
        <w:rPr>
          <w:rFonts w:ascii="Calibri" w:hAnsi="Calibri" w:cs="Arial"/>
          <w:b/>
          <w:color w:val="000000"/>
          <w:spacing w:val="0"/>
          <w:sz w:val="24"/>
        </w:rPr>
        <w:tab/>
        <w:t xml:space="preserve">Na apuração do saldo devedor para qualquer evento será aplicada a atualização proporcional, </w:t>
      </w:r>
      <w:r w:rsidRPr="008E2768">
        <w:rPr>
          <w:rFonts w:ascii="Calibri" w:hAnsi="Calibri" w:cs="Arial"/>
          <w:b/>
          <w:i/>
          <w:iCs/>
          <w:color w:val="000000"/>
          <w:spacing w:val="0"/>
          <w:sz w:val="24"/>
        </w:rPr>
        <w:t>pro rata die</w:t>
      </w:r>
      <w:r w:rsidRPr="008E2768">
        <w:rPr>
          <w:rFonts w:ascii="Calibri" w:hAnsi="Calibri" w:cs="Arial"/>
          <w:b/>
          <w:color w:val="000000"/>
          <w:spacing w:val="0"/>
          <w:sz w:val="24"/>
        </w:rPr>
        <w:t xml:space="preserve">, no período entre a data de aniversário do contrato ou a data da última atualização contratual do saldo devedor, se ocorrida após o último aniversário do contrato, inclusive </w:t>
      </w:r>
      <w:proofErr w:type="gramStart"/>
      <w:r w:rsidRPr="008E2768">
        <w:rPr>
          <w:rFonts w:ascii="Calibri" w:hAnsi="Calibri" w:cs="Arial"/>
          <w:b/>
          <w:color w:val="000000"/>
          <w:spacing w:val="0"/>
          <w:sz w:val="24"/>
        </w:rPr>
        <w:t>e</w:t>
      </w:r>
      <w:proofErr w:type="gramEnd"/>
      <w:r w:rsidRPr="008E2768">
        <w:rPr>
          <w:rFonts w:ascii="Calibri" w:hAnsi="Calibri" w:cs="Arial"/>
          <w:b/>
          <w:color w:val="000000"/>
          <w:spacing w:val="0"/>
          <w:sz w:val="24"/>
        </w:rPr>
        <w:t xml:space="preserve"> a data do evento, exclusive.</w:t>
      </w:r>
    </w:p>
    <w:p w14:paraId="6EAC8F8B" w14:textId="77777777" w:rsidR="008E2768" w:rsidRDefault="008E2768" w:rsidP="00730323">
      <w:pPr>
        <w:rPr>
          <w:rFonts w:ascii="Calibri" w:hAnsi="Calibri" w:cs="Arial"/>
          <w:color w:val="000000"/>
          <w:spacing w:val="0"/>
          <w:sz w:val="24"/>
        </w:rPr>
      </w:pPr>
      <w:r w:rsidRPr="008E2768">
        <w:rPr>
          <w:rFonts w:ascii="Calibri" w:hAnsi="Calibri" w:cs="Arial"/>
          <w:color w:val="000000"/>
          <w:spacing w:val="0"/>
          <w:sz w:val="24"/>
        </w:rPr>
        <w:t>6.3</w:t>
      </w:r>
      <w:r w:rsidRPr="008E2768">
        <w:rPr>
          <w:rFonts w:ascii="Calibri" w:hAnsi="Calibri" w:cs="Arial"/>
          <w:color w:val="000000"/>
          <w:spacing w:val="0"/>
          <w:sz w:val="24"/>
        </w:rPr>
        <w:tab/>
        <w:t>A garantia poderá ser reavaliada, a pedido da CAIXA ou do(s) DEVEDOR(ES).</w:t>
      </w:r>
    </w:p>
    <w:p w14:paraId="6D0BC094" w14:textId="77777777" w:rsidR="00ED35B1" w:rsidRDefault="00ED35B1" w:rsidP="00ED35B1">
      <w:pPr>
        <w:rPr>
          <w:rFonts w:ascii="Calibri" w:hAnsi="Calibri" w:cs="Arial"/>
          <w:color w:val="000000"/>
          <w:spacing w:val="0"/>
          <w:sz w:val="24"/>
        </w:rPr>
      </w:pPr>
      <w:r w:rsidRPr="00ED35B1">
        <w:rPr>
          <w:rFonts w:ascii="Calibri" w:hAnsi="Calibri" w:cs="Arial"/>
          <w:color w:val="000000"/>
          <w:spacing w:val="0"/>
          <w:sz w:val="24"/>
        </w:rPr>
        <w:t>6.4</w:t>
      </w:r>
      <w:r w:rsidRPr="00ED35B1">
        <w:rPr>
          <w:rFonts w:ascii="Calibri" w:hAnsi="Calibri" w:cs="Arial"/>
          <w:color w:val="000000"/>
          <w:spacing w:val="0"/>
          <w:sz w:val="24"/>
        </w:rPr>
        <w:tab/>
        <w:t>Na data de vencimento do último encargo mensal, eventual saldo devedor residual deverá ser pago pelo(s) DEVEDOR(ES).</w:t>
      </w:r>
    </w:p>
    <w:p w14:paraId="76E7DBFB" w14:textId="77777777" w:rsidR="00E2700F" w:rsidRPr="00E2700F" w:rsidRDefault="00E2700F" w:rsidP="00E2700F">
      <w:pPr>
        <w:rPr>
          <w:rFonts w:ascii="Calibri" w:hAnsi="Calibri" w:cs="Arial"/>
          <w:color w:val="000000"/>
          <w:spacing w:val="0"/>
          <w:sz w:val="24"/>
        </w:rPr>
      </w:pPr>
      <w:bookmarkStart w:id="6" w:name="_Hlk188343965"/>
      <w:r w:rsidRPr="00E2700F">
        <w:rPr>
          <w:rFonts w:ascii="Calibri" w:hAnsi="Calibri" w:cs="Arial"/>
          <w:color w:val="000000"/>
          <w:spacing w:val="0"/>
          <w:sz w:val="24"/>
        </w:rPr>
        <w:t>6.5</w:t>
      </w:r>
      <w:r w:rsidRPr="00E2700F">
        <w:rPr>
          <w:rFonts w:ascii="Calibri" w:hAnsi="Calibri" w:cs="Arial"/>
          <w:color w:val="000000"/>
          <w:spacing w:val="0"/>
          <w:sz w:val="24"/>
        </w:rPr>
        <w:tab/>
        <w:t>Diferenças no cálculo das prestações geradas durante a fase de amortização e/ou construção serão incorporadas ao saldo devedor.</w:t>
      </w:r>
    </w:p>
    <w:bookmarkEnd w:id="6"/>
    <w:p w14:paraId="37EF33E1" w14:textId="77777777" w:rsidR="00461495" w:rsidRDefault="008E2768" w:rsidP="00730323">
      <w:pPr>
        <w:rPr>
          <w:rFonts w:ascii="Calibri" w:hAnsi="Calibri" w:cs="Arial"/>
          <w:b/>
          <w:color w:val="000000"/>
          <w:spacing w:val="0"/>
          <w:sz w:val="24"/>
        </w:rPr>
      </w:pPr>
      <w:r w:rsidRPr="008E2768">
        <w:rPr>
          <w:rFonts w:ascii="Calibri" w:hAnsi="Calibri" w:cs="Arial"/>
          <w:b/>
          <w:color w:val="000000"/>
          <w:spacing w:val="0"/>
          <w:sz w:val="24"/>
        </w:rPr>
        <w:t>7</w:t>
      </w:r>
      <w:r>
        <w:rPr>
          <w:rFonts w:ascii="Calibri" w:hAnsi="Calibri" w:cs="Arial"/>
          <w:b/>
          <w:color w:val="000000"/>
          <w:spacing w:val="0"/>
          <w:sz w:val="24"/>
        </w:rPr>
        <w:tab/>
      </w:r>
      <w:r w:rsidRPr="008E2768">
        <w:rPr>
          <w:rFonts w:ascii="Calibri" w:hAnsi="Calibri" w:cs="Arial"/>
          <w:b/>
          <w:color w:val="000000"/>
          <w:spacing w:val="0"/>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6EA616C7" w14:textId="77777777" w:rsidR="008E2768" w:rsidRPr="008E2768" w:rsidRDefault="008E2768" w:rsidP="00730323">
      <w:pPr>
        <w:autoSpaceDE w:val="0"/>
        <w:rPr>
          <w:rFonts w:ascii="Calibri" w:hAnsi="Calibri" w:cs="Arial"/>
          <w:b/>
          <w:color w:val="000000"/>
          <w:spacing w:val="0"/>
          <w:sz w:val="24"/>
        </w:rPr>
      </w:pPr>
      <w:r w:rsidRPr="008E2768">
        <w:rPr>
          <w:rFonts w:ascii="Calibri" w:hAnsi="Calibri" w:cs="Arial"/>
          <w:b/>
          <w:color w:val="000000"/>
          <w:spacing w:val="0"/>
          <w:sz w:val="24"/>
        </w:rPr>
        <w:t>7.1</w:t>
      </w:r>
      <w:r>
        <w:rPr>
          <w:rFonts w:ascii="Calibri" w:hAnsi="Calibri" w:cs="Arial"/>
          <w:b/>
          <w:color w:val="000000"/>
          <w:spacing w:val="0"/>
          <w:sz w:val="24"/>
        </w:rPr>
        <w:tab/>
      </w:r>
      <w:r w:rsidRPr="008E2768">
        <w:rPr>
          <w:rFonts w:ascii="Calibri" w:hAnsi="Calibri" w:cs="Arial"/>
          <w:b/>
          <w:color w:val="000000"/>
          <w:spacing w:val="0"/>
          <w:sz w:val="24"/>
        </w:rPr>
        <w:t>I) juros remuneratórios calculados pelo método de juros compostos, com capitalização mensal à taxa de juros prevista na Letra 'B9.4'; II) juros moratórios à razão de 0,033% (trinta e três milésimos por cento) por dia de atraso; e III) multa moratória de 2% (dois por cento), nos termos da legislação vigente.</w:t>
      </w:r>
    </w:p>
    <w:p w14:paraId="74C4BA8A" w14:textId="77777777" w:rsidR="008E2768" w:rsidRPr="008E2768" w:rsidRDefault="008E2768" w:rsidP="00730323">
      <w:pPr>
        <w:autoSpaceDE w:val="0"/>
        <w:rPr>
          <w:rFonts w:ascii="Calibri" w:hAnsi="Calibri" w:cs="Arial"/>
          <w:color w:val="000000"/>
          <w:spacing w:val="0"/>
          <w:sz w:val="24"/>
        </w:rPr>
      </w:pPr>
      <w:r w:rsidRPr="008E2768">
        <w:rPr>
          <w:rFonts w:ascii="Calibri" w:hAnsi="Calibri" w:cs="Arial"/>
          <w:color w:val="000000"/>
          <w:spacing w:val="0"/>
          <w:sz w:val="24"/>
        </w:rPr>
        <w:t>7.2</w:t>
      </w:r>
      <w:r>
        <w:rPr>
          <w:rFonts w:ascii="Calibri" w:hAnsi="Calibri" w:cs="Arial"/>
          <w:color w:val="000000"/>
          <w:spacing w:val="0"/>
          <w:sz w:val="24"/>
        </w:rPr>
        <w:tab/>
      </w:r>
      <w:bookmarkStart w:id="7" w:name="_Hlk169681846"/>
      <w:r w:rsidRPr="008E2768">
        <w:rPr>
          <w:rFonts w:ascii="Calibri" w:hAnsi="Calibri" w:cs="Arial"/>
          <w:color w:val="000000"/>
          <w:spacing w:val="0"/>
          <w:sz w:val="24"/>
        </w:rPr>
        <w:t xml:space="preserve">No ajuizamento de ação para cobrança dos débitos em atraso ou liquidação de obrigações vencidas incidirá, </w:t>
      </w:r>
      <w:r w:rsidR="009755FB">
        <w:rPr>
          <w:rFonts w:ascii="Calibri" w:hAnsi="Calibri" w:cs="Arial"/>
          <w:color w:val="000000"/>
          <w:spacing w:val="0"/>
          <w:sz w:val="24"/>
        </w:rPr>
        <w:t>também</w:t>
      </w:r>
      <w:r w:rsidRPr="008E2768">
        <w:rPr>
          <w:rFonts w:ascii="Calibri" w:hAnsi="Calibri" w:cs="Arial"/>
          <w:color w:val="000000"/>
          <w:spacing w:val="0"/>
          <w:sz w:val="24"/>
        </w:rPr>
        <w:t>, honorários de advogados nos termos do artigo 395 do Código Civil.</w:t>
      </w:r>
      <w:bookmarkEnd w:id="7"/>
    </w:p>
    <w:p w14:paraId="3A352FDA"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7.3</w:t>
      </w:r>
      <w:r>
        <w:rPr>
          <w:rFonts w:ascii="Calibri" w:hAnsi="Calibri" w:cs="Arial"/>
          <w:b/>
          <w:color w:val="000000"/>
          <w:spacing w:val="0"/>
          <w:sz w:val="24"/>
        </w:rPr>
        <w:tab/>
      </w:r>
      <w:r w:rsidR="009755FB" w:rsidRPr="008E2768">
        <w:rPr>
          <w:rFonts w:ascii="Calibri" w:hAnsi="Calibri" w:cs="Arial"/>
          <w:b/>
          <w:color w:val="000000"/>
          <w:spacing w:val="0"/>
          <w:sz w:val="24"/>
        </w:rPr>
        <w:t>Ocorrendo mais de um encargo mensal vencido e não pago, o pagamento do último não presume quitação dos anteriores faculta</w:t>
      </w:r>
      <w:r w:rsidR="009755FB">
        <w:rPr>
          <w:rFonts w:ascii="Calibri" w:hAnsi="Calibri" w:cs="Arial"/>
          <w:b/>
          <w:color w:val="000000"/>
          <w:spacing w:val="0"/>
          <w:sz w:val="24"/>
        </w:rPr>
        <w:t>ndo</w:t>
      </w:r>
      <w:r w:rsidR="009755FB" w:rsidRPr="008E2768">
        <w:rPr>
          <w:rFonts w:ascii="Calibri" w:hAnsi="Calibri" w:cs="Arial"/>
          <w:b/>
          <w:color w:val="000000"/>
          <w:spacing w:val="0"/>
          <w:sz w:val="24"/>
        </w:rPr>
        <w:t xml:space="preserve"> a CAIXA, </w:t>
      </w:r>
      <w:r w:rsidR="009755FB">
        <w:rPr>
          <w:rFonts w:ascii="Calibri" w:hAnsi="Calibri" w:cs="Arial"/>
          <w:b/>
          <w:color w:val="000000"/>
          <w:spacing w:val="0"/>
          <w:sz w:val="24"/>
        </w:rPr>
        <w:t xml:space="preserve">incorporar </w:t>
      </w:r>
      <w:r w:rsidR="009755FB" w:rsidRPr="008E2768">
        <w:rPr>
          <w:rFonts w:ascii="Calibri" w:hAnsi="Calibri" w:cs="Arial"/>
          <w:b/>
          <w:color w:val="000000"/>
          <w:spacing w:val="0"/>
          <w:sz w:val="24"/>
        </w:rPr>
        <w:t>o valor vencido ao saldo devedor do financiamento.</w:t>
      </w:r>
    </w:p>
    <w:p w14:paraId="25799171"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7.4</w:t>
      </w:r>
      <w:r>
        <w:rPr>
          <w:rFonts w:ascii="Calibri" w:hAnsi="Calibri" w:cs="Arial"/>
          <w:b/>
          <w:color w:val="000000"/>
          <w:spacing w:val="0"/>
          <w:sz w:val="24"/>
        </w:rPr>
        <w:tab/>
      </w:r>
      <w:bookmarkStart w:id="8" w:name="_Hlk169682539"/>
      <w:r w:rsidRPr="008E2768">
        <w:rPr>
          <w:rFonts w:ascii="Calibri" w:hAnsi="Calibri" w:cs="Arial"/>
          <w:b/>
          <w:color w:val="000000"/>
          <w:spacing w:val="0"/>
          <w:sz w:val="24"/>
        </w:rPr>
        <w:t xml:space="preserve">Efetuada a incorporação, as </w:t>
      </w:r>
      <w:r w:rsidR="009755FB">
        <w:rPr>
          <w:rFonts w:ascii="Calibri" w:hAnsi="Calibri" w:cs="Arial"/>
          <w:b/>
          <w:color w:val="000000"/>
          <w:spacing w:val="0"/>
          <w:sz w:val="24"/>
        </w:rPr>
        <w:t xml:space="preserve">próximas </w:t>
      </w:r>
      <w:r w:rsidRPr="008E2768">
        <w:rPr>
          <w:rFonts w:ascii="Calibri" w:hAnsi="Calibri" w:cs="Arial"/>
          <w:b/>
          <w:color w:val="000000"/>
          <w:spacing w:val="0"/>
          <w:sz w:val="24"/>
        </w:rPr>
        <w:t xml:space="preserve">prestações terão acréscimo decorrente </w:t>
      </w:r>
      <w:r w:rsidR="009755FB">
        <w:rPr>
          <w:rFonts w:ascii="Calibri" w:hAnsi="Calibri" w:cs="Arial"/>
          <w:b/>
          <w:color w:val="000000"/>
          <w:spacing w:val="0"/>
          <w:sz w:val="24"/>
        </w:rPr>
        <w:t xml:space="preserve">desta ação, e, se </w:t>
      </w:r>
      <w:r w:rsidRPr="008E2768">
        <w:rPr>
          <w:rFonts w:ascii="Calibri" w:hAnsi="Calibri" w:cs="Arial"/>
          <w:b/>
          <w:color w:val="000000"/>
          <w:spacing w:val="0"/>
          <w:sz w:val="24"/>
        </w:rPr>
        <w:t>não incorporadas</w:t>
      </w:r>
      <w:r w:rsidR="009755FB">
        <w:rPr>
          <w:rFonts w:ascii="Calibri" w:hAnsi="Calibri" w:cs="Arial"/>
          <w:b/>
          <w:color w:val="000000"/>
          <w:spacing w:val="0"/>
          <w:sz w:val="24"/>
        </w:rPr>
        <w:t>,</w:t>
      </w:r>
      <w:r w:rsidRPr="008E2768">
        <w:rPr>
          <w:rFonts w:ascii="Calibri" w:hAnsi="Calibri" w:cs="Arial"/>
          <w:b/>
          <w:color w:val="000000"/>
          <w:spacing w:val="0"/>
          <w:sz w:val="24"/>
        </w:rPr>
        <w:t xml:space="preserve"> o(s) DEVEDOR(ES) permanece(m) obrigado(s) a pagar as obrigações originariamente assumidas.</w:t>
      </w:r>
      <w:bookmarkEnd w:id="8"/>
    </w:p>
    <w:p w14:paraId="43CD6E52"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7.5</w:t>
      </w:r>
      <w:r>
        <w:rPr>
          <w:rFonts w:ascii="Calibri" w:hAnsi="Calibri" w:cs="Arial"/>
          <w:b/>
          <w:color w:val="000000"/>
          <w:spacing w:val="0"/>
          <w:sz w:val="24"/>
        </w:rPr>
        <w:tab/>
      </w:r>
      <w:r w:rsidRPr="008E2768">
        <w:rPr>
          <w:rFonts w:ascii="Calibri" w:hAnsi="Calibri" w:cs="Arial"/>
          <w:b/>
          <w:color w:val="000000"/>
          <w:spacing w:val="0"/>
          <w:sz w:val="24"/>
        </w:rPr>
        <w:t>A CAIXA pode utilizar o valor de prestação paga para quitar uma mais antiga em aberto.</w:t>
      </w:r>
    </w:p>
    <w:p w14:paraId="3B0E2A90" w14:textId="77777777" w:rsidR="0026291B" w:rsidRPr="00426854" w:rsidRDefault="0004748F" w:rsidP="0026291B">
      <w:pPr>
        <w:rPr>
          <w:rFonts w:ascii="Calibri" w:hAnsi="Calibri" w:cs="Arial"/>
          <w:color w:val="000000"/>
          <w:spacing w:val="0"/>
          <w:sz w:val="24"/>
        </w:rPr>
      </w:pPr>
      <w:r w:rsidRPr="0004748F">
        <w:rPr>
          <w:rFonts w:ascii="Calibri" w:hAnsi="Calibri" w:cs="Arial"/>
          <w:b/>
          <w:color w:val="000000"/>
          <w:spacing w:val="0"/>
          <w:sz w:val="24"/>
        </w:rPr>
        <w:t>8</w:t>
      </w:r>
      <w:r>
        <w:rPr>
          <w:rFonts w:ascii="Calibri" w:hAnsi="Calibri" w:cs="Arial"/>
          <w:b/>
          <w:color w:val="000000"/>
          <w:spacing w:val="0"/>
          <w:sz w:val="24"/>
        </w:rPr>
        <w:tab/>
      </w:r>
      <w:r w:rsidR="0026291B" w:rsidRPr="000D1B59">
        <w:rPr>
          <w:rFonts w:ascii="Calibri" w:hAnsi="Calibri" w:cs="Arial"/>
          <w:b/>
          <w:color w:val="000000"/>
          <w:spacing w:val="0"/>
          <w:sz w:val="24"/>
        </w:rPr>
        <w:t>AMORTIZAÇÃO EXTRAORDINÁRIA/LIQUIDAÇÃO ANTECIPADA</w:t>
      </w:r>
      <w:r w:rsidR="0026291B" w:rsidRPr="0004748F">
        <w:rPr>
          <w:rFonts w:ascii="Calibri" w:hAnsi="Calibri" w:cs="Arial"/>
          <w:b/>
          <w:color w:val="000000"/>
          <w:spacing w:val="0"/>
          <w:sz w:val="24"/>
        </w:rPr>
        <w:t xml:space="preserve"> </w:t>
      </w:r>
      <w:r w:rsidR="0026291B">
        <w:rPr>
          <w:rFonts w:ascii="Calibri" w:hAnsi="Calibri" w:cs="Arial"/>
          <w:b/>
          <w:color w:val="000000"/>
          <w:spacing w:val="0"/>
          <w:sz w:val="24"/>
        </w:rPr>
        <w:t>-</w:t>
      </w:r>
      <w:r w:rsidR="0026291B" w:rsidRPr="00E042A4">
        <w:rPr>
          <w:rFonts w:ascii="Calibri" w:hAnsi="Calibri"/>
          <w:sz w:val="24"/>
        </w:rPr>
        <w:t xml:space="preserve"> </w:t>
      </w:r>
      <w:r w:rsidR="0026291B" w:rsidRPr="0004748F">
        <w:rPr>
          <w:rFonts w:ascii="Calibri" w:hAnsi="Calibri" w:cs="Arial"/>
          <w:color w:val="000000"/>
          <w:spacing w:val="0"/>
          <w:sz w:val="24"/>
        </w:rPr>
        <w:t>Permitida, na fase de amortização, para DEVEDOR(ES) adimplente(s) para redução do valor dos encargos ou</w:t>
      </w:r>
      <w:r w:rsidR="0026291B">
        <w:rPr>
          <w:rFonts w:ascii="Calibri" w:hAnsi="Calibri" w:cs="Arial"/>
          <w:color w:val="000000"/>
          <w:spacing w:val="0"/>
          <w:sz w:val="24"/>
        </w:rPr>
        <w:t xml:space="preserve"> </w:t>
      </w:r>
      <w:r w:rsidR="0026291B" w:rsidRPr="000D1B59">
        <w:rPr>
          <w:rFonts w:ascii="Calibri" w:hAnsi="Calibri" w:cs="Arial"/>
          <w:color w:val="000000"/>
          <w:spacing w:val="0"/>
          <w:sz w:val="24"/>
        </w:rPr>
        <w:t>prazo do financiamento, após a cobrança de juros remuneratórios na forma do item 5. É também permitida a liquidação antecipada, sendo o valor da dívida apurado pelo saldo devedor atualizado, acrescido de juros remuneratórios.</w:t>
      </w:r>
    </w:p>
    <w:p w14:paraId="2983A9EF" w14:textId="77777777" w:rsidR="0026291B" w:rsidRDefault="0026291B" w:rsidP="0026291B">
      <w:pPr>
        <w:rPr>
          <w:rFonts w:ascii="Calibri" w:hAnsi="Calibri" w:cs="Arial"/>
          <w:color w:val="000000"/>
          <w:spacing w:val="0"/>
          <w:sz w:val="24"/>
        </w:rPr>
      </w:pPr>
      <w:r w:rsidRPr="00426854">
        <w:rPr>
          <w:rFonts w:ascii="Calibri" w:hAnsi="Calibri" w:cs="Arial"/>
          <w:color w:val="000000"/>
          <w:spacing w:val="0"/>
          <w:sz w:val="24"/>
        </w:rPr>
        <w:t>8.1</w:t>
      </w:r>
      <w:r w:rsidRPr="00426854">
        <w:rPr>
          <w:rFonts w:ascii="Calibri" w:hAnsi="Calibri" w:cs="Arial"/>
          <w:color w:val="000000"/>
          <w:spacing w:val="0"/>
          <w:sz w:val="24"/>
        </w:rPr>
        <w:tab/>
        <w:t>Nos casos de: amortização extraordinária ou redução do prazo de amortização ou liquidação antecipada, até o 5º (quinto) ano de vigência do contrato, os descontos descritos nas letras 'B4' e 'B9', deverão ser restituídos proporcionalmente.</w:t>
      </w:r>
    </w:p>
    <w:p w14:paraId="3B1B0493" w14:textId="77777777" w:rsidR="00572363" w:rsidRPr="00572363" w:rsidRDefault="0026291B" w:rsidP="00730323">
      <w:pPr>
        <w:keepLines w:val="0"/>
        <w:rPr>
          <w:rFonts w:ascii="Calibri" w:hAnsi="Calibri" w:cs="Arial"/>
          <w:bCs/>
          <w:color w:val="000000"/>
          <w:spacing w:val="0"/>
          <w:sz w:val="24"/>
        </w:rPr>
      </w:pPr>
      <w:r>
        <w:rPr>
          <w:rFonts w:ascii="Calibri" w:hAnsi="Calibri" w:cs="Arial"/>
          <w:b/>
          <w:color w:val="000000"/>
          <w:spacing w:val="0"/>
          <w:sz w:val="24"/>
        </w:rPr>
        <w:t>9</w:t>
      </w:r>
      <w:r w:rsidR="00211477" w:rsidRPr="00211477">
        <w:rPr>
          <w:rFonts w:ascii="Calibri" w:hAnsi="Calibri" w:cs="Arial"/>
          <w:b/>
          <w:color w:val="000000"/>
          <w:spacing w:val="0"/>
          <w:sz w:val="24"/>
        </w:rPr>
        <w:tab/>
        <w:t>DECLARAÇÕES E AUTORIZAÇÕES -</w:t>
      </w:r>
      <w:r w:rsidR="00211477">
        <w:rPr>
          <w:rFonts w:ascii="Calibri" w:hAnsi="Calibri" w:cs="Arial"/>
          <w:b/>
          <w:color w:val="000000"/>
          <w:spacing w:val="0"/>
          <w:sz w:val="24"/>
        </w:rPr>
        <w:t xml:space="preserve"> </w:t>
      </w:r>
      <w:r w:rsidR="00572363" w:rsidRPr="00572363">
        <w:rPr>
          <w:rFonts w:ascii="Calibri" w:hAnsi="Calibri" w:cs="Arial"/>
          <w:bCs/>
          <w:color w:val="000000"/>
          <w:spacing w:val="0"/>
          <w:sz w:val="24"/>
        </w:rPr>
        <w:t xml:space="preserve">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 </w:t>
      </w:r>
    </w:p>
    <w:p w14:paraId="168B5193"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w:t>
      </w:r>
      <w:r w:rsidRPr="00572363">
        <w:rPr>
          <w:rFonts w:ascii="Calibri" w:hAnsi="Calibri" w:cs="Arial"/>
          <w:bCs/>
          <w:color w:val="000000"/>
          <w:spacing w:val="0"/>
          <w:sz w:val="24"/>
        </w:rPr>
        <w:tab/>
        <w:t>O(s) DEVEDOR(ES) e VENDEDOR(ES) declaram ainda que:</w:t>
      </w:r>
    </w:p>
    <w:p w14:paraId="79C52387"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sequestros, protestos, falências, concordatas e/ou concursos de credores, dívidas fiscais, penhoras ou execuções que possam comprometer o imóvel objeto desta transação e a garantia fiduciária ora constituída; </w:t>
      </w:r>
    </w:p>
    <w:p w14:paraId="1AF0FBE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está(ão) ciente(s) da possibilidade de obtenção prévia no site do TST www.tst.jus.br da Certidão Negativa de Débitos Trabalhistas (CNDT), nos termos do art. 642-A, da CLT; </w:t>
      </w:r>
    </w:p>
    <w:p w14:paraId="29FCFBE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não possui(em) débitos decorrentes de tributos e contribuições federais; </w:t>
      </w:r>
    </w:p>
    <w:p w14:paraId="69579F3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não está(ão) vinculado(s) à Previdência Social como contribuintes na qualidade de empregadores ou como produtores rurais, em caso contrário, ou no caso de VENDEDOR(ES) pessoa(s) jurídica(s), apresentarão, no registro deste contrato no Registro de Imóveis, a Certidão Negativa de Débitos relativos a Créditos Tributários Federais e à Dívida Ativa da União - CND; </w:t>
      </w:r>
    </w:p>
    <w:p w14:paraId="618498F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os materiais de construção especificados no Memorial Descritivo do imóvel, cumprem as especificações técnicas e as normas fixadas pela Associação Brasileira de Normas Técnicas (ABNT) e conforme regulamentação, são: </w:t>
      </w:r>
    </w:p>
    <w:p w14:paraId="36EDF3B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w:t>
      </w:r>
      <w:proofErr w:type="gramStart"/>
      <w:r w:rsidRPr="00572363">
        <w:rPr>
          <w:rFonts w:ascii="Calibri" w:hAnsi="Calibri" w:cs="Arial"/>
          <w:bCs/>
          <w:color w:val="000000"/>
          <w:spacing w:val="0"/>
          <w:sz w:val="24"/>
        </w:rPr>
        <w:t>qualificados</w:t>
      </w:r>
      <w:proofErr w:type="gramEnd"/>
      <w:r w:rsidRPr="00572363">
        <w:rPr>
          <w:rFonts w:ascii="Calibri" w:hAnsi="Calibri" w:cs="Arial"/>
          <w:bCs/>
          <w:color w:val="000000"/>
          <w:spacing w:val="0"/>
          <w:sz w:val="24"/>
        </w:rPr>
        <w:t xml:space="preserve"> pelo Sistema de Qualificação de Materiais, Componentes e Sistemas Construtivos (SiMaC), no âmbito do Programa Brasileiro de Qualidade e Produtividade do Habitat (PBQPH) da Secretaria Nacional de Habitação do Ministério das Cidades; ou </w:t>
      </w:r>
    </w:p>
    <w:p w14:paraId="61AC344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w:t>
      </w:r>
      <w:proofErr w:type="gramStart"/>
      <w:r w:rsidRPr="00572363">
        <w:rPr>
          <w:rFonts w:ascii="Calibri" w:hAnsi="Calibri" w:cs="Arial"/>
          <w:bCs/>
          <w:color w:val="000000"/>
          <w:spacing w:val="0"/>
          <w:sz w:val="24"/>
        </w:rPr>
        <w:t>certificados</w:t>
      </w:r>
      <w:proofErr w:type="gramEnd"/>
      <w:r w:rsidRPr="00572363">
        <w:rPr>
          <w:rFonts w:ascii="Calibri" w:hAnsi="Calibri" w:cs="Arial"/>
          <w:bCs/>
          <w:color w:val="000000"/>
          <w:spacing w:val="0"/>
          <w:sz w:val="24"/>
        </w:rPr>
        <w:t xml:space="preserve"> por Organismos de Certificação de Produto (OCP), acreditado pelo Instituto Nacional de Metrologia, Qualidade e Tecnologia (INMETRO), no âmbito do Sistema Brasileiro de Avaliação de Conformidade (SBAC). </w:t>
      </w:r>
    </w:p>
    <w:p w14:paraId="265DB453"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a relação de materiais qualificados ou certificados pelos Órgão acima citados encontra-se disponível nos sítios eletrônicos: http://pbqp-h.mdr.gov.br e http://www.inmetro.gov.br/prodcert/produtos/busca.asp; </w:t>
      </w:r>
    </w:p>
    <w:p w14:paraId="73DBA0A7"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 valor total do preço do imóvel é aquele que consta como na letra 'B4' e que não houve/haverá celebração de outros instrumentos contratuais que prevejam pagamento/recebimento de quaisquer outros valores, seja em razão de corretagem ou a qualquer outro título, e que o pagamento/recebimento de valores não previstos expressamente neste contrato caracteriza CRIME de FALSIDADE IDEOLÓGICA e FRAUDE contra as políticas públicas do programa Minha Casa, Minha Vida, sujeitando as partes às penas criminais e sanções civis previstas na legislação aplicável, além do vencimento antecipado da dívida, obrigação de ressarcir o FGTS pelas despesas referentes aos valores de desconto recebidos, e demais penalidades previstas neste contrato. </w:t>
      </w:r>
    </w:p>
    <w:p w14:paraId="4BAF11F7"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9.1.1</w:t>
      </w:r>
      <w:r w:rsidRPr="00572363">
        <w:rPr>
          <w:rFonts w:ascii="Calibri" w:hAnsi="Calibri" w:cs="Arial"/>
          <w:bCs/>
          <w:color w:val="000000"/>
          <w:spacing w:val="0"/>
          <w:sz w:val="24"/>
        </w:rPr>
        <w:tab/>
        <w:t xml:space="preserve">O(s) DEVEDOR(ES) declara(m) ainda que: </w:t>
      </w:r>
    </w:p>
    <w:p w14:paraId="16510EC5"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a) atende(m) todos os requisitos previstos legalmente e na Portaria MCID nº 470/2025 e Resolução CMN nº 5.209/2025, para o enquadramento no PMCMV e autoriza(m) a CAIXA e o Agente Operador do Fundo Social a divulgar informações deste contrato, necessárias ao acompanhamento das operações com recursos do FS pelo Conselho Deliberativo do Fundo Social, Ministério da Fazenda, Ministério das Cidades, Agente Operador e órgãos de controle interno e externo da União; </w:t>
      </w:r>
    </w:p>
    <w:p w14:paraId="3EB04D78"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0C98CD63"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5D0C0BCE"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 xml:space="preserve">d) TEM(TÊM) CIÊNCIA DE QUE A RESTRIÇÃO ESPECIAL INDICADA NA LETRA 'c' ACIMA É NECESSÁRIA À SOLIDEZ E À SEGURANÇA DO IMÓVEL, BEM COMO QUE A SUA INOBSERVÂNCIA PODERÁ ACARRETAR PERIGO DE DESABAMENTO, PELO QUE RESPONDERÁ(ÃO) NOS TERMOS DA LEI E DESTE CONTRATO; </w:t>
      </w:r>
    </w:p>
    <w:p w14:paraId="322DCA8F"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são autênticos os comprovantes e informações de renda e despesas apresentados; </w:t>
      </w:r>
    </w:p>
    <w:p w14:paraId="21C098EE"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estão regulares os pagamentos dos tributos e encargos desta operação; </w:t>
      </w:r>
    </w:p>
    <w:p w14:paraId="74B7B92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4746ED13"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h) obrigam-se, durante este contrato, a comunicar à CAIXA impugnações feitas ao mesmo, e ocorrências que possam, direta ou indiretamente, afetar o imóvel, notadamente a mudança de sua numeração ou identificação; </w:t>
      </w:r>
    </w:p>
    <w:p w14:paraId="0701DEED"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assume(m) a responsabilidade pelo pagamento dos débitos sobre o imóvel, conforme o estipulado nos termos das Regras da Venda online/do Edital e/ou Proposta de Compra do imóvel; </w:t>
      </w:r>
    </w:p>
    <w:p w14:paraId="6DD1E89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j) tem(têm) ciência de que no caso de ter sido beneficiado com desconto/subsídio concedido pelo FGTS a partir de MAI/2005, exceto para Aquisição de Material de Construção - AMC, o presente financiamento será concedido sem desconto, sem redução da taxa de juros e com o pagamento da Tarifa de Administração de Contrato Mensal. </w:t>
      </w:r>
    </w:p>
    <w:p w14:paraId="28D4AF1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9.1.2</w:t>
      </w:r>
      <w:r w:rsidRPr="00572363">
        <w:rPr>
          <w:rFonts w:ascii="Calibri" w:hAnsi="Calibri" w:cs="Arial"/>
          <w:bCs/>
          <w:color w:val="000000"/>
          <w:spacing w:val="0"/>
          <w:sz w:val="24"/>
        </w:rPr>
        <w:tab/>
        <w:t xml:space="preserve">O(s) DEVEDOR(ES), declara(m), ainda que: </w:t>
      </w:r>
    </w:p>
    <w:p w14:paraId="024CDA4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autoriza(m) a CAIXA e o Agente Operador do FGTS a divulgar informações vinculadas à presente contratação, necessárias ao acompanhamento das operações pelo Gestor do Programa vinculado ao Ministério da Justiça e Segurança Pública, Ministério das Cidades, Agente Operador e órgãos de controle interno e externo da União. </w:t>
      </w:r>
    </w:p>
    <w:p w14:paraId="595F552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tem(êm) ciência que a devolução da subvenção proporcional ocorrerá nas seguintes situações: </w:t>
      </w:r>
    </w:p>
    <w:p w14:paraId="39526DD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Cessão onerosa ou gratuita intervivos nos primeiros cinco anos; </w:t>
      </w:r>
    </w:p>
    <w:p w14:paraId="2A4CDC8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Execução da garantia, por descumprimento contratual, dentro do prazo de cinco anos da assinatura do contrato de financiamento. </w:t>
      </w:r>
    </w:p>
    <w:p w14:paraId="61B5C1F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tem ciência que a devolução da subvenção integral ocorrerá na se constada falsidade nas declarações prestadas pelo beneficiário, inclusive a omissão de informação. </w:t>
      </w:r>
    </w:p>
    <w:p w14:paraId="14DF428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a devolução será restituída pelo beneficiário, por meio de GRU, destinada ao FNSP, acrescida da atualização pelo mesmo índice aplicado pelo Agente Operador nas contas de recursos do Programa, no período entre a data de contratação e a data do evento. </w:t>
      </w:r>
    </w:p>
    <w:p w14:paraId="5407088F"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9.2</w:t>
      </w:r>
      <w:r w:rsidRPr="00572363">
        <w:rPr>
          <w:rFonts w:ascii="Calibri" w:hAnsi="Calibri" w:cs="Arial"/>
          <w:bCs/>
          <w:color w:val="000000"/>
          <w:spacing w:val="0"/>
          <w:sz w:val="24"/>
        </w:rPr>
        <w:tab/>
        <w:t xml:space="preserve">O(s) VENDEDOR(ES) declara(m), ainda que: </w:t>
      </w:r>
    </w:p>
    <w:p w14:paraId="2CE02A8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 </w:t>
      </w:r>
    </w:p>
    <w:p w14:paraId="2ECCF31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se VENDEDOR(ES) pessoa física declara(m) não estar(em) vinculado(s) ao INSS como empregador(es), que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apresentará(ão), no ato do registro, a Certidão Negativa de Débitos relativos a Créditos Tributários Federais e à Dívida Ativa da União - CND; </w:t>
      </w:r>
    </w:p>
    <w:p w14:paraId="0797402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contabilmente lançado em seu ativo circulante e enquadrado na dispensa da Certidão Negativa de Débitos relativos a Créditos Tributários Federais e à Dívida Ativa da União - CND. </w:t>
      </w:r>
    </w:p>
    <w:p w14:paraId="50840C5A"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w:t>
      </w:r>
      <w:r w:rsidRPr="00572363">
        <w:rPr>
          <w:rFonts w:ascii="Calibri" w:hAnsi="Calibri" w:cs="Arial"/>
          <w:b/>
          <w:bCs/>
          <w:color w:val="000000"/>
          <w:spacing w:val="0"/>
          <w:sz w:val="24"/>
        </w:rPr>
        <w:tab/>
        <w:t xml:space="preserve">A CAIXA atesta que o(s) DEVEDOR(ES) comprovou(aram) mediante documentação e declarações pessoais, o atendimento aos requisitos e às condições exigidas pela Lei 14.620 de 13/07/2023 para enquadramento da presente operação ao Programa Minha Casa, Minha Vida, tanto no que se refere às características do tomador, quanto às características do imóvel. </w:t>
      </w:r>
    </w:p>
    <w:p w14:paraId="74DAB4C7"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9.3.1</w:t>
      </w:r>
      <w:r w:rsidRPr="00572363">
        <w:rPr>
          <w:rFonts w:ascii="Calibri" w:hAnsi="Calibri" w:cs="Arial"/>
          <w:b/>
          <w:bCs/>
          <w:color w:val="000000"/>
          <w:spacing w:val="0"/>
          <w:sz w:val="24"/>
        </w:rPr>
        <w:tab/>
        <w:t xml:space="preserve">Havendo constatação pela CAIXA acerca da falsidade das declarações prestadas pelo(s) DEVEDOR(ES) ou do não cumprimento dos requisitos exigidos para o enquadramento no Programa Minha Casa, Minha Vida, implicará no seu imediato desenquadramento do referido programa, sendo-lhe atribuído o dever de ressarcir os valores recebidos a título de desconto. </w:t>
      </w:r>
    </w:p>
    <w:p w14:paraId="05563F91" w14:textId="77777777" w:rsidR="00461495" w:rsidRDefault="00572363" w:rsidP="00730323">
      <w:pPr>
        <w:keepLines w:val="0"/>
        <w:rPr>
          <w:rFonts w:ascii="Calibri" w:hAnsi="Calibri" w:cs="Calibri"/>
          <w:sz w:val="24"/>
        </w:rPr>
      </w:pPr>
      <w:r w:rsidRPr="00572363">
        <w:rPr>
          <w:rFonts w:ascii="Calibri" w:hAnsi="Calibri" w:cs="Arial"/>
          <w:b/>
          <w:bCs/>
          <w:color w:val="000000"/>
          <w:spacing w:val="0"/>
          <w:sz w:val="24"/>
        </w:rPr>
        <w:t>9.3.2</w:t>
      </w:r>
      <w:r w:rsidRPr="00572363">
        <w:rPr>
          <w:rFonts w:ascii="Calibri" w:hAnsi="Calibri" w:cs="Arial"/>
          <w:b/>
          <w:bCs/>
          <w:color w:val="000000"/>
          <w:spacing w:val="0"/>
          <w:sz w:val="24"/>
        </w:rPr>
        <w:tab/>
        <w:t xml:space="preserve">Sem prejuízo das sanções legais aplicáveis, a falsidade das declarações, inclusive a omissão da informação de que vive em união estável, gerará para o(s) DEVEDOR(ES), dentre outras consequências, (i) a obrigação de restituir à sua conta vinculada os valores do FGTS que tenham sido utilizados na presente operação e (ii) o vencimento antecipado da dívida. </w:t>
      </w:r>
    </w:p>
    <w:p w14:paraId="58D14829" w14:textId="77777777" w:rsidR="00647575" w:rsidRPr="00A914E8" w:rsidRDefault="00A914E8" w:rsidP="00647575">
      <w:pPr>
        <w:rPr>
          <w:rFonts w:ascii="Calibri" w:hAnsi="Calibri" w:cs="Arial"/>
          <w:color w:val="000000"/>
          <w:spacing w:val="0"/>
          <w:sz w:val="24"/>
        </w:rPr>
      </w:pPr>
      <w:r w:rsidRPr="00A914E8">
        <w:rPr>
          <w:rFonts w:ascii="Calibri" w:hAnsi="Calibri" w:cs="Arial"/>
          <w:b/>
          <w:color w:val="000000"/>
          <w:spacing w:val="0"/>
          <w:sz w:val="24"/>
        </w:rPr>
        <w:t>1</w:t>
      </w:r>
      <w:r w:rsidR="00647575">
        <w:rPr>
          <w:rFonts w:ascii="Calibri" w:hAnsi="Calibri" w:cs="Arial"/>
          <w:b/>
          <w:color w:val="000000"/>
          <w:spacing w:val="0"/>
          <w:sz w:val="24"/>
        </w:rPr>
        <w:t>0</w:t>
      </w:r>
      <w:r w:rsidRPr="00A914E8">
        <w:rPr>
          <w:rFonts w:ascii="Calibri" w:hAnsi="Calibri" w:cs="Arial"/>
          <w:b/>
          <w:color w:val="000000"/>
          <w:spacing w:val="0"/>
          <w:sz w:val="24"/>
        </w:rPr>
        <w:tab/>
        <w:t>ALIENAÇÃO FIDUCIÁRIA -</w:t>
      </w:r>
      <w:r w:rsidRPr="007F3661">
        <w:rPr>
          <w:rFonts w:ascii="Calibri" w:hAnsi="Calibri"/>
          <w:b/>
          <w:sz w:val="24"/>
        </w:rPr>
        <w:t xml:space="preserve"> </w:t>
      </w:r>
      <w:r w:rsidR="00647575" w:rsidRPr="00A914E8">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6FCA265B" w14:textId="77777777" w:rsidR="00461495" w:rsidRPr="00A914E8" w:rsidRDefault="00647575" w:rsidP="00647575">
      <w:pPr>
        <w:keepLines w:val="0"/>
        <w:rPr>
          <w:rFonts w:ascii="Calibri" w:hAnsi="Calibri" w:cs="Arial"/>
          <w:color w:val="000000"/>
          <w:spacing w:val="0"/>
          <w:sz w:val="24"/>
        </w:rPr>
      </w:pPr>
      <w:r w:rsidRPr="00A914E8">
        <w:rPr>
          <w:rFonts w:ascii="Calibri" w:hAnsi="Calibri" w:cs="Arial"/>
          <w:color w:val="000000"/>
          <w:spacing w:val="0"/>
          <w:sz w:val="24"/>
        </w:rPr>
        <w:t>1</w:t>
      </w:r>
      <w:r>
        <w:rPr>
          <w:rFonts w:ascii="Calibri" w:hAnsi="Calibri" w:cs="Arial"/>
          <w:color w:val="000000"/>
          <w:spacing w:val="0"/>
          <w:sz w:val="24"/>
        </w:rPr>
        <w:t>0</w:t>
      </w:r>
      <w:r w:rsidRPr="00A914E8">
        <w:rPr>
          <w:rFonts w:ascii="Calibri" w:hAnsi="Calibri" w:cs="Arial"/>
          <w:color w:val="000000"/>
          <w:spacing w:val="0"/>
          <w:sz w:val="24"/>
        </w:rPr>
        <w:t>.1</w:t>
      </w:r>
      <w:r>
        <w:rPr>
          <w:rFonts w:ascii="Calibri" w:hAnsi="Calibri" w:cs="Arial"/>
          <w:color w:val="000000"/>
          <w:spacing w:val="0"/>
          <w:sz w:val="24"/>
        </w:rPr>
        <w:tab/>
        <w:t>É assegurado ao(s) DEVEDOR(ES) adimplente(s) a livre utilização, por sua conta e risco, do imóvel alienado</w:t>
      </w:r>
    </w:p>
    <w:p w14:paraId="392E6C9E" w14:textId="77777777" w:rsidR="00200980" w:rsidRPr="00357096" w:rsidRDefault="00200980" w:rsidP="00200980">
      <w:pPr>
        <w:rPr>
          <w:rFonts w:ascii="Calibri" w:hAnsi="Calibri" w:cs="Arial"/>
          <w:b/>
          <w:color w:val="000000"/>
          <w:spacing w:val="0"/>
          <w:sz w:val="24"/>
        </w:rPr>
      </w:pPr>
      <w:r w:rsidRPr="00357096">
        <w:rPr>
          <w:rFonts w:ascii="Calibri" w:hAnsi="Calibri" w:cs="Arial"/>
          <w:b/>
          <w:color w:val="000000"/>
          <w:spacing w:val="0"/>
          <w:sz w:val="24"/>
        </w:rPr>
        <w:t>1</w:t>
      </w:r>
      <w:r>
        <w:rPr>
          <w:rFonts w:ascii="Calibri" w:hAnsi="Calibri" w:cs="Arial"/>
          <w:b/>
          <w:color w:val="000000"/>
          <w:spacing w:val="0"/>
          <w:sz w:val="24"/>
        </w:rPr>
        <w:t>1</w:t>
      </w:r>
      <w:r w:rsidRPr="00357096">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que forem solicitadas pela CAIXA para preservar a garantia, no prazo notificado.</w:t>
      </w:r>
    </w:p>
    <w:p w14:paraId="4509B11B" w14:textId="77777777" w:rsidR="00200980" w:rsidRPr="00357096" w:rsidRDefault="00200980" w:rsidP="00200980">
      <w:pPr>
        <w:rPr>
          <w:rFonts w:ascii="Calibri" w:hAnsi="Calibri" w:cs="Arial"/>
          <w:color w:val="000000"/>
          <w:spacing w:val="0"/>
          <w:sz w:val="24"/>
        </w:rPr>
      </w:pPr>
      <w:r w:rsidRPr="00357096">
        <w:rPr>
          <w:rFonts w:ascii="Calibri" w:hAnsi="Calibri" w:cs="Arial"/>
          <w:color w:val="000000"/>
          <w:spacing w:val="0"/>
          <w:sz w:val="24"/>
        </w:rPr>
        <w:t>1</w:t>
      </w:r>
      <w:r>
        <w:rPr>
          <w:rFonts w:ascii="Calibri" w:hAnsi="Calibri" w:cs="Arial"/>
          <w:color w:val="000000"/>
          <w:spacing w:val="0"/>
          <w:sz w:val="24"/>
        </w:rPr>
        <w:t>1</w:t>
      </w:r>
      <w:r w:rsidRPr="00357096">
        <w:rPr>
          <w:rFonts w:ascii="Calibri" w:hAnsi="Calibri" w:cs="Arial"/>
          <w:color w:val="000000"/>
          <w:spacing w:val="0"/>
          <w:sz w:val="24"/>
        </w:rPr>
        <w:t>.1</w:t>
      </w:r>
      <w:r w:rsidRPr="00357096">
        <w:rPr>
          <w:rFonts w:ascii="Calibri" w:hAnsi="Calibri" w:cs="Arial"/>
          <w:color w:val="000000"/>
          <w:spacing w:val="0"/>
          <w:sz w:val="24"/>
        </w:rPr>
        <w:tab/>
        <w:t xml:space="preserve">É </w:t>
      </w:r>
      <w:r>
        <w:rPr>
          <w:rFonts w:ascii="Calibri" w:hAnsi="Calibri" w:cs="Arial"/>
          <w:color w:val="000000"/>
          <w:spacing w:val="0"/>
          <w:sz w:val="24"/>
        </w:rPr>
        <w:t xml:space="preserve">proibida </w:t>
      </w:r>
      <w:r w:rsidRPr="00357096">
        <w:rPr>
          <w:rFonts w:ascii="Calibri" w:hAnsi="Calibri" w:cs="Arial"/>
          <w:color w:val="000000"/>
          <w:spacing w:val="0"/>
          <w:sz w:val="24"/>
        </w:rPr>
        <w:t>obra de modificação ou acréscimo, sem o prévio consentimento expresso da CAIXA que, a qualquer tempo, poderá vistoriar o imóvel alienado.</w:t>
      </w:r>
    </w:p>
    <w:p w14:paraId="1FDC2C22" w14:textId="77777777" w:rsidR="00357096" w:rsidRPr="00357096" w:rsidRDefault="00357096" w:rsidP="00730323">
      <w:pPr>
        <w:rPr>
          <w:rFonts w:ascii="Calibri" w:hAnsi="Calibri" w:cs="Arial"/>
          <w:b/>
          <w:color w:val="000000"/>
          <w:spacing w:val="0"/>
          <w:sz w:val="24"/>
        </w:rPr>
      </w:pPr>
      <w:bookmarkStart w:id="9" w:name="_Hlk169688856"/>
      <w:r w:rsidRPr="00357096">
        <w:rPr>
          <w:rFonts w:ascii="Calibri" w:hAnsi="Calibri" w:cs="Arial"/>
          <w:b/>
          <w:color w:val="000000"/>
          <w:spacing w:val="0"/>
          <w:sz w:val="24"/>
        </w:rPr>
        <w:t>1</w:t>
      </w:r>
      <w:r w:rsidR="00200980">
        <w:rPr>
          <w:rFonts w:ascii="Calibri" w:hAnsi="Calibri" w:cs="Arial"/>
          <w:b/>
          <w:color w:val="000000"/>
          <w:spacing w:val="0"/>
          <w:sz w:val="24"/>
        </w:rPr>
        <w:t>2</w:t>
      </w:r>
      <w:r w:rsidRPr="00357096">
        <w:rPr>
          <w:rFonts w:ascii="Calibri" w:hAnsi="Calibri" w:cs="Arial"/>
          <w:b/>
          <w:color w:val="000000"/>
          <w:spacing w:val="0"/>
          <w:sz w:val="24"/>
        </w:rPr>
        <w:tab/>
        <w:t xml:space="preserve">VENCIMENTO ANTECIPADO DA DÍVIDA </w:t>
      </w:r>
      <w:bookmarkStart w:id="10" w:name="Item_13_1"/>
      <w:bookmarkEnd w:id="10"/>
      <w:r>
        <w:rPr>
          <w:rFonts w:ascii="Calibri" w:hAnsi="Calibri" w:cs="Arial"/>
          <w:b/>
          <w:color w:val="000000"/>
          <w:spacing w:val="0"/>
          <w:sz w:val="24"/>
        </w:rPr>
        <w:t xml:space="preserve">- </w:t>
      </w:r>
      <w:r w:rsidR="00200980">
        <w:rPr>
          <w:rFonts w:ascii="Calibri" w:hAnsi="Calibri" w:cs="Arial"/>
          <w:b/>
          <w:color w:val="000000"/>
          <w:spacing w:val="0"/>
          <w:sz w:val="24"/>
        </w:rPr>
        <w:t>Poderá ocorrer</w:t>
      </w:r>
      <w:r w:rsidRPr="00357096">
        <w:rPr>
          <w:rFonts w:ascii="Calibri" w:hAnsi="Calibri" w:cs="Arial"/>
          <w:b/>
          <w:color w:val="000000"/>
          <w:spacing w:val="0"/>
          <w:sz w:val="24"/>
        </w:rPr>
        <w:t xml:space="preserve"> nas hipóteses:</w:t>
      </w:r>
    </w:p>
    <w:p w14:paraId="5C95C73A" w14:textId="77777777" w:rsidR="00357096" w:rsidRPr="00357096" w:rsidRDefault="00357096" w:rsidP="00730323">
      <w:pPr>
        <w:rPr>
          <w:rFonts w:ascii="Calibri" w:hAnsi="Calibri" w:cs="Arial"/>
          <w:b/>
          <w:color w:val="000000"/>
          <w:spacing w:val="0"/>
          <w:sz w:val="24"/>
        </w:rPr>
      </w:pPr>
      <w:r w:rsidRPr="00357096">
        <w:rPr>
          <w:rFonts w:ascii="Calibri" w:hAnsi="Calibri" w:cs="Arial"/>
          <w:b/>
          <w:color w:val="000000"/>
          <w:spacing w:val="0"/>
          <w:sz w:val="24"/>
        </w:rPr>
        <w:t>a) prestação de informações ou declarações falsas pelos VENDEDOR(ES) ou DEVEDOR(ES);</w:t>
      </w:r>
    </w:p>
    <w:p w14:paraId="7908E2B8" w14:textId="77777777" w:rsidR="00357096" w:rsidRPr="00357096" w:rsidRDefault="00357096" w:rsidP="00200980">
      <w:pPr>
        <w:rPr>
          <w:rFonts w:ascii="Calibri" w:hAnsi="Calibri" w:cs="Arial"/>
          <w:b/>
          <w:color w:val="000000"/>
          <w:spacing w:val="0"/>
          <w:sz w:val="24"/>
        </w:rPr>
      </w:pPr>
      <w:r w:rsidRPr="00357096">
        <w:rPr>
          <w:rFonts w:ascii="Calibri" w:hAnsi="Calibri" w:cs="Arial"/>
          <w:b/>
          <w:color w:val="000000"/>
          <w:spacing w:val="0"/>
          <w:sz w:val="24"/>
        </w:rPr>
        <w:t xml:space="preserve">b) não cumprimento das obrigações </w:t>
      </w:r>
      <w:r w:rsidR="00200980">
        <w:rPr>
          <w:rFonts w:ascii="Calibri" w:hAnsi="Calibri" w:cs="Arial"/>
          <w:b/>
          <w:color w:val="000000"/>
          <w:spacing w:val="0"/>
          <w:sz w:val="24"/>
        </w:rPr>
        <w:t>contratuais e/ou não</w:t>
      </w:r>
      <w:r w:rsidRPr="00357096">
        <w:rPr>
          <w:rFonts w:ascii="Calibri" w:hAnsi="Calibri" w:cs="Arial"/>
          <w:b/>
          <w:color w:val="000000"/>
          <w:spacing w:val="0"/>
          <w:sz w:val="24"/>
        </w:rPr>
        <w:t xml:space="preserve"> pagamento dos tributos, impostos, taxas, contribuições</w:t>
      </w:r>
      <w:r w:rsidR="00200980">
        <w:rPr>
          <w:rFonts w:ascii="Calibri" w:hAnsi="Calibri" w:cs="Arial"/>
          <w:b/>
          <w:color w:val="000000"/>
          <w:spacing w:val="0"/>
          <w:sz w:val="24"/>
        </w:rPr>
        <w:t xml:space="preserve"> e</w:t>
      </w:r>
      <w:r w:rsidRPr="00357096">
        <w:rPr>
          <w:rFonts w:ascii="Calibri" w:hAnsi="Calibri" w:cs="Arial"/>
          <w:b/>
          <w:color w:val="000000"/>
          <w:spacing w:val="0"/>
          <w:sz w:val="24"/>
        </w:rPr>
        <w:t xml:space="preserve"> condomínios incidentes sobre o imóvel e/ou estabelecid</w:t>
      </w:r>
      <w:r w:rsidR="00200980">
        <w:rPr>
          <w:rFonts w:ascii="Calibri" w:hAnsi="Calibri" w:cs="Arial"/>
          <w:b/>
          <w:color w:val="000000"/>
          <w:spacing w:val="0"/>
          <w:sz w:val="24"/>
        </w:rPr>
        <w:t>o</w:t>
      </w:r>
      <w:r w:rsidRPr="00357096">
        <w:rPr>
          <w:rFonts w:ascii="Calibri" w:hAnsi="Calibri" w:cs="Arial"/>
          <w:b/>
          <w:color w:val="000000"/>
          <w:spacing w:val="0"/>
          <w:sz w:val="24"/>
        </w:rPr>
        <w:t>s em Lei;</w:t>
      </w:r>
    </w:p>
    <w:p w14:paraId="64EEA733" w14:textId="77777777" w:rsidR="00357096" w:rsidRPr="00357096" w:rsidRDefault="00200980" w:rsidP="00730323">
      <w:pPr>
        <w:tabs>
          <w:tab w:val="left" w:pos="284"/>
        </w:tabs>
        <w:rPr>
          <w:rFonts w:ascii="Calibri" w:hAnsi="Calibri" w:cs="Arial"/>
          <w:b/>
          <w:color w:val="000000"/>
          <w:spacing w:val="0"/>
          <w:sz w:val="24"/>
        </w:rPr>
      </w:pPr>
      <w:bookmarkStart w:id="11" w:name="_Hlk31700397"/>
      <w:r>
        <w:rPr>
          <w:rFonts w:ascii="Calibri" w:hAnsi="Calibri" w:cs="Arial"/>
          <w:b/>
          <w:color w:val="000000"/>
          <w:spacing w:val="0"/>
          <w:sz w:val="24"/>
        </w:rPr>
        <w:t>c</w:t>
      </w:r>
      <w:r w:rsidR="00357096" w:rsidRPr="00357096">
        <w:rPr>
          <w:rFonts w:ascii="Calibri" w:hAnsi="Calibri" w:cs="Arial"/>
          <w:b/>
          <w:color w:val="000000"/>
          <w:spacing w:val="0"/>
          <w:sz w:val="24"/>
        </w:rPr>
        <w:t>) transferência ou cessão a terceiros, dos direitos e obrigações deste contrato</w:t>
      </w:r>
      <w:bookmarkEnd w:id="11"/>
      <w:r>
        <w:rPr>
          <w:rFonts w:ascii="Calibri" w:hAnsi="Calibri" w:cs="Arial"/>
          <w:b/>
          <w:color w:val="000000"/>
          <w:spacing w:val="0"/>
          <w:sz w:val="24"/>
        </w:rPr>
        <w:t>;</w:t>
      </w:r>
    </w:p>
    <w:p w14:paraId="32914132"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d)</w:t>
      </w:r>
      <w:r w:rsidR="00357096" w:rsidRPr="00357096">
        <w:rPr>
          <w:rFonts w:ascii="Calibri" w:hAnsi="Calibri" w:cs="Arial"/>
          <w:b/>
          <w:color w:val="000000"/>
          <w:spacing w:val="0"/>
          <w:sz w:val="24"/>
        </w:rPr>
        <w:t xml:space="preserve"> imóvel com restrição ao uso</w:t>
      </w:r>
      <w:r>
        <w:rPr>
          <w:rFonts w:ascii="Calibri" w:hAnsi="Calibri" w:cs="Arial"/>
          <w:b/>
          <w:color w:val="000000"/>
          <w:spacing w:val="0"/>
          <w:sz w:val="24"/>
        </w:rPr>
        <w:t xml:space="preserve"> ou que</w:t>
      </w:r>
      <w:r w:rsidR="00357096" w:rsidRPr="00357096">
        <w:rPr>
          <w:rFonts w:ascii="Calibri" w:hAnsi="Calibri" w:cs="Arial"/>
          <w:b/>
          <w:color w:val="000000"/>
          <w:spacing w:val="0"/>
          <w:sz w:val="24"/>
        </w:rPr>
        <w:t xml:space="preserve"> não cumpr</w:t>
      </w:r>
      <w:r>
        <w:rPr>
          <w:rFonts w:ascii="Calibri" w:hAnsi="Calibri" w:cs="Arial"/>
          <w:b/>
          <w:color w:val="000000"/>
          <w:spacing w:val="0"/>
          <w:sz w:val="24"/>
        </w:rPr>
        <w:t>a</w:t>
      </w:r>
      <w:r w:rsidR="00357096" w:rsidRPr="00357096">
        <w:rPr>
          <w:rFonts w:ascii="Calibri" w:hAnsi="Calibri" w:cs="Arial"/>
          <w:b/>
          <w:color w:val="000000"/>
          <w:spacing w:val="0"/>
          <w:sz w:val="24"/>
        </w:rPr>
        <w:t xml:space="preserve"> das exigências do</w:t>
      </w:r>
      <w:r>
        <w:rPr>
          <w:rFonts w:ascii="Calibri" w:hAnsi="Calibri" w:cs="Arial"/>
          <w:b/>
          <w:color w:val="000000"/>
          <w:spacing w:val="0"/>
          <w:sz w:val="24"/>
        </w:rPr>
        <w:t>s</w:t>
      </w:r>
      <w:r w:rsidR="00357096" w:rsidRPr="00357096">
        <w:rPr>
          <w:rFonts w:ascii="Calibri" w:hAnsi="Calibri" w:cs="Arial"/>
          <w:b/>
          <w:color w:val="000000"/>
          <w:spacing w:val="0"/>
          <w:sz w:val="24"/>
        </w:rPr>
        <w:t xml:space="preserve"> órgão</w:t>
      </w:r>
      <w:r>
        <w:rPr>
          <w:rFonts w:ascii="Calibri" w:hAnsi="Calibri" w:cs="Arial"/>
          <w:b/>
          <w:color w:val="000000"/>
          <w:spacing w:val="0"/>
          <w:sz w:val="24"/>
        </w:rPr>
        <w:t>s</w:t>
      </w:r>
      <w:r w:rsidR="00357096" w:rsidRPr="00357096">
        <w:rPr>
          <w:rFonts w:ascii="Calibri" w:hAnsi="Calibri" w:cs="Arial"/>
          <w:b/>
          <w:color w:val="000000"/>
          <w:spacing w:val="0"/>
          <w:sz w:val="24"/>
        </w:rPr>
        <w:t xml:space="preserve"> competente</w:t>
      </w:r>
      <w:r>
        <w:rPr>
          <w:rFonts w:ascii="Calibri" w:hAnsi="Calibri" w:cs="Arial"/>
          <w:b/>
          <w:color w:val="000000"/>
          <w:spacing w:val="0"/>
          <w:sz w:val="24"/>
        </w:rPr>
        <w:t>s</w:t>
      </w:r>
      <w:r w:rsidR="00357096" w:rsidRPr="00357096">
        <w:rPr>
          <w:rFonts w:ascii="Calibri" w:hAnsi="Calibri" w:cs="Arial"/>
          <w:b/>
          <w:color w:val="000000"/>
          <w:spacing w:val="0"/>
          <w:sz w:val="24"/>
        </w:rPr>
        <w:t>;</w:t>
      </w:r>
    </w:p>
    <w:p w14:paraId="097EE3B3"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e</w:t>
      </w:r>
      <w:r w:rsidR="00357096" w:rsidRPr="00357096">
        <w:rPr>
          <w:rFonts w:ascii="Calibri" w:hAnsi="Calibri" w:cs="Arial"/>
          <w:b/>
          <w:color w:val="000000"/>
          <w:spacing w:val="0"/>
          <w:sz w:val="24"/>
        </w:rPr>
        <w:t>) constituição sobre o imóvel</w:t>
      </w:r>
      <w:r>
        <w:rPr>
          <w:rFonts w:ascii="Calibri" w:hAnsi="Calibri" w:cs="Arial"/>
          <w:b/>
          <w:color w:val="000000"/>
          <w:spacing w:val="0"/>
          <w:sz w:val="24"/>
        </w:rPr>
        <w:t xml:space="preserve"> de outro ônus real</w:t>
      </w:r>
      <w:r w:rsidR="00357096" w:rsidRPr="00357096">
        <w:rPr>
          <w:rFonts w:ascii="Calibri" w:hAnsi="Calibri" w:cs="Arial"/>
          <w:b/>
          <w:color w:val="000000"/>
          <w:spacing w:val="0"/>
          <w:sz w:val="24"/>
        </w:rPr>
        <w:t xml:space="preserve">, </w:t>
      </w:r>
      <w:r w:rsidRPr="00200980">
        <w:rPr>
          <w:rFonts w:ascii="Calibri" w:hAnsi="Calibri" w:cs="Arial"/>
          <w:b/>
          <w:color w:val="000000"/>
          <w:spacing w:val="0"/>
          <w:sz w:val="24"/>
        </w:rPr>
        <w:t>constrição judicial ou medida judicial/administrativa ou ação contra um dos DEVEDORES que afete a garantia;</w:t>
      </w:r>
    </w:p>
    <w:p w14:paraId="63F1F6E8"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f)</w:t>
      </w:r>
      <w:r w:rsidR="00357096" w:rsidRPr="00357096">
        <w:rPr>
          <w:rFonts w:ascii="Calibri" w:hAnsi="Calibri" w:cs="Arial"/>
          <w:b/>
          <w:color w:val="000000"/>
          <w:spacing w:val="0"/>
          <w:sz w:val="24"/>
        </w:rPr>
        <w:t xml:space="preserve"> </w:t>
      </w:r>
      <w:r>
        <w:rPr>
          <w:rFonts w:ascii="Calibri" w:hAnsi="Calibri" w:cs="Arial"/>
          <w:b/>
          <w:color w:val="000000"/>
          <w:spacing w:val="0"/>
          <w:sz w:val="24"/>
        </w:rPr>
        <w:t>d</w:t>
      </w:r>
      <w:r w:rsidR="00357096" w:rsidRPr="00357096">
        <w:rPr>
          <w:rFonts w:ascii="Calibri" w:hAnsi="Calibri" w:cs="Arial"/>
          <w:b/>
          <w:color w:val="000000"/>
          <w:spacing w:val="0"/>
          <w:sz w:val="24"/>
        </w:rPr>
        <w:t xml:space="preserve">ecisão administrativa final </w:t>
      </w:r>
      <w:r>
        <w:rPr>
          <w:rFonts w:ascii="Calibri" w:hAnsi="Calibri" w:cs="Arial"/>
          <w:b/>
          <w:color w:val="000000"/>
          <w:spacing w:val="0"/>
          <w:sz w:val="24"/>
        </w:rPr>
        <w:t xml:space="preserve">e/ou </w:t>
      </w:r>
      <w:r w:rsidR="00357096" w:rsidRPr="00357096">
        <w:rPr>
          <w:rFonts w:ascii="Calibri" w:hAnsi="Calibri" w:cs="Arial"/>
          <w:b/>
          <w:color w:val="000000"/>
          <w:spacing w:val="0"/>
          <w:sz w:val="24"/>
        </w:rPr>
        <w:t>condenação transitada em julgado por: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mão de obra em situação análoga à condição de trabalho escravo, trabalho infantil não regulamentad</w:t>
      </w:r>
      <w:r>
        <w:rPr>
          <w:rFonts w:ascii="Calibri" w:hAnsi="Calibri" w:cs="Arial"/>
          <w:b/>
          <w:color w:val="000000"/>
          <w:spacing w:val="0"/>
          <w:sz w:val="24"/>
        </w:rPr>
        <w:t>o</w:t>
      </w:r>
      <w:r w:rsidR="00357096" w:rsidRPr="00357096">
        <w:rPr>
          <w:rFonts w:ascii="Calibri" w:hAnsi="Calibri" w:cs="Arial"/>
          <w:b/>
          <w:color w:val="000000"/>
          <w:spacing w:val="0"/>
          <w:sz w:val="24"/>
        </w:rPr>
        <w:t xml:space="preserve">, atos discriminatórios de raça ou gênero ou </w:t>
      </w:r>
      <w:r>
        <w:rPr>
          <w:rFonts w:ascii="Calibri" w:hAnsi="Calibri" w:cs="Arial"/>
          <w:b/>
          <w:color w:val="000000"/>
          <w:spacing w:val="0"/>
          <w:sz w:val="24"/>
        </w:rPr>
        <w:t>de</w:t>
      </w:r>
      <w:r w:rsidR="00357096" w:rsidRPr="00357096">
        <w:rPr>
          <w:rFonts w:ascii="Calibri" w:hAnsi="Calibri" w:cs="Arial"/>
          <w:b/>
          <w:color w:val="000000"/>
          <w:spacing w:val="0"/>
          <w:sz w:val="24"/>
        </w:rPr>
        <w:t xml:space="preserve"> assédio moral ou sexual, crime ao meio ambiente ou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produtos e serviços bancários </w:t>
      </w:r>
      <w:r>
        <w:rPr>
          <w:rFonts w:ascii="Calibri" w:hAnsi="Calibri" w:cs="Arial"/>
          <w:b/>
          <w:color w:val="000000"/>
          <w:spacing w:val="0"/>
          <w:sz w:val="24"/>
        </w:rPr>
        <w:t>pa</w:t>
      </w:r>
      <w:r w:rsidR="00357096" w:rsidRPr="00357096">
        <w:rPr>
          <w:rFonts w:ascii="Calibri" w:hAnsi="Calibri" w:cs="Arial"/>
          <w:b/>
          <w:color w:val="000000"/>
          <w:spacing w:val="0"/>
          <w:sz w:val="24"/>
        </w:rPr>
        <w:t>ra lavagem de dinheiro e/ou financiamento ao terrorismo;</w:t>
      </w:r>
    </w:p>
    <w:p w14:paraId="549A1AEA" w14:textId="77777777" w:rsidR="0059481C" w:rsidRPr="00357096" w:rsidRDefault="0059481C" w:rsidP="0059481C">
      <w:pPr>
        <w:tabs>
          <w:tab w:val="left" w:pos="284"/>
        </w:tabs>
        <w:rPr>
          <w:rFonts w:ascii="Calibri" w:hAnsi="Calibri" w:cs="Arial"/>
          <w:b/>
          <w:color w:val="000000"/>
          <w:spacing w:val="0"/>
          <w:sz w:val="24"/>
        </w:rPr>
      </w:pPr>
      <w:r>
        <w:rPr>
          <w:rFonts w:ascii="Calibri" w:hAnsi="Calibri" w:cs="Arial"/>
          <w:b/>
          <w:color w:val="000000"/>
          <w:spacing w:val="0"/>
          <w:sz w:val="24"/>
        </w:rPr>
        <w:t>g</w:t>
      </w:r>
      <w:r w:rsidRPr="00357096">
        <w:rPr>
          <w:rFonts w:ascii="Calibri" w:hAnsi="Calibri" w:cs="Arial"/>
          <w:b/>
          <w:color w:val="000000"/>
          <w:spacing w:val="0"/>
          <w:sz w:val="24"/>
        </w:rPr>
        <w:t>) ato ou atividade considerado lesivo</w:t>
      </w:r>
      <w:r>
        <w:rPr>
          <w:rFonts w:ascii="Calibri" w:hAnsi="Calibri" w:cs="Arial"/>
          <w:b/>
          <w:color w:val="000000"/>
          <w:spacing w:val="0"/>
          <w:sz w:val="24"/>
        </w:rPr>
        <w:t>s</w:t>
      </w:r>
      <w:r w:rsidRPr="00357096">
        <w:rPr>
          <w:rFonts w:ascii="Calibri" w:hAnsi="Calibri" w:cs="Arial"/>
          <w:b/>
          <w:color w:val="000000"/>
          <w:spacing w:val="0"/>
          <w:sz w:val="24"/>
        </w:rPr>
        <w:t xml:space="preserve"> a</w:t>
      </w:r>
      <w:r>
        <w:rPr>
          <w:rFonts w:ascii="Calibri" w:hAnsi="Calibri" w:cs="Arial"/>
          <w:b/>
          <w:color w:val="000000"/>
          <w:spacing w:val="0"/>
          <w:sz w:val="24"/>
        </w:rPr>
        <w:t>o</w:t>
      </w:r>
      <w:r w:rsidRPr="00357096">
        <w:rPr>
          <w:rFonts w:ascii="Calibri" w:hAnsi="Calibri" w:cs="Arial"/>
          <w:b/>
          <w:color w:val="000000"/>
          <w:spacing w:val="0"/>
          <w:sz w:val="24"/>
        </w:rPr>
        <w:t xml:space="preserve"> interesse comum, isto é, aquele associado a</w:t>
      </w:r>
      <w:r>
        <w:rPr>
          <w:rFonts w:ascii="Calibri" w:hAnsi="Calibri" w:cs="Arial"/>
          <w:b/>
          <w:color w:val="000000"/>
          <w:spacing w:val="0"/>
          <w:sz w:val="24"/>
        </w:rPr>
        <w:t xml:space="preserve"> um </w:t>
      </w:r>
      <w:r w:rsidRPr="00357096">
        <w:rPr>
          <w:rFonts w:ascii="Calibri" w:hAnsi="Calibri" w:cs="Arial"/>
          <w:b/>
          <w:color w:val="000000"/>
          <w:spacing w:val="0"/>
          <w:sz w:val="24"/>
        </w:rPr>
        <w:t xml:space="preserve">grupo de pessoas ligadas pela mesma causa ou circunstância, ou </w:t>
      </w:r>
      <w:r>
        <w:rPr>
          <w:rFonts w:ascii="Calibri" w:hAnsi="Calibri" w:cs="Arial"/>
          <w:b/>
          <w:color w:val="000000"/>
          <w:spacing w:val="0"/>
          <w:sz w:val="24"/>
        </w:rPr>
        <w:t>que resulte na</w:t>
      </w:r>
      <w:r w:rsidRPr="00357096">
        <w:rPr>
          <w:rFonts w:ascii="Calibri" w:hAnsi="Calibri" w:cs="Arial"/>
          <w:b/>
          <w:color w:val="000000"/>
          <w:spacing w:val="0"/>
          <w:sz w:val="24"/>
        </w:rPr>
        <w:t xml:space="preserve"> degradação do meio ambiente</w:t>
      </w:r>
      <w:r>
        <w:rPr>
          <w:rFonts w:ascii="Calibri" w:hAnsi="Calibri" w:cs="Arial"/>
          <w:b/>
          <w:color w:val="000000"/>
          <w:spacing w:val="0"/>
          <w:sz w:val="24"/>
        </w:rPr>
        <w:t xml:space="preserve"> </w:t>
      </w:r>
      <w:r w:rsidRPr="004D15AB">
        <w:rPr>
          <w:rFonts w:ascii="Calibri" w:hAnsi="Calibri" w:cs="Arial"/>
          <w:b/>
          <w:color w:val="000000"/>
          <w:spacing w:val="0"/>
          <w:sz w:val="24"/>
        </w:rPr>
        <w:t>ou do clima e/ou cassação ou risco de cassação da licença ou autorização ambiental, quando aplicável;</w:t>
      </w:r>
    </w:p>
    <w:p w14:paraId="37076DC8" w14:textId="77777777" w:rsidR="00357096" w:rsidRPr="00357096" w:rsidRDefault="00EF3C6F" w:rsidP="00730323">
      <w:pPr>
        <w:tabs>
          <w:tab w:val="left" w:pos="284"/>
        </w:tabs>
        <w:rPr>
          <w:rFonts w:ascii="Calibri" w:hAnsi="Calibri" w:cs="Arial"/>
          <w:b/>
          <w:color w:val="000000"/>
          <w:spacing w:val="0"/>
          <w:sz w:val="24"/>
        </w:rPr>
      </w:pPr>
      <w:r>
        <w:rPr>
          <w:rFonts w:ascii="Calibri" w:hAnsi="Calibri" w:cs="Arial"/>
          <w:b/>
          <w:color w:val="000000"/>
          <w:spacing w:val="0"/>
          <w:sz w:val="24"/>
        </w:rPr>
        <w:t>h</w:t>
      </w:r>
      <w:r w:rsidR="00357096" w:rsidRPr="00357096">
        <w:rPr>
          <w:rFonts w:ascii="Calibri" w:hAnsi="Calibri" w:cs="Arial"/>
          <w:b/>
          <w:color w:val="000000"/>
          <w:spacing w:val="0"/>
          <w:sz w:val="24"/>
        </w:rPr>
        <w:t>) desapropriação do imóvel dado em garantia;</w:t>
      </w:r>
    </w:p>
    <w:p w14:paraId="330B6547" w14:textId="77777777" w:rsidR="00461495" w:rsidRDefault="00EF3C6F" w:rsidP="00730323">
      <w:pPr>
        <w:tabs>
          <w:tab w:val="left" w:pos="284"/>
        </w:tabs>
        <w:rPr>
          <w:rFonts w:ascii="Calibri" w:hAnsi="Calibri" w:cs="Calibri"/>
          <w:sz w:val="24"/>
        </w:rPr>
      </w:pPr>
      <w:r>
        <w:rPr>
          <w:rFonts w:ascii="Calibri" w:hAnsi="Calibri" w:cs="Arial"/>
          <w:b/>
          <w:color w:val="000000"/>
          <w:spacing w:val="0"/>
          <w:sz w:val="24"/>
        </w:rPr>
        <w:t>i</w:t>
      </w:r>
      <w:r w:rsidR="00357096" w:rsidRPr="00357096">
        <w:rPr>
          <w:rFonts w:ascii="Calibri" w:hAnsi="Calibri" w:cs="Arial"/>
          <w:b/>
          <w:color w:val="000000"/>
          <w:spacing w:val="0"/>
          <w:sz w:val="24"/>
        </w:rPr>
        <w:t xml:space="preserve">) </w:t>
      </w:r>
      <w:r w:rsidR="00357096" w:rsidRPr="00906838">
        <w:rPr>
          <w:rFonts w:ascii="Calibri" w:hAnsi="Calibri" w:cs="Arial"/>
          <w:b/>
          <w:color w:val="000000"/>
          <w:spacing w:val="0"/>
          <w:sz w:val="24"/>
        </w:rPr>
        <w:t>constatação, a qualquer tempo, do não atendimento pelo(s) DEVEDOR(ES), na data de assinatura deste contrato, dos requisitos previstos legalmente e na</w:t>
      </w:r>
      <w:r w:rsidR="00354668">
        <w:rPr>
          <w:rFonts w:ascii="Calibri" w:hAnsi="Calibri" w:cs="Arial"/>
          <w:b/>
          <w:color w:val="000000"/>
          <w:spacing w:val="0"/>
          <w:sz w:val="24"/>
        </w:rPr>
        <w:t xml:space="preserve"> </w:t>
      </w:r>
      <w:r w:rsidRPr="00EF3C6F">
        <w:rPr>
          <w:rFonts w:ascii="Calibri" w:hAnsi="Calibri" w:cs="Arial"/>
          <w:b/>
          <w:bCs/>
          <w:color w:val="000000"/>
          <w:spacing w:val="0"/>
          <w:sz w:val="24"/>
        </w:rPr>
        <w:t xml:space="preserve">Portaria MDIC 470/2025 e Resolução CMN nº 5.209/2025 para obtenção do financiamento. </w:t>
      </w:r>
    </w:p>
    <w:bookmarkEnd w:id="9"/>
    <w:p w14:paraId="5739238B" w14:textId="77777777" w:rsidR="00C808A1" w:rsidRPr="00906838" w:rsidRDefault="00C808A1" w:rsidP="00C808A1">
      <w:pPr>
        <w:keepLines w:val="0"/>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3</w:t>
      </w:r>
      <w:r>
        <w:rPr>
          <w:rFonts w:ascii="Calibri" w:hAnsi="Calibri" w:cs="Arial"/>
          <w:b/>
          <w:color w:val="000000"/>
          <w:spacing w:val="0"/>
          <w:sz w:val="24"/>
        </w:rPr>
        <w:tab/>
      </w:r>
      <w:r w:rsidRPr="00906838">
        <w:rPr>
          <w:rFonts w:ascii="Calibri" w:hAnsi="Calibri" w:cs="Arial"/>
          <w:b/>
          <w:color w:val="000000"/>
          <w:spacing w:val="0"/>
          <w:sz w:val="24"/>
        </w:rPr>
        <w:t>DESAPROPRIAÇÃO DO IMÓVEL EM GARANTIA -</w:t>
      </w:r>
      <w:r w:rsidRPr="00236605">
        <w:rPr>
          <w:rFonts w:ascii="Calibri" w:hAnsi="Calibri"/>
          <w:sz w:val="24"/>
        </w:rPr>
        <w:t xml:space="preserve"> </w:t>
      </w:r>
      <w:r w:rsidRPr="00906838">
        <w:rPr>
          <w:rFonts w:ascii="Calibri" w:hAnsi="Calibri" w:cs="Arial"/>
          <w:color w:val="000000"/>
          <w:spacing w:val="0"/>
          <w:sz w:val="24"/>
        </w:rPr>
        <w:t xml:space="preserve">A CAIXA receberá do poder expropriante a indenização, abatendo o valor da dívida e disponibilizando o saldo remanescente, se houver, ao(s) DEVEDOR(ES), que permanece(m) responsável(is) pelo pagamento </w:t>
      </w:r>
      <w:r>
        <w:rPr>
          <w:rFonts w:ascii="Calibri" w:hAnsi="Calibri" w:cs="Arial"/>
          <w:color w:val="000000"/>
          <w:spacing w:val="0"/>
          <w:sz w:val="24"/>
        </w:rPr>
        <w:t>se</w:t>
      </w:r>
      <w:r w:rsidRPr="00906838">
        <w:rPr>
          <w:rFonts w:ascii="Calibri" w:hAnsi="Calibri" w:cs="Arial"/>
          <w:color w:val="000000"/>
          <w:spacing w:val="0"/>
          <w:sz w:val="24"/>
        </w:rPr>
        <w:t xml:space="preserve"> indenização inferior à dívida e se declara(m) ciente(s) que a desapropriação não gera direito à indenização securitária.</w:t>
      </w:r>
    </w:p>
    <w:p w14:paraId="461561AA" w14:textId="77777777" w:rsidR="00906838" w:rsidRPr="00906838" w:rsidRDefault="00906838" w:rsidP="00730323">
      <w:pPr>
        <w:rPr>
          <w:rFonts w:ascii="Calibri" w:hAnsi="Calibri" w:cs="Arial"/>
          <w:color w:val="000000"/>
          <w:spacing w:val="0"/>
          <w:sz w:val="24"/>
        </w:rPr>
      </w:pPr>
      <w:r w:rsidRPr="00906838">
        <w:rPr>
          <w:rFonts w:ascii="Calibri" w:hAnsi="Calibri" w:cs="Arial"/>
          <w:b/>
          <w:color w:val="000000"/>
          <w:spacing w:val="0"/>
          <w:sz w:val="24"/>
        </w:rPr>
        <w:t>1</w:t>
      </w:r>
      <w:r w:rsidR="00C808A1">
        <w:rPr>
          <w:rFonts w:ascii="Calibri" w:hAnsi="Calibri" w:cs="Arial"/>
          <w:b/>
          <w:color w:val="000000"/>
          <w:spacing w:val="0"/>
          <w:sz w:val="24"/>
        </w:rPr>
        <w:t>4</w:t>
      </w:r>
      <w:r w:rsidRPr="00906838">
        <w:rPr>
          <w:rFonts w:ascii="Calibri" w:hAnsi="Calibri" w:cs="Arial"/>
          <w:b/>
          <w:color w:val="000000"/>
          <w:spacing w:val="0"/>
          <w:sz w:val="24"/>
        </w:rPr>
        <w:tab/>
        <w:t>PRAZO DE CARÊNCIA PARA EXPEDIÇÃO DA INTIMAÇÃO -</w:t>
      </w:r>
      <w:r w:rsidRPr="00236605">
        <w:rPr>
          <w:rFonts w:ascii="Calibri" w:hAnsi="Calibri"/>
          <w:sz w:val="24"/>
        </w:rPr>
        <w:t xml:space="preserve"> </w:t>
      </w:r>
      <w:r w:rsidRPr="00906838">
        <w:rPr>
          <w:rFonts w:ascii="Calibri" w:hAnsi="Calibri" w:cs="Arial"/>
          <w:color w:val="000000"/>
          <w:spacing w:val="0"/>
          <w:sz w:val="24"/>
        </w:rPr>
        <w:t>15 (quinze) dias, a partir do vencimento do primeiro encargo mensal vencido e não pago, na forma pactuada neste contrato, a partir do qual o(s) DEVEDOR(ES) está(ão) constituído(s) em mora.</w:t>
      </w:r>
    </w:p>
    <w:p w14:paraId="3D508C40" w14:textId="77777777" w:rsidR="0045168E" w:rsidRPr="00906838" w:rsidRDefault="0045168E" w:rsidP="0045168E">
      <w:pPr>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5</w:t>
      </w:r>
      <w:r w:rsidRPr="00906838">
        <w:rPr>
          <w:rFonts w:ascii="Calibri" w:hAnsi="Calibri" w:cs="Arial"/>
          <w:b/>
          <w:color w:val="000000"/>
          <w:spacing w:val="0"/>
          <w:sz w:val="24"/>
        </w:rPr>
        <w:tab/>
        <w:t>INTIMAÇÃO - Decorrido o prazo estipulado no item 1</w:t>
      </w:r>
      <w:r>
        <w:rPr>
          <w:rFonts w:ascii="Calibri" w:hAnsi="Calibri" w:cs="Arial"/>
          <w:b/>
          <w:color w:val="000000"/>
          <w:spacing w:val="0"/>
          <w:sz w:val="24"/>
        </w:rPr>
        <w:t>4</w:t>
      </w:r>
      <w:r w:rsidRPr="00236605">
        <w:rPr>
          <w:rFonts w:ascii="Calibri" w:hAnsi="Calibri"/>
          <w:sz w:val="24"/>
        </w:rPr>
        <w:t xml:space="preserve">, </w:t>
      </w:r>
      <w:r w:rsidRPr="00906838">
        <w:rPr>
          <w:rFonts w:ascii="Calibri" w:hAnsi="Calibri" w:cs="Arial"/>
          <w:color w:val="000000"/>
          <w:spacing w:val="0"/>
          <w:sz w:val="24"/>
        </w:rPr>
        <w:t xml:space="preserve">o oficial do Registro de Imóveis, a </w:t>
      </w:r>
      <w:r>
        <w:rPr>
          <w:rFonts w:ascii="Calibri" w:hAnsi="Calibri" w:cs="Arial"/>
          <w:color w:val="000000"/>
          <w:spacing w:val="0"/>
          <w:sz w:val="24"/>
        </w:rPr>
        <w:t>pedido</w:t>
      </w:r>
      <w:r w:rsidRPr="00906838">
        <w:rPr>
          <w:rFonts w:ascii="Calibri" w:hAnsi="Calibri" w:cs="Arial"/>
          <w:color w:val="000000"/>
          <w:spacing w:val="0"/>
          <w:sz w:val="24"/>
        </w:rPr>
        <w:t xml:space="preserve"> da CAIXA, expedirá intimação pessoal ao(s) DEVEDOR(ES) ou a seu representante legal ou procurador regularmente constituído, </w:t>
      </w:r>
      <w:r>
        <w:rPr>
          <w:rFonts w:ascii="Calibri" w:hAnsi="Calibri" w:cs="Arial"/>
          <w:color w:val="000000"/>
          <w:spacing w:val="0"/>
          <w:sz w:val="24"/>
        </w:rPr>
        <w:t>cientificando-lhes</w:t>
      </w:r>
      <w:r w:rsidRPr="00906838">
        <w:rPr>
          <w:rFonts w:ascii="Calibri" w:hAnsi="Calibri" w:cs="Arial"/>
          <w:color w:val="000000"/>
          <w:spacing w:val="0"/>
          <w:sz w:val="24"/>
        </w:rPr>
        <w:t xml:space="preserve"> que, se a mora não </w:t>
      </w:r>
      <w:r>
        <w:rPr>
          <w:rFonts w:ascii="Calibri" w:hAnsi="Calibri" w:cs="Arial"/>
          <w:color w:val="000000"/>
          <w:spacing w:val="0"/>
          <w:sz w:val="24"/>
        </w:rPr>
        <w:t>paga</w:t>
      </w:r>
      <w:r w:rsidRPr="00906838">
        <w:rPr>
          <w:rFonts w:ascii="Calibri" w:hAnsi="Calibri" w:cs="Arial"/>
          <w:color w:val="000000"/>
          <w:spacing w:val="0"/>
          <w:sz w:val="24"/>
        </w:rPr>
        <w:t xml:space="preserve"> no prazo </w:t>
      </w:r>
      <w:r>
        <w:rPr>
          <w:rFonts w:ascii="Calibri" w:hAnsi="Calibri" w:cs="Arial"/>
          <w:color w:val="000000"/>
          <w:spacing w:val="0"/>
          <w:sz w:val="24"/>
        </w:rPr>
        <w:t>de 15 (quinze) dias</w:t>
      </w:r>
      <w:r w:rsidRPr="00906838">
        <w:rPr>
          <w:rFonts w:ascii="Calibri" w:hAnsi="Calibri" w:cs="Arial"/>
          <w:color w:val="000000"/>
          <w:spacing w:val="0"/>
          <w:sz w:val="24"/>
        </w:rPr>
        <w:t xml:space="preserve">, a propriedade será consolidada no patrimônio da CAIXA e o imóvel </w:t>
      </w:r>
      <w:r>
        <w:rPr>
          <w:rFonts w:ascii="Calibri" w:hAnsi="Calibri" w:cs="Arial"/>
          <w:color w:val="000000"/>
          <w:spacing w:val="0"/>
          <w:sz w:val="24"/>
        </w:rPr>
        <w:t>irá</w:t>
      </w:r>
      <w:r w:rsidRPr="00906838">
        <w:rPr>
          <w:rFonts w:ascii="Calibri" w:hAnsi="Calibri" w:cs="Arial"/>
          <w:color w:val="000000"/>
          <w:spacing w:val="0"/>
          <w:sz w:val="24"/>
        </w:rPr>
        <w:t xml:space="preserve">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p>
    <w:p w14:paraId="562156C1"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ab/>
        <w:t xml:space="preserve">CONSOLIDAÇÃO DA PROPRIEDADE - 30 (trinta) dias após </w:t>
      </w:r>
      <w:r>
        <w:rPr>
          <w:rFonts w:ascii="Calibri" w:hAnsi="Calibri" w:cs="Arial"/>
          <w:b/>
          <w:color w:val="000000"/>
          <w:spacing w:val="0"/>
          <w:sz w:val="24"/>
        </w:rPr>
        <w:t>o prazo d</w:t>
      </w:r>
      <w:r w:rsidRPr="00730323">
        <w:rPr>
          <w:rFonts w:ascii="Calibri" w:hAnsi="Calibri" w:cs="Arial"/>
          <w:b/>
          <w:color w:val="000000"/>
          <w:spacing w:val="0"/>
          <w:sz w:val="24"/>
        </w:rPr>
        <w:t>o item 1</w:t>
      </w:r>
      <w:r>
        <w:rPr>
          <w:rFonts w:ascii="Calibri" w:hAnsi="Calibri" w:cs="Arial"/>
          <w:b/>
          <w:color w:val="000000"/>
          <w:spacing w:val="0"/>
          <w:sz w:val="24"/>
        </w:rPr>
        <w:t>5</w:t>
      </w:r>
      <w:r w:rsidRPr="00730323">
        <w:rPr>
          <w:rFonts w:ascii="Calibri" w:hAnsi="Calibri" w:cs="Arial"/>
          <w:b/>
          <w:color w:val="000000"/>
          <w:spacing w:val="0"/>
          <w:sz w:val="24"/>
        </w:rPr>
        <w:t xml:space="preserve"> sem </w:t>
      </w:r>
      <w:r>
        <w:rPr>
          <w:rFonts w:ascii="Calibri" w:hAnsi="Calibri" w:cs="Arial"/>
          <w:b/>
          <w:color w:val="000000"/>
          <w:spacing w:val="0"/>
          <w:sz w:val="24"/>
        </w:rPr>
        <w:t>pagamento</w:t>
      </w:r>
      <w:r w:rsidRPr="00730323">
        <w:rPr>
          <w:rFonts w:ascii="Calibri" w:hAnsi="Calibri" w:cs="Arial"/>
          <w:b/>
          <w:color w:val="000000"/>
          <w:spacing w:val="0"/>
          <w:sz w:val="24"/>
        </w:rPr>
        <w:t xml:space="preserve"> da mora, será averbada no registro de imóveis a consolidação da propriedade do imóvel </w:t>
      </w:r>
      <w:r w:rsidRPr="002D7576">
        <w:rPr>
          <w:rFonts w:ascii="Calibri" w:hAnsi="Calibri" w:cs="Arial"/>
          <w:b/>
          <w:color w:val="000000"/>
          <w:spacing w:val="0"/>
          <w:sz w:val="24"/>
        </w:rPr>
        <w:t>para a CAIXA e até esta data o</w:t>
      </w:r>
      <w:r>
        <w:rPr>
          <w:rFonts w:ascii="Calibri" w:hAnsi="Calibri" w:cs="Arial"/>
          <w:b/>
          <w:color w:val="000000"/>
          <w:spacing w:val="0"/>
          <w:sz w:val="24"/>
        </w:rPr>
        <w:t>(</w:t>
      </w:r>
      <w:r w:rsidRPr="002D7576">
        <w:rPr>
          <w:rFonts w:ascii="Calibri" w:hAnsi="Calibri" w:cs="Arial"/>
          <w:b/>
          <w:color w:val="000000"/>
          <w:spacing w:val="0"/>
          <w:sz w:val="24"/>
        </w:rPr>
        <w:t>s</w:t>
      </w:r>
      <w:r>
        <w:rPr>
          <w:rFonts w:ascii="Calibri" w:hAnsi="Calibri" w:cs="Arial"/>
          <w:b/>
          <w:color w:val="000000"/>
          <w:spacing w:val="0"/>
          <w:sz w:val="24"/>
        </w:rPr>
        <w:t>)</w:t>
      </w:r>
      <w:r w:rsidRPr="002D7576">
        <w:rPr>
          <w:rFonts w:ascii="Calibri" w:hAnsi="Calibri" w:cs="Arial"/>
          <w:b/>
          <w:color w:val="000000"/>
          <w:spacing w:val="0"/>
          <w:sz w:val="24"/>
        </w:rPr>
        <w:t xml:space="preserve"> DEVEDOR(ES) pode</w:t>
      </w:r>
      <w:r>
        <w:rPr>
          <w:rFonts w:ascii="Calibri" w:hAnsi="Calibri" w:cs="Arial"/>
          <w:b/>
          <w:color w:val="000000"/>
          <w:spacing w:val="0"/>
          <w:sz w:val="24"/>
        </w:rPr>
        <w:t>(</w:t>
      </w:r>
      <w:r w:rsidRPr="002D7576">
        <w:rPr>
          <w:rFonts w:ascii="Calibri" w:hAnsi="Calibri" w:cs="Arial"/>
          <w:b/>
          <w:color w:val="000000"/>
          <w:spacing w:val="0"/>
          <w:sz w:val="24"/>
        </w:rPr>
        <w:t>m</w:t>
      </w:r>
      <w:r>
        <w:rPr>
          <w:rFonts w:ascii="Calibri" w:hAnsi="Calibri" w:cs="Arial"/>
          <w:b/>
          <w:color w:val="000000"/>
          <w:spacing w:val="0"/>
          <w:sz w:val="24"/>
        </w:rPr>
        <w:t>)</w:t>
      </w:r>
      <w:r w:rsidRPr="002D7576">
        <w:rPr>
          <w:rFonts w:ascii="Calibri" w:hAnsi="Calibri" w:cs="Arial"/>
          <w:b/>
          <w:color w:val="000000"/>
          <w:spacing w:val="0"/>
          <w:sz w:val="24"/>
        </w:rPr>
        <w:t xml:space="preserve"> pagar as parcelas vencidas e as despesas dos encargos, custas de intimação e às necessárias à realização do leilão, inclusive as dos anúncios e comissão do leiloeiro, hipótese em que se restabelecerá o contrato de alienação fiduciária.</w:t>
      </w:r>
    </w:p>
    <w:p w14:paraId="580A0C58"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.1</w:t>
      </w:r>
      <w:r w:rsidRPr="00730323">
        <w:rPr>
          <w:rFonts w:ascii="Calibri" w:hAnsi="Calibri" w:cs="Arial"/>
          <w:b/>
          <w:color w:val="000000"/>
          <w:spacing w:val="0"/>
          <w:sz w:val="24"/>
        </w:rPr>
        <w:tab/>
        <w:t xml:space="preserve">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intervivos e ao laudêmio, se for o caso, pagos para efeito de consolidação da propriedade fiduciária no patrimônio do credor fiduciário, e às despesas inerentes aos procedimentos de cobrança e leilão, hipótese em que </w:t>
      </w:r>
      <w:r>
        <w:rPr>
          <w:rFonts w:ascii="Calibri" w:hAnsi="Calibri" w:cs="Arial"/>
          <w:b/>
          <w:color w:val="000000"/>
          <w:spacing w:val="0"/>
          <w:sz w:val="24"/>
        </w:rPr>
        <w:t>caberá</w:t>
      </w:r>
      <w:r w:rsidRPr="00730323">
        <w:rPr>
          <w:rFonts w:ascii="Calibri" w:hAnsi="Calibri" w:cs="Arial"/>
          <w:b/>
          <w:color w:val="000000"/>
          <w:spacing w:val="0"/>
          <w:sz w:val="24"/>
        </w:rPr>
        <w:t xml:space="preserve"> ao(s) DEVEDOR(ES) o pagamento dos encargos tributários e despesas exigíveis para a nova aquisição do imóvel, inclusive custas e emolumentos.</w:t>
      </w:r>
    </w:p>
    <w:p w14:paraId="14886AD5" w14:textId="77777777" w:rsidR="00730323" w:rsidRPr="00730323" w:rsidRDefault="00730323" w:rsidP="00730323">
      <w:pPr>
        <w:rPr>
          <w:rFonts w:ascii="Calibri" w:hAnsi="Calibri" w:cs="Arial"/>
          <w:b/>
          <w:color w:val="000000"/>
          <w:spacing w:val="0"/>
          <w:sz w:val="24"/>
        </w:rPr>
      </w:pPr>
      <w:bookmarkStart w:id="12" w:name="_Hlk169689522"/>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ab/>
        <w:t>LEILÃO EXTRAJUDICIAL - Consolidada a propriedade em nome da CAIXA, o imóvel será alienado a terceiros, conforme art. 27 da Lei 9.514/1997, e alterações do mesmo artigo da Lei 14.711/2023, no que couber.</w:t>
      </w:r>
    </w:p>
    <w:p w14:paraId="50771F35"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.1</w:t>
      </w:r>
      <w:r w:rsidRPr="00730323">
        <w:rPr>
          <w:rFonts w:ascii="Calibri" w:hAnsi="Calibri" w:cs="Arial"/>
          <w:color w:val="000000"/>
          <w:spacing w:val="0"/>
          <w:sz w:val="24"/>
        </w:rPr>
        <w:tab/>
        <w:t xml:space="preserve">Para fins do leilão extrajudicial, as partes adotam os conceitos: </w:t>
      </w:r>
    </w:p>
    <w:p w14:paraId="04F50614"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 </w:t>
      </w:r>
      <w:r>
        <w:rPr>
          <w:rFonts w:ascii="Calibri" w:hAnsi="Calibri" w:cs="Arial"/>
          <w:color w:val="000000"/>
          <w:spacing w:val="0"/>
          <w:sz w:val="24"/>
        </w:rPr>
        <w:t>-</w:t>
      </w:r>
      <w:r w:rsidRPr="00730323">
        <w:rPr>
          <w:rFonts w:ascii="Calibri" w:hAnsi="Calibri" w:cs="Arial"/>
          <w:color w:val="000000"/>
          <w:spacing w:val="0"/>
          <w:sz w:val="24"/>
        </w:rPr>
        <w:t xml:space="preserve">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46F6EE3A"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 </w:t>
      </w:r>
      <w:r>
        <w:rPr>
          <w:rFonts w:ascii="Calibri" w:hAnsi="Calibri" w:cs="Arial"/>
          <w:color w:val="000000"/>
          <w:spacing w:val="0"/>
          <w:sz w:val="24"/>
        </w:rPr>
        <w:t>-</w:t>
      </w:r>
      <w:r w:rsidRPr="00730323">
        <w:rPr>
          <w:rFonts w:ascii="Calibri" w:hAnsi="Calibri" w:cs="Arial"/>
          <w:color w:val="000000"/>
          <w:spacing w:val="0"/>
          <w:sz w:val="24"/>
        </w:rPr>
        <w:t xml:space="preserve"> Valor da dívida: saldo devedor da operação de alienação fiduciária, na data do leilão, incluídos juros convencionais, penalidades e demais encargos contratuais;</w:t>
      </w:r>
    </w:p>
    <w:p w14:paraId="0A1E136C"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III </w:t>
      </w:r>
      <w:r>
        <w:rPr>
          <w:rFonts w:ascii="Calibri" w:hAnsi="Calibri" w:cs="Arial"/>
          <w:color w:val="000000"/>
          <w:spacing w:val="0"/>
          <w:sz w:val="24"/>
        </w:rPr>
        <w:t>-</w:t>
      </w:r>
      <w:r w:rsidRPr="00730323">
        <w:rPr>
          <w:rFonts w:ascii="Calibri" w:hAnsi="Calibri" w:cs="Arial"/>
          <w:color w:val="000000"/>
          <w:spacing w:val="0"/>
          <w:sz w:val="24"/>
        </w:rPr>
        <w:t xml:space="preserve"> Valor das despesas: soma das importâncias dos encargos, custas de cobrança, notificação e intimação e as necessárias à realização do público leilão, incluindo despesas relativas aos anúncios e comissão do leiloeiro;</w:t>
      </w:r>
    </w:p>
    <w:p w14:paraId="3EDBBC60" w14:textId="77777777" w:rsidR="00730323" w:rsidRDefault="00730323" w:rsidP="00730323">
      <w:pPr>
        <w:keepLines w:val="0"/>
        <w:rPr>
          <w:rFonts w:ascii="Calibri" w:hAnsi="Calibri" w:cs="Arial"/>
          <w:color w:val="000000"/>
          <w:spacing w:val="0"/>
          <w:sz w:val="24"/>
        </w:rPr>
      </w:pPr>
      <w:r w:rsidRPr="00730323">
        <w:rPr>
          <w:rFonts w:ascii="Calibri" w:hAnsi="Calibri" w:cs="Arial"/>
          <w:color w:val="000000"/>
          <w:spacing w:val="0"/>
          <w:sz w:val="24"/>
        </w:rPr>
        <w:t xml:space="preserve">IV </w:t>
      </w:r>
      <w:r>
        <w:rPr>
          <w:rFonts w:ascii="Calibri" w:hAnsi="Calibri" w:cs="Arial"/>
          <w:color w:val="000000"/>
          <w:spacing w:val="0"/>
          <w:sz w:val="24"/>
        </w:rPr>
        <w:t>-</w:t>
      </w:r>
      <w:r w:rsidRPr="00730323">
        <w:rPr>
          <w:rFonts w:ascii="Calibri" w:hAnsi="Calibri" w:cs="Arial"/>
          <w:color w:val="000000"/>
          <w:spacing w:val="0"/>
          <w:sz w:val="24"/>
        </w:rPr>
        <w:t xml:space="preserve"> </w:t>
      </w:r>
      <w:r>
        <w:rPr>
          <w:rFonts w:ascii="Calibri" w:hAnsi="Calibri" w:cs="Arial"/>
          <w:color w:val="000000"/>
          <w:spacing w:val="0"/>
          <w:sz w:val="24"/>
        </w:rPr>
        <w:t>E</w:t>
      </w:r>
      <w:r w:rsidRPr="00730323">
        <w:rPr>
          <w:rFonts w:ascii="Calibri" w:hAnsi="Calibri" w:cs="Arial"/>
          <w:color w:val="000000"/>
          <w:spacing w:val="0"/>
          <w:sz w:val="24"/>
        </w:rPr>
        <w:t>ncargos do imóvel: os prêmios de seguro e os encargos legais, inclusive tributos e contribuições condominiais.</w:t>
      </w:r>
    </w:p>
    <w:p w14:paraId="0ED673D0"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w:t>
      </w:r>
      <w:r>
        <w:rPr>
          <w:rFonts w:ascii="Calibri" w:hAnsi="Calibri" w:cs="Arial"/>
          <w:color w:val="000000"/>
          <w:spacing w:val="0"/>
          <w:sz w:val="24"/>
        </w:rPr>
        <w:tab/>
      </w:r>
      <w:r w:rsidRPr="00730323">
        <w:rPr>
          <w:rFonts w:ascii="Calibri" w:hAnsi="Calibri" w:cs="Arial"/>
          <w:color w:val="000000"/>
          <w:spacing w:val="0"/>
          <w:sz w:val="24"/>
        </w:rPr>
        <w:t>O primeiro leilão será realizado no prazo de 60 (sessenta) dias, contados do registro da consolidação da propriedade em nome da CAIXA, pelo valor do imóvel e se nele o maior lance oferecido for inferior ao valor do imóvel, conforme estipulado no item 1</w:t>
      </w:r>
      <w:r w:rsidR="0045168E">
        <w:rPr>
          <w:rFonts w:ascii="Calibri" w:hAnsi="Calibri" w:cs="Arial"/>
          <w:color w:val="000000"/>
          <w:spacing w:val="0"/>
          <w:sz w:val="24"/>
        </w:rPr>
        <w:t>7</w:t>
      </w:r>
      <w:r w:rsidRPr="00730323">
        <w:rPr>
          <w:rFonts w:ascii="Calibri" w:hAnsi="Calibri" w:cs="Arial"/>
          <w:color w:val="000000"/>
          <w:spacing w:val="0"/>
          <w:sz w:val="24"/>
        </w:rPr>
        <w:t>.1, I, letras “a” ou “b”.</w:t>
      </w:r>
    </w:p>
    <w:p w14:paraId="5425AA3C"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.2.1</w:t>
      </w:r>
      <w:r>
        <w:rPr>
          <w:rFonts w:ascii="Calibri" w:hAnsi="Calibri" w:cs="Arial"/>
          <w:color w:val="000000"/>
          <w:spacing w:val="0"/>
          <w:sz w:val="24"/>
        </w:rPr>
        <w:tab/>
      </w:r>
      <w:r w:rsidRPr="00730323">
        <w:rPr>
          <w:rFonts w:ascii="Calibri" w:hAnsi="Calibri" w:cs="Arial"/>
          <w:color w:val="000000"/>
          <w:spacing w:val="0"/>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44009810"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.3</w:t>
      </w:r>
      <w:r>
        <w:rPr>
          <w:rFonts w:ascii="Calibri" w:hAnsi="Calibri" w:cs="Arial"/>
          <w:color w:val="000000"/>
          <w:spacing w:val="0"/>
          <w:sz w:val="24"/>
        </w:rPr>
        <w:tab/>
      </w:r>
      <w:r w:rsidRPr="00730323">
        <w:rPr>
          <w:rFonts w:ascii="Calibri" w:hAnsi="Calibri" w:cs="Arial"/>
          <w:color w:val="000000"/>
          <w:spacing w:val="0"/>
          <w:sz w:val="24"/>
        </w:rPr>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65D6769A"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.4</w:t>
      </w:r>
      <w:r>
        <w:rPr>
          <w:rFonts w:ascii="Calibri" w:hAnsi="Calibri" w:cs="Arial"/>
          <w:b/>
          <w:color w:val="000000"/>
          <w:spacing w:val="0"/>
          <w:sz w:val="24"/>
        </w:rPr>
        <w:tab/>
      </w:r>
      <w:r w:rsidRPr="00730323">
        <w:rPr>
          <w:rFonts w:ascii="Calibri" w:hAnsi="Calibri" w:cs="Arial"/>
          <w:b/>
          <w:color w:val="000000"/>
          <w:spacing w:val="0"/>
          <w:sz w:val="24"/>
        </w:rPr>
        <w:t>Se no segundo leilão não houver lance que atenda ao referencial mínimo para arrematação estabelecido no item 1</w:t>
      </w:r>
      <w:r w:rsidR="0045168E">
        <w:rPr>
          <w:rFonts w:ascii="Calibri" w:hAnsi="Calibri" w:cs="Arial"/>
          <w:b/>
          <w:color w:val="000000"/>
          <w:spacing w:val="0"/>
          <w:sz w:val="24"/>
        </w:rPr>
        <w:t>7</w:t>
      </w:r>
      <w:r w:rsidRPr="00730323">
        <w:rPr>
          <w:rFonts w:ascii="Calibri" w:hAnsi="Calibri" w:cs="Arial"/>
          <w:b/>
          <w:color w:val="000000"/>
          <w:spacing w:val="0"/>
          <w:sz w:val="24"/>
        </w:rPr>
        <w:t>.2.1, a dívida será considerada extinta com recíproca quitação, hipótese em que a CAIXA ficará investida da livre disponibilidade e exonerada da obrigação de restituição ao(s) DEVEDOR(ES) de qualquer quantia, a que título for.</w:t>
      </w:r>
    </w:p>
    <w:p w14:paraId="6F90D526"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w:t>
      </w:r>
      <w:r>
        <w:rPr>
          <w:rFonts w:ascii="Calibri" w:hAnsi="Calibri" w:cs="Arial"/>
          <w:color w:val="000000"/>
          <w:spacing w:val="0"/>
          <w:sz w:val="24"/>
        </w:rPr>
        <w:tab/>
      </w:r>
      <w:r w:rsidRPr="00730323">
        <w:rPr>
          <w:rFonts w:ascii="Calibri" w:hAnsi="Calibri" w:cs="Arial"/>
          <w:color w:val="000000"/>
          <w:spacing w:val="0"/>
          <w:sz w:val="24"/>
        </w:rPr>
        <w:t xml:space="preserve">As datas, horários e locais do primeiro leilão e do segundo, se houver, serão comunicados ao(s) DEVEDOR(ES) por correspondência dirigida aos endereços constantes do contrato, inclusive o eletrônico. </w:t>
      </w:r>
    </w:p>
    <w:p w14:paraId="224DFF87"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.5.1</w:t>
      </w:r>
      <w:r>
        <w:rPr>
          <w:rFonts w:ascii="Calibri" w:hAnsi="Calibri" w:cs="Arial"/>
          <w:color w:val="000000"/>
          <w:spacing w:val="0"/>
          <w:sz w:val="24"/>
        </w:rPr>
        <w:tab/>
      </w:r>
      <w:r w:rsidRPr="00730323">
        <w:rPr>
          <w:rFonts w:ascii="Calibri" w:hAnsi="Calibri" w:cs="Arial"/>
          <w:color w:val="000000"/>
          <w:spacing w:val="0"/>
          <w:sz w:val="24"/>
        </w:rPr>
        <w:t>Os leilões e a publicação dos respectivos editais poderão ser realizados por meio eletrônico.</w:t>
      </w:r>
    </w:p>
    <w:p w14:paraId="2550A71A"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.6</w:t>
      </w:r>
      <w:r>
        <w:rPr>
          <w:rFonts w:ascii="Calibri" w:hAnsi="Calibri" w:cs="Arial"/>
          <w:color w:val="000000"/>
          <w:spacing w:val="0"/>
          <w:sz w:val="24"/>
        </w:rPr>
        <w:tab/>
      </w:r>
      <w:r w:rsidRPr="00730323">
        <w:rPr>
          <w:rFonts w:ascii="Calibri" w:hAnsi="Calibri" w:cs="Arial"/>
          <w:color w:val="000000"/>
          <w:spacing w:val="0"/>
          <w:sz w:val="24"/>
        </w:rPr>
        <w:t>Extinta a dívida, dentro de 5 (cinco) dias a contar da data da realização do segundo leilão, a CAIXA dará ao(s) DEVEDOR(ES) o termo de quitação.</w:t>
      </w:r>
    </w:p>
    <w:p w14:paraId="222747BF"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.7</w:t>
      </w:r>
      <w:r>
        <w:rPr>
          <w:rFonts w:ascii="Calibri" w:hAnsi="Calibri" w:cs="Arial"/>
          <w:color w:val="000000"/>
          <w:spacing w:val="0"/>
          <w:sz w:val="24"/>
        </w:rPr>
        <w:tab/>
      </w:r>
      <w:r w:rsidRPr="00730323">
        <w:rPr>
          <w:rFonts w:ascii="Calibri" w:hAnsi="Calibri" w:cs="Arial"/>
          <w:color w:val="000000"/>
          <w:spacing w:val="0"/>
          <w:sz w:val="24"/>
        </w:rPr>
        <w:t>Consolidada a propriedade para a CAIXA, o(s) DEVEDOR(ES) lhe entregará(ão) o imóvel, livre e desimpedido, sob pena de pagamento à CAIXA, ou a quem vier a sucedê-la, a título de taxa de ocupação do imóvel, por mês ou fração, o valor correspondente a 1% (um por cento) do valor a que se refere o item 1</w:t>
      </w:r>
      <w:r w:rsidR="0045168E">
        <w:rPr>
          <w:rFonts w:ascii="Calibri" w:hAnsi="Calibri" w:cs="Arial"/>
          <w:color w:val="000000"/>
          <w:spacing w:val="0"/>
          <w:sz w:val="24"/>
        </w:rPr>
        <w:t>7</w:t>
      </w:r>
      <w:r w:rsidRPr="00730323">
        <w:rPr>
          <w:rFonts w:ascii="Calibri" w:hAnsi="Calibri" w:cs="Arial"/>
          <w:color w:val="000000"/>
          <w:spacing w:val="0"/>
          <w:sz w:val="24"/>
        </w:rPr>
        <w:t>.1, inciso I, computado e exigível desde a data da consolidação da propriedade fiduciária para a CAIXA até a data em que este, ou seus sucessores, for(em) imitido(s) na posse do imóvel.</w:t>
      </w:r>
    </w:p>
    <w:p w14:paraId="57F81FCF"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.8</w:t>
      </w:r>
      <w:r>
        <w:rPr>
          <w:rFonts w:ascii="Calibri" w:hAnsi="Calibri" w:cs="Arial"/>
          <w:color w:val="000000"/>
          <w:spacing w:val="0"/>
          <w:sz w:val="24"/>
        </w:rPr>
        <w:tab/>
      </w:r>
      <w:r w:rsidRPr="00730323">
        <w:rPr>
          <w:rFonts w:ascii="Calibri" w:hAnsi="Calibri" w:cs="Arial"/>
          <w:color w:val="000000"/>
          <w:spacing w:val="0"/>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64E93598"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.9</w:t>
      </w:r>
      <w:r>
        <w:rPr>
          <w:rFonts w:ascii="Calibri" w:hAnsi="Calibri" w:cs="Arial"/>
          <w:b/>
          <w:color w:val="000000"/>
          <w:spacing w:val="0"/>
          <w:sz w:val="24"/>
        </w:rPr>
        <w:tab/>
      </w:r>
      <w:r w:rsidRPr="00730323">
        <w:rPr>
          <w:rFonts w:ascii="Calibri" w:hAnsi="Calibri" w:cs="Arial"/>
          <w:b/>
          <w:color w:val="000000"/>
          <w:spacing w:val="0"/>
          <w:sz w:val="24"/>
        </w:rPr>
        <w:t>Não se aplica ao imóvel objeto do presente contrato o direito de preferência em favor do locatário, estabelecido pelo art. 27 da Lei 8.245/1991.</w:t>
      </w:r>
    </w:p>
    <w:p w14:paraId="61B9E98D"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.10</w:t>
      </w:r>
      <w:r>
        <w:rPr>
          <w:rFonts w:ascii="Calibri" w:hAnsi="Calibri" w:cs="Arial"/>
          <w:b/>
          <w:color w:val="000000"/>
          <w:spacing w:val="0"/>
          <w:sz w:val="24"/>
        </w:rPr>
        <w:tab/>
      </w:r>
      <w:r w:rsidRPr="00730323">
        <w:rPr>
          <w:rFonts w:ascii="Calibri" w:hAnsi="Calibri" w:cs="Arial"/>
          <w:b/>
          <w:color w:val="000000"/>
          <w:spacing w:val="0"/>
          <w:sz w:val="24"/>
        </w:rPr>
        <w:t>Se o imóvel estiver locado, a locação poderá ser denunciada com prazo de 30 (trinta) dias para desocupação, salvo concordância por escrito da CAIXA ou de seus sucessores, devendo a denúncia ocorrer no prazo de 90 (noventa) dias a contar da data da consolidação da propriedade, sendo ineficaz e sem efeito, a contratação ou prorrogação de locação do imóvel alienado fiduciariamente, por prazo superior a 1 (um) ano sem concordância por escrito da CAIXA.</w:t>
      </w:r>
    </w:p>
    <w:bookmarkEnd w:id="12"/>
    <w:p w14:paraId="34419E31" w14:textId="77777777" w:rsidR="0045168E" w:rsidRPr="00936A48" w:rsidRDefault="0045168E" w:rsidP="0045168E">
      <w:pPr>
        <w:rPr>
          <w:rFonts w:ascii="Calibri" w:hAnsi="Calibri" w:cs="Arial"/>
          <w:b/>
          <w:color w:val="000000"/>
          <w:spacing w:val="0"/>
          <w:sz w:val="24"/>
        </w:rPr>
      </w:pPr>
      <w:r w:rsidRPr="00936A48">
        <w:rPr>
          <w:rFonts w:ascii="Calibri" w:hAnsi="Calibri" w:cs="Arial"/>
          <w:b/>
          <w:color w:val="000000"/>
          <w:spacing w:val="0"/>
          <w:sz w:val="24"/>
        </w:rPr>
        <w:t>1</w:t>
      </w:r>
      <w:r>
        <w:rPr>
          <w:rFonts w:ascii="Calibri" w:hAnsi="Calibri" w:cs="Arial"/>
          <w:b/>
          <w:color w:val="000000"/>
          <w:spacing w:val="0"/>
          <w:sz w:val="24"/>
        </w:rPr>
        <w:t>8</w:t>
      </w:r>
      <w:r>
        <w:rPr>
          <w:rFonts w:ascii="Calibri" w:hAnsi="Calibri" w:cs="Arial"/>
          <w:b/>
          <w:color w:val="000000"/>
          <w:spacing w:val="0"/>
          <w:sz w:val="24"/>
        </w:rPr>
        <w:tab/>
      </w:r>
      <w:r w:rsidRPr="00936A48">
        <w:rPr>
          <w:rFonts w:ascii="Calibri" w:hAnsi="Calibri" w:cs="Arial"/>
          <w:b/>
          <w:color w:val="000000"/>
          <w:spacing w:val="0"/>
          <w:sz w:val="24"/>
        </w:rPr>
        <w:t>SEGURO - É obrigatória a contratação pelo(s) DEVEDOR(ES) de seguro com cobertura, no mínimo, de MIP - Morte e Invalidez Permanente e DFI - Danos Físicos ao Imóvel, conforme Resolução BACEN nº 3.811/2009.</w:t>
      </w:r>
    </w:p>
    <w:p w14:paraId="545E7AB7" w14:textId="77777777" w:rsidR="0045168E" w:rsidRDefault="0045168E" w:rsidP="0045168E">
      <w:pPr>
        <w:rPr>
          <w:rFonts w:ascii="Calibri" w:hAnsi="Calibri" w:cs="Arial"/>
          <w:color w:val="000000"/>
          <w:spacing w:val="0"/>
          <w:sz w:val="24"/>
        </w:rPr>
      </w:pPr>
      <w:r w:rsidRPr="00936A48">
        <w:rPr>
          <w:rFonts w:ascii="Calibri" w:hAnsi="Calibri" w:cs="Arial"/>
          <w:color w:val="000000"/>
          <w:spacing w:val="0"/>
          <w:sz w:val="24"/>
        </w:rPr>
        <w:t>1</w:t>
      </w:r>
      <w:r>
        <w:rPr>
          <w:rFonts w:ascii="Calibri" w:hAnsi="Calibri" w:cs="Arial"/>
          <w:color w:val="000000"/>
          <w:spacing w:val="0"/>
          <w:sz w:val="24"/>
        </w:rPr>
        <w:t>8</w:t>
      </w:r>
      <w:r w:rsidRPr="00936A48">
        <w:rPr>
          <w:rFonts w:ascii="Calibri" w:hAnsi="Calibri" w:cs="Arial"/>
          <w:color w:val="000000"/>
          <w:spacing w:val="0"/>
          <w:sz w:val="24"/>
        </w:rPr>
        <w:t>.1</w:t>
      </w:r>
      <w:r>
        <w:rPr>
          <w:rFonts w:ascii="Calibri" w:hAnsi="Calibri" w:cs="Arial"/>
          <w:color w:val="000000"/>
          <w:spacing w:val="0"/>
          <w:sz w:val="24"/>
        </w:rPr>
        <w:tab/>
      </w:r>
      <w:r w:rsidRPr="00936A48">
        <w:rPr>
          <w:rFonts w:ascii="Calibri" w:hAnsi="Calibri" w:cs="Arial"/>
          <w:color w:val="000000"/>
          <w:spacing w:val="0"/>
          <w:sz w:val="24"/>
        </w:rPr>
        <w:t>O(s) DEVEDOR(ES) se obriga(m) a manter e pagar até a liquidação da dívida os prêmios de seguro e eventuais tributos com valores compatíveis com a cobertura total do saldo devedor do financiamento bem como para reposição do imóvel dado em garantia, no caso de DFI, conforme estipulado na Apólice de Seguro contratada, disponível no site da seguradora escolhida.</w:t>
      </w:r>
    </w:p>
    <w:p w14:paraId="4796B22B" w14:textId="77777777" w:rsidR="0045168E" w:rsidRPr="00936A48" w:rsidRDefault="0045168E" w:rsidP="0045168E">
      <w:pPr>
        <w:rPr>
          <w:rFonts w:ascii="Calibri" w:hAnsi="Calibri" w:cs="Arial"/>
          <w:color w:val="000000"/>
          <w:spacing w:val="0"/>
          <w:sz w:val="24"/>
        </w:rPr>
      </w:pPr>
      <w:r w:rsidRPr="002D7576">
        <w:rPr>
          <w:rFonts w:ascii="Calibri" w:hAnsi="Calibri" w:cs="Arial"/>
          <w:color w:val="000000"/>
          <w:spacing w:val="0"/>
          <w:sz w:val="24"/>
        </w:rPr>
        <w:t>18.2</w:t>
      </w:r>
      <w:r w:rsidRPr="002D7576">
        <w:rPr>
          <w:rFonts w:ascii="Calibri" w:hAnsi="Calibri" w:cs="Arial"/>
          <w:color w:val="000000"/>
          <w:spacing w:val="0"/>
          <w:sz w:val="24"/>
        </w:rPr>
        <w:tab/>
      </w:r>
      <w:r w:rsidR="00BB5570">
        <w:rPr>
          <w:rFonts w:ascii="Calibri" w:hAnsi="Calibri" w:cs="Arial"/>
          <w:color w:val="000000"/>
          <w:spacing w:val="0"/>
          <w:sz w:val="24"/>
        </w:rPr>
        <w:t>O(s) DEVEDOR(ES) declara(m) ter c</w:t>
      </w:r>
      <w:r w:rsidRPr="002D7576">
        <w:rPr>
          <w:rFonts w:ascii="Calibri" w:hAnsi="Calibri" w:cs="Arial"/>
          <w:color w:val="000000"/>
          <w:spacing w:val="0"/>
          <w:sz w:val="24"/>
        </w:rPr>
        <w:t xml:space="preserve">ontratado, por livre escolha, o Seguro Habitacional Apólice de Morte e Invalidez Permanente (MIP) nº </w:t>
      </w:r>
      <w:r w:rsidR="00511A82">
        <w:rPr>
          <w:rFonts w:ascii="Calibri" w:hAnsi="Calibri" w:cs="Arial"/>
          <w:color w:val="000000"/>
          <w:spacing w:val="0"/>
          <w:sz w:val="24"/>
        </w:rPr>
        <w:t>6100000000034 e Apólice de Danos Físicos ao Imóvel (DFI) nº 6510000000034, processo SUSEP nº 15414.617294/2020-71</w:t>
      </w:r>
      <w:r w:rsidRPr="002D7576">
        <w:rPr>
          <w:rFonts w:ascii="Calibri" w:hAnsi="Calibri" w:cs="Arial"/>
          <w:color w:val="000000"/>
          <w:spacing w:val="0"/>
          <w:sz w:val="24"/>
        </w:rPr>
        <w:t xml:space="preserve"> de emissão da Seguradora CAIXA RESIDENCIAL HABITACIONAL, tendo a CAIXA como estipulante e/ou beneficiária, com o Custo Efetivo de Seguro Habitacional (CESH) de 3,0496%.</w:t>
      </w:r>
    </w:p>
    <w:p w14:paraId="7B3E06D7"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bookmarkStart w:id="13" w:name="_Hlk169690040"/>
      <w:r w:rsidRPr="00511A82">
        <w:rPr>
          <w:rFonts w:ascii="Calibri" w:hAnsi="Calibri" w:cs="Arial"/>
          <w:color w:val="000000"/>
        </w:rPr>
        <w:t>18.3</w:t>
      </w:r>
      <w:r w:rsidRPr="00511A82">
        <w:rPr>
          <w:rFonts w:ascii="Calibri" w:hAnsi="Calibri" w:cs="Arial"/>
          <w:color w:val="000000"/>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w:t>
      </w:r>
      <w:r>
        <w:rPr>
          <w:rFonts w:ascii="Calibri" w:hAnsi="Calibri" w:cs="Arial"/>
          <w:color w:val="000000"/>
        </w:rPr>
        <w:t>ACEN</w:t>
      </w:r>
      <w:r w:rsidRPr="00511A82">
        <w:rPr>
          <w:rFonts w:ascii="Calibri" w:hAnsi="Calibri" w:cs="Arial"/>
          <w:color w:val="000000"/>
        </w:rPr>
        <w:t xml:space="preserve"> </w:t>
      </w:r>
      <w:r>
        <w:rPr>
          <w:rFonts w:ascii="Calibri" w:hAnsi="Calibri" w:cs="Arial"/>
          <w:color w:val="000000"/>
        </w:rPr>
        <w:t xml:space="preserve">nº </w:t>
      </w:r>
      <w:r w:rsidRPr="00511A82">
        <w:rPr>
          <w:rFonts w:ascii="Calibri" w:hAnsi="Calibri" w:cs="Arial"/>
          <w:color w:val="000000"/>
        </w:rPr>
        <w:t>3</w:t>
      </w:r>
      <w:r>
        <w:rPr>
          <w:rFonts w:ascii="Calibri" w:hAnsi="Calibri" w:cs="Arial"/>
          <w:color w:val="000000"/>
        </w:rPr>
        <w:t>.</w:t>
      </w:r>
      <w:r w:rsidRPr="00511A82">
        <w:rPr>
          <w:rFonts w:ascii="Calibri" w:hAnsi="Calibri" w:cs="Arial"/>
          <w:color w:val="000000"/>
        </w:rPr>
        <w:t>811/2009, nas condições estabelecidas pelo Conselho Nacional de Seguros Privados - CNSP;</w:t>
      </w:r>
    </w:p>
    <w:p w14:paraId="1599638A"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18.4</w:t>
      </w:r>
      <w:r w:rsidRPr="00511A82">
        <w:rPr>
          <w:rFonts w:ascii="Calibri" w:hAnsi="Calibri" w:cs="Arial"/>
          <w:color w:val="000000"/>
        </w:rPr>
        <w:tab/>
        <w:t>O(s) DEVEDOR(ES) tem</w:t>
      </w:r>
      <w:r w:rsidR="00BB5570">
        <w:rPr>
          <w:rFonts w:ascii="Calibri" w:hAnsi="Calibri" w:cs="Arial"/>
          <w:color w:val="000000"/>
        </w:rPr>
        <w:t>(têm)</w:t>
      </w:r>
      <w:r w:rsidRPr="00511A82">
        <w:rPr>
          <w:rFonts w:ascii="Calibri" w:hAnsi="Calibri" w:cs="Arial"/>
          <w:color w:val="000000"/>
        </w:rPr>
        <w:t xml:space="preserve"> ciência que:</w:t>
      </w:r>
    </w:p>
    <w:p w14:paraId="388C5B4F"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a cobertura do seguro inicia-se na assinatura deste contrato e rege-se pelas cláusulas e condições da Apólice, pactuadas pelo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w:t>
      </w:r>
      <w:r w:rsidR="00BB5570">
        <w:rPr>
          <w:rFonts w:ascii="Calibri" w:hAnsi="Calibri" w:cs="Arial"/>
          <w:color w:val="000000"/>
        </w:rPr>
        <w:t>DEVEDOR(ES)</w:t>
      </w:r>
      <w:r w:rsidRPr="00511A82">
        <w:rPr>
          <w:rFonts w:ascii="Calibri" w:hAnsi="Calibri" w:cs="Arial"/>
          <w:color w:val="000000"/>
        </w:rPr>
        <w:t xml:space="preserve"> e aceitas pela CAIXA, em especial as de exclusão de cobertura securitária e forma de recálculo de prêmios de seguro e dos fluxos de pagamentos e recebimentos no cálculo do CESH, conforme estabelecido pelo CNSP;</w:t>
      </w:r>
    </w:p>
    <w:p w14:paraId="7B97A5AF"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efeitos de indenização securitária de MIP, serão considerados os percentuais de participação no pagamento da parcela que constam no quadro resumo deste contrato;</w:t>
      </w:r>
    </w:p>
    <w:p w14:paraId="03BC2F6D"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65741E05"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18.5</w:t>
      </w:r>
      <w:r w:rsidRPr="00511A82">
        <w:rPr>
          <w:rFonts w:ascii="Calibri" w:hAnsi="Calibri" w:cs="Arial"/>
          <w:color w:val="000000"/>
        </w:rPr>
        <w:tab/>
        <w:t>O(s) DEVEDOR(ES) confirma</w:t>
      </w:r>
      <w:r w:rsidR="00BB5570">
        <w:rPr>
          <w:rFonts w:ascii="Calibri" w:hAnsi="Calibri" w:cs="Arial"/>
          <w:color w:val="000000"/>
        </w:rPr>
        <w:t>(</w:t>
      </w:r>
      <w:r w:rsidRPr="00511A82">
        <w:rPr>
          <w:rFonts w:ascii="Calibri" w:hAnsi="Calibri" w:cs="Arial"/>
          <w:color w:val="000000"/>
        </w:rPr>
        <w:t>m</w:t>
      </w:r>
      <w:r w:rsidR="00BB5570">
        <w:rPr>
          <w:rFonts w:ascii="Calibri" w:hAnsi="Calibri" w:cs="Arial"/>
          <w:color w:val="000000"/>
        </w:rPr>
        <w:t>)</w:t>
      </w:r>
      <w:r w:rsidRPr="00511A82">
        <w:rPr>
          <w:rFonts w:ascii="Calibri" w:hAnsi="Calibri" w:cs="Arial"/>
          <w:color w:val="000000"/>
        </w:rPr>
        <w:t xml:space="preserve"> ter </w:t>
      </w:r>
      <w:r w:rsidRPr="00511A82">
        <w:rPr>
          <w:rFonts w:ascii="Calibri" w:hAnsi="Calibri" w:cs="Arial"/>
          <w:b/>
          <w:bCs/>
          <w:color w:val="000000"/>
        </w:rPr>
        <w:t>acessado e lido no site da seguradora contratada a apólice escolhida, concordando com as Condições Gerais, Especiais e Particulares pactuadas e com as obrigações perante a CAIXA, em especial:</w:t>
      </w:r>
    </w:p>
    <w:p w14:paraId="32B09336"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o valor do prêmio de seguro para cobertura de MIP será determinado com base na faixa etária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e proporcional à composição de renda estabelecida no quadro resumo deste contrato, aplicado sobre o saldo devedor apurado no dia do vencimento do encargo mensal;</w:t>
      </w:r>
    </w:p>
    <w:p w14:paraId="3B0C5FF3"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enquadramento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na respectiva faixa etária será considerada a idade em anos completos, na data de assinatura deste contrato, com mudanças de alíquota sempre que a idade do segurado atingir nova faixa;</w:t>
      </w:r>
    </w:p>
    <w:p w14:paraId="64C9C53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o valor do prêmio de seguro para cobertura dos riscos de DFI, objeto da garantia, é determinado com base no valor de avaliação mencionado no quadro resumo e atualizado com base no coeficiente estipulado na apólice de seguro contratada;</w:t>
      </w:r>
    </w:p>
    <w:p w14:paraId="2BA0BEC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d) em caso de sinistro o valor da indenização será aplicado na solução, amortização ou liquidação da dívida, tendo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direito ao saldo remanescente, se houver;</w:t>
      </w:r>
    </w:p>
    <w:p w14:paraId="50C4B229"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24F3BA1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3537E7F7"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g) na negativa de cobertura por parte da Seguradora, nos casos de sinistro de natureza pessoal e/ou de natureza material,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seu</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cônjuge</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herdeiro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e/ou sucessor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3CCACB1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h) é facultado à Seguradora estabelecer prazo de carência limitado a 12 (doze) meses para cobertura de natureza pessoal do referido sinistro quando houver alteração dos percentuais de composição de renda;</w:t>
      </w:r>
    </w:p>
    <w:p w14:paraId="4ADF1650"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bookmarkStart w:id="14" w:name="_Hlk169690253"/>
      <w:r w:rsidRPr="00511A82">
        <w:rPr>
          <w:rFonts w:ascii="Calibri" w:hAnsi="Calibri" w:cs="Arial"/>
          <w:b/>
          <w:bCs/>
          <w:color w:val="000000"/>
        </w:rPr>
        <w:t>i) a ocorrência de sinistro deverá ser comunicada à CAIXA -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 </w:t>
      </w:r>
      <w:bookmarkEnd w:id="13"/>
    </w:p>
    <w:p w14:paraId="6B67E1C9"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j) ciência que todas as Condições do Seguro Habitacional e Residencial, bem como ao Certificado, às Condições Gerais, ao Guia de Serviço de Assistência e ao Regulamento do Sorteio, são disponibilizadas no portal: https://www.caixaseguridade.com.br/ menu Área do Cliente - opção 'Residencial e Habitacional'.</w:t>
      </w:r>
    </w:p>
    <w:p w14:paraId="0B4DDD59" w14:textId="77777777" w:rsidR="00511A82" w:rsidRPr="00511A82" w:rsidRDefault="00511A82" w:rsidP="00511A82">
      <w:pPr>
        <w:pStyle w:val="paragraph"/>
        <w:spacing w:before="0" w:beforeAutospacing="0" w:after="0" w:afterAutospacing="0"/>
        <w:ind w:right="120"/>
        <w:jc w:val="both"/>
        <w:textAlignment w:val="baseline"/>
        <w:rPr>
          <w:rFonts w:ascii="Calibri" w:hAnsi="Calibri" w:cs="Arial"/>
          <w:color w:val="000000"/>
        </w:rPr>
      </w:pPr>
      <w:r w:rsidRPr="00511A82">
        <w:rPr>
          <w:rFonts w:ascii="Calibri" w:hAnsi="Calibri" w:cs="Arial"/>
          <w:color w:val="000000"/>
        </w:rPr>
        <w:t>18.6</w:t>
      </w:r>
      <w:r>
        <w:rPr>
          <w:rFonts w:ascii="Calibri" w:hAnsi="Calibri" w:cs="Arial"/>
          <w:color w:val="000000"/>
        </w:rPr>
        <w:tab/>
      </w:r>
      <w:r w:rsidRPr="00511A82">
        <w:rPr>
          <w:rFonts w:ascii="Calibri" w:hAnsi="Calibri" w:cs="Arial"/>
          <w:color w:val="000000"/>
        </w:rPr>
        <w:t>O(s) DEVEDOR(ES) declara</w:t>
      </w:r>
      <w:r w:rsidR="00CC4B76">
        <w:rPr>
          <w:rFonts w:ascii="Calibri" w:hAnsi="Calibri" w:cs="Arial"/>
          <w:color w:val="000000"/>
        </w:rPr>
        <w:t>(</w:t>
      </w:r>
      <w:r w:rsidRPr="00511A82">
        <w:rPr>
          <w:rFonts w:ascii="Calibri" w:hAnsi="Calibri" w:cs="Arial"/>
          <w:color w:val="000000"/>
        </w:rPr>
        <w:t>m</w:t>
      </w:r>
      <w:r w:rsidR="00CC4B76">
        <w:rPr>
          <w:rFonts w:ascii="Calibri" w:hAnsi="Calibri" w:cs="Arial"/>
          <w:color w:val="000000"/>
        </w:rPr>
        <w:t>)</w:t>
      </w:r>
      <w:r w:rsidRPr="00511A82">
        <w:rPr>
          <w:rFonts w:ascii="Calibri" w:hAnsi="Calibri" w:cs="Arial"/>
          <w:color w:val="000000"/>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rPr>
        <w:t>-</w:t>
      </w:r>
      <w:r w:rsidRPr="00511A82">
        <w:rPr>
          <w:rFonts w:ascii="Calibri" w:hAnsi="Calibri" w:cs="Arial"/>
          <w:color w:val="000000"/>
        </w:rPr>
        <w:t xml:space="preserve"> Conselho Nacional de Seguros Privados ou pelo Banco Central do Brasil </w:t>
      </w:r>
      <w:r>
        <w:rPr>
          <w:rFonts w:ascii="Calibri" w:hAnsi="Calibri" w:cs="Arial"/>
          <w:color w:val="000000"/>
        </w:rPr>
        <w:t>-</w:t>
      </w:r>
      <w:r w:rsidRPr="00511A82">
        <w:rPr>
          <w:rFonts w:ascii="Calibri" w:hAnsi="Calibri" w:cs="Arial"/>
          <w:color w:val="000000"/>
        </w:rPr>
        <w:t xml:space="preserve"> BACEN.</w:t>
      </w:r>
    </w:p>
    <w:p w14:paraId="45316697" w14:textId="77777777" w:rsidR="00461495" w:rsidRPr="003558A8" w:rsidRDefault="00D13FEC" w:rsidP="00461495">
      <w:pPr>
        <w:keepLines w:val="0"/>
        <w:rPr>
          <w:rFonts w:ascii="Calibri" w:hAnsi="Calibri" w:cs="Arial"/>
          <w:color w:val="000000"/>
          <w:spacing w:val="0"/>
          <w:sz w:val="24"/>
        </w:rPr>
      </w:pPr>
      <w:bookmarkStart w:id="15" w:name="_Hlk169690410"/>
      <w:bookmarkEnd w:id="14"/>
      <w:r>
        <w:rPr>
          <w:rFonts w:ascii="Calibri" w:hAnsi="Calibri" w:cs="Arial"/>
          <w:b/>
          <w:color w:val="000000"/>
          <w:spacing w:val="0"/>
          <w:sz w:val="24"/>
        </w:rPr>
        <w:t>19</w:t>
      </w:r>
      <w:r w:rsidR="003558A8">
        <w:rPr>
          <w:rFonts w:ascii="Calibri" w:hAnsi="Calibri" w:cs="Arial"/>
          <w:b/>
          <w:color w:val="000000"/>
          <w:spacing w:val="0"/>
          <w:sz w:val="24"/>
        </w:rPr>
        <w:tab/>
      </w:r>
      <w:r w:rsidR="003558A8" w:rsidRPr="003558A8">
        <w:rPr>
          <w:rFonts w:ascii="Calibri" w:hAnsi="Calibri" w:cs="Arial"/>
          <w:b/>
          <w:color w:val="000000"/>
          <w:spacing w:val="0"/>
          <w:sz w:val="24"/>
        </w:rPr>
        <w:t xml:space="preserve">ENCARGOS FISCAIS </w:t>
      </w:r>
      <w:r w:rsidR="003558A8">
        <w:rPr>
          <w:rFonts w:ascii="Calibri" w:hAnsi="Calibri" w:cs="Arial"/>
          <w:b/>
          <w:color w:val="000000"/>
          <w:spacing w:val="0"/>
          <w:sz w:val="24"/>
        </w:rPr>
        <w:t>-</w:t>
      </w:r>
      <w:r w:rsidR="003558A8" w:rsidRPr="00AD123F">
        <w:rPr>
          <w:rFonts w:ascii="Calibri" w:hAnsi="Calibri"/>
          <w:b/>
          <w:sz w:val="24"/>
          <w:shd w:val="clear" w:color="auto" w:fill="FFFFFF"/>
        </w:rPr>
        <w:t xml:space="preserve"> </w:t>
      </w:r>
      <w:r w:rsidR="003558A8" w:rsidRPr="003558A8">
        <w:rPr>
          <w:rFonts w:ascii="Calibri" w:hAnsi="Calibri" w:cs="Arial"/>
          <w:color w:val="000000"/>
          <w:spacing w:val="0"/>
          <w:sz w:val="24"/>
        </w:rPr>
        <w:t>Os tributos, impostos, tarifas e taxas incidentes sobre o imóvel deverão ser pagos em dia pelo(s) DEVEDOR(ES), podendo a CAIXA exigir comprovação</w:t>
      </w:r>
      <w:r>
        <w:rPr>
          <w:rFonts w:ascii="Calibri" w:hAnsi="Calibri" w:cs="Arial"/>
          <w:color w:val="000000"/>
          <w:spacing w:val="0"/>
          <w:sz w:val="24"/>
        </w:rPr>
        <w:t xml:space="preserve"> e o</w:t>
      </w:r>
      <w:r w:rsidR="003558A8" w:rsidRPr="003558A8">
        <w:rPr>
          <w:rFonts w:ascii="Calibri" w:hAnsi="Calibri" w:cs="Arial"/>
          <w:color w:val="000000"/>
          <w:spacing w:val="0"/>
          <w:sz w:val="24"/>
        </w:rPr>
        <w:t xml:space="preserve"> atraso poderá ensejar no vencimento antecipado da dívida ou pagamento pela CAIXA para posterior reembolso pelo(s) DEVEDOR(ES), atualizados monetariamente e acrescidos de juros contratuais.</w:t>
      </w:r>
    </w:p>
    <w:bookmarkEnd w:id="15"/>
    <w:p w14:paraId="13397EBB" w14:textId="77777777" w:rsidR="00743E15" w:rsidRPr="003558A8" w:rsidRDefault="00743E15" w:rsidP="00743E15">
      <w:pPr>
        <w:rPr>
          <w:rFonts w:ascii="Calibri" w:hAnsi="Calibri" w:cs="Arial"/>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0</w:t>
      </w:r>
      <w:r w:rsidRPr="003558A8">
        <w:rPr>
          <w:rFonts w:ascii="Calibri" w:hAnsi="Calibri" w:cs="Arial"/>
          <w:b/>
          <w:color w:val="000000"/>
          <w:spacing w:val="0"/>
          <w:sz w:val="24"/>
        </w:rPr>
        <w:tab/>
        <w:t>CUMPRIMENTO DAS OBRIGAÇÕES CONTRATUAIS -</w:t>
      </w:r>
      <w:r w:rsidRPr="00AD123F">
        <w:rPr>
          <w:rFonts w:ascii="Calibri" w:hAnsi="Calibri"/>
          <w:b/>
          <w:sz w:val="24"/>
          <w:shd w:val="clear" w:color="auto" w:fill="FFFFFF"/>
        </w:rPr>
        <w:t xml:space="preserve"> </w:t>
      </w:r>
      <w:r w:rsidRPr="003558A8">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1FBF978A" w14:textId="77777777" w:rsidR="00743E15" w:rsidRPr="003558A8" w:rsidRDefault="00743E15" w:rsidP="00743E15">
      <w:pPr>
        <w:rPr>
          <w:rFonts w:ascii="Calibri" w:hAnsi="Calibri" w:cs="Arial"/>
          <w:b/>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1</w:t>
      </w:r>
      <w:r w:rsidRPr="003558A8">
        <w:rPr>
          <w:rFonts w:ascii="Calibri" w:hAnsi="Calibri" w:cs="Arial"/>
          <w:b/>
          <w:color w:val="000000"/>
          <w:spacing w:val="0"/>
          <w:sz w:val="24"/>
        </w:rPr>
        <w:tab/>
        <w:t xml:space="preserve">COMUNICAÇÃO COM O(S) DEVEDOR(ES) </w:t>
      </w:r>
      <w:r>
        <w:rPr>
          <w:rFonts w:ascii="Calibri" w:hAnsi="Calibri" w:cs="Arial"/>
          <w:b/>
          <w:color w:val="000000"/>
          <w:spacing w:val="0"/>
          <w:sz w:val="24"/>
        </w:rPr>
        <w:t>-</w:t>
      </w:r>
      <w:r w:rsidRPr="003558A8">
        <w:rPr>
          <w:rFonts w:ascii="Calibri" w:hAnsi="Calibri" w:cs="Arial"/>
          <w:b/>
          <w:color w:val="000000"/>
          <w:spacing w:val="0"/>
          <w:sz w:val="24"/>
        </w:rPr>
        <w:t xml:space="preserve"> O(s) DEVEDOR(ES) autoriza(m) a CAIXA a enviar-lhe(s) informações deste contrato, e outras pertinentes</w:t>
      </w:r>
      <w:r>
        <w:rPr>
          <w:rFonts w:ascii="Calibri" w:hAnsi="Calibri" w:cs="Arial"/>
          <w:b/>
          <w:color w:val="000000"/>
          <w:spacing w:val="0"/>
          <w:sz w:val="24"/>
        </w:rPr>
        <w:t xml:space="preserve"> e o</w:t>
      </w:r>
      <w:r w:rsidRPr="003558A8">
        <w:rPr>
          <w:rFonts w:ascii="Calibri" w:hAnsi="Calibri" w:cs="Arial"/>
          <w:b/>
          <w:color w:val="000000"/>
          <w:spacing w:val="0"/>
          <w:sz w:val="24"/>
        </w:rPr>
        <w:t xml:space="preserve"> compartilhamento com empresas credenciadas pela CAIXA para efetuar a cobrança dos encargos </w:t>
      </w:r>
      <w:r>
        <w:rPr>
          <w:rFonts w:ascii="Calibri" w:hAnsi="Calibri" w:cs="Arial"/>
          <w:b/>
          <w:color w:val="000000"/>
          <w:spacing w:val="0"/>
          <w:sz w:val="24"/>
        </w:rPr>
        <w:t>caso</w:t>
      </w:r>
      <w:r w:rsidRPr="003558A8">
        <w:rPr>
          <w:rFonts w:ascii="Calibri" w:hAnsi="Calibri" w:cs="Arial"/>
          <w:b/>
          <w:color w:val="000000"/>
          <w:spacing w:val="0"/>
          <w:sz w:val="24"/>
        </w:rPr>
        <w:t xml:space="preserve">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p>
    <w:p w14:paraId="1425472D" w14:textId="77777777" w:rsidR="00743E15" w:rsidRDefault="00743E15" w:rsidP="00743E15">
      <w:pPr>
        <w:keepLines w:val="0"/>
        <w:rPr>
          <w:rFonts w:ascii="Calibri" w:hAnsi="Calibri" w:cs="Arial"/>
          <w:b/>
          <w:color w:val="000000"/>
          <w:spacing w:val="0"/>
          <w:sz w:val="24"/>
        </w:rPr>
      </w:pPr>
      <w:r>
        <w:rPr>
          <w:rFonts w:ascii="Calibri" w:hAnsi="Calibri" w:cs="Arial"/>
          <w:b/>
          <w:color w:val="000000"/>
          <w:spacing w:val="0"/>
          <w:sz w:val="24"/>
        </w:rPr>
        <w:t>22</w:t>
      </w:r>
      <w:r>
        <w:rPr>
          <w:rFonts w:ascii="Calibri" w:hAnsi="Calibri" w:cs="Arial"/>
          <w:b/>
          <w:color w:val="000000"/>
          <w:spacing w:val="0"/>
          <w:sz w:val="24"/>
        </w:rPr>
        <w:tab/>
        <w:t xml:space="preserve">DISPENSA DE CERTIDÕES E APRESENTAÇÃO DO PAGAMENTO DO ITBI - O(s) DEVEDOR(ES) e VENDEDOR(ES) dispensam os documentos enumerados no Decreto 93.240/1986, inclusive as certidões fiscais e de feitos ajuizados, substituindo-os pelas Certidões de Inteiro Teor da Matrícula Atualizada e de Ônus Reais. </w:t>
      </w:r>
    </w:p>
    <w:p w14:paraId="75284C1B" w14:textId="77777777" w:rsidR="00743E15" w:rsidRDefault="00743E15" w:rsidP="00743E15">
      <w:pPr>
        <w:keepLines w:val="0"/>
        <w:rPr>
          <w:rFonts w:ascii="Calibri" w:hAnsi="Calibri" w:cs="Calibri"/>
          <w:sz w:val="24"/>
        </w:rPr>
      </w:pPr>
      <w:r>
        <w:rPr>
          <w:rFonts w:ascii="Calibri" w:hAnsi="Calibri" w:cs="Arial"/>
          <w:b/>
          <w:color w:val="000000"/>
          <w:spacing w:val="0"/>
          <w:sz w:val="24"/>
        </w:rPr>
        <w:t>22.1</w:t>
      </w:r>
      <w:r>
        <w:rPr>
          <w:rFonts w:ascii="Calibri" w:hAnsi="Calibri" w:cs="Arial"/>
          <w:b/>
          <w:color w:val="000000"/>
          <w:spacing w:val="0"/>
          <w:sz w:val="24"/>
        </w:rPr>
        <w:tab/>
        <w:t xml:space="preserve">O(s) DEVEDOR(ES) apresenta(m), neste ato, o comprovante de recolhimento do ITBI - Imposto sobre a Transmissão de Bens Imóveis. </w:t>
      </w:r>
    </w:p>
    <w:p w14:paraId="25FCA1F2" w14:textId="77777777" w:rsidR="00743E15" w:rsidRPr="00FD2C36" w:rsidRDefault="00743E15" w:rsidP="00743E15">
      <w:pPr>
        <w:rPr>
          <w:rFonts w:ascii="Calibri" w:hAnsi="Calibri" w:cs="Arial"/>
          <w:color w:val="000000"/>
          <w:spacing w:val="0"/>
          <w:sz w:val="24"/>
        </w:rPr>
      </w:pPr>
      <w:r w:rsidRPr="00CE7924">
        <w:rPr>
          <w:rFonts w:ascii="Calibri" w:hAnsi="Calibri" w:cs="Arial"/>
          <w:b/>
          <w:color w:val="000000"/>
          <w:spacing w:val="0"/>
          <w:sz w:val="24"/>
        </w:rPr>
        <w:t>2</w:t>
      </w:r>
      <w:r>
        <w:rPr>
          <w:rFonts w:ascii="Calibri" w:hAnsi="Calibri" w:cs="Arial"/>
          <w:b/>
          <w:color w:val="000000"/>
          <w:spacing w:val="0"/>
          <w:sz w:val="24"/>
        </w:rPr>
        <w:t>3</w:t>
      </w:r>
      <w:r>
        <w:rPr>
          <w:rFonts w:ascii="Calibri" w:hAnsi="Calibri" w:cs="Arial"/>
          <w:b/>
          <w:color w:val="000000"/>
          <w:spacing w:val="0"/>
          <w:sz w:val="24"/>
        </w:rPr>
        <w:tab/>
      </w:r>
      <w:r w:rsidRPr="00CE7924">
        <w:rPr>
          <w:rFonts w:ascii="Calibri" w:hAnsi="Calibri" w:cs="Arial"/>
          <w:b/>
          <w:color w:val="000000"/>
          <w:spacing w:val="0"/>
          <w:sz w:val="24"/>
        </w:rPr>
        <w:t xml:space="preserve">CESSÃO E CAUÇÃO DE DIREITOS </w:t>
      </w:r>
      <w:r>
        <w:rPr>
          <w:rFonts w:ascii="Calibri" w:hAnsi="Calibri" w:cs="Arial"/>
          <w:b/>
          <w:color w:val="000000"/>
          <w:spacing w:val="0"/>
          <w:sz w:val="24"/>
        </w:rPr>
        <w:t>-</w:t>
      </w:r>
      <w:r w:rsidRPr="004951BB">
        <w:rPr>
          <w:rFonts w:ascii="Calibri" w:hAnsi="Calibri"/>
          <w:b/>
          <w:sz w:val="24"/>
        </w:rPr>
        <w:t xml:space="preserve"> </w:t>
      </w:r>
      <w:r>
        <w:rPr>
          <w:rFonts w:ascii="Calibri" w:hAnsi="Calibri" w:cs="Arial"/>
          <w:color w:val="000000"/>
          <w:spacing w:val="0"/>
          <w:sz w:val="24"/>
        </w:rPr>
        <w:t>Este</w:t>
      </w:r>
      <w:r w:rsidRPr="00FD2C36">
        <w:rPr>
          <w:rFonts w:ascii="Calibri" w:hAnsi="Calibri" w:cs="Arial"/>
          <w:color w:val="000000"/>
          <w:spacing w:val="0"/>
          <w:sz w:val="24"/>
        </w:rPr>
        <w:t xml:space="preserve"> crédito fiduciário poderá ser caucionado ou cedido, no todo ou em parte, pela CAIXA, independentemente de notificação ao(s) DEVEDOR(ES), </w:t>
      </w:r>
      <w:r>
        <w:rPr>
          <w:rFonts w:ascii="Calibri" w:hAnsi="Calibri" w:cs="Arial"/>
          <w:color w:val="000000"/>
          <w:spacing w:val="0"/>
          <w:sz w:val="24"/>
        </w:rPr>
        <w:t>permanecendo as disposições</w:t>
      </w:r>
      <w:r w:rsidRPr="00FD2C36">
        <w:rPr>
          <w:rFonts w:ascii="Calibri" w:hAnsi="Calibri" w:cs="Arial"/>
          <w:color w:val="000000"/>
          <w:spacing w:val="0"/>
          <w:sz w:val="24"/>
        </w:rPr>
        <w:t xml:space="preserve"> deste contrato em favor do cessionário.</w:t>
      </w:r>
    </w:p>
    <w:p w14:paraId="67DD7763"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 CAIXA poderá ainda, a seu critério, promover a cessão, parcial ou total do crédito aqui constituído, inclusive mediante securitização de créditos imobiliários, independentemente de anuência ou interveniência do(s) DEVEDOR(ES), em conformidade com o disposto na Lei 9.514/1997.</w:t>
      </w:r>
    </w:p>
    <w:p w14:paraId="3639ECD4"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.2</w:t>
      </w:r>
      <w:r>
        <w:rPr>
          <w:rFonts w:ascii="Calibri" w:hAnsi="Calibri" w:cs="Arial"/>
          <w:color w:val="000000"/>
          <w:spacing w:val="0"/>
          <w:sz w:val="24"/>
        </w:rPr>
        <w:tab/>
      </w:r>
      <w:r w:rsidRPr="00FD2C36">
        <w:rPr>
          <w:rFonts w:ascii="Calibri" w:hAnsi="Calibri" w:cs="Arial"/>
          <w:color w:val="000000"/>
          <w:spacing w:val="0"/>
          <w:sz w:val="24"/>
        </w:rPr>
        <w:t>Ocorrendo a alienação e a securitização de créditos imobiliários, a CAIXA poderá ceder a uma companhia securitizadora os créditos originados do presente contrato.</w:t>
      </w:r>
    </w:p>
    <w:p w14:paraId="673F4F04"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.3</w:t>
      </w:r>
      <w:r>
        <w:rPr>
          <w:rFonts w:ascii="Calibri" w:hAnsi="Calibri" w:cs="Arial"/>
          <w:color w:val="000000"/>
          <w:spacing w:val="0"/>
          <w:sz w:val="24"/>
        </w:rPr>
        <w:tab/>
      </w:r>
      <w:r w:rsidRPr="00FD2C36">
        <w:rPr>
          <w:rFonts w:ascii="Calibri" w:hAnsi="Calibri" w:cs="Arial"/>
          <w:color w:val="000000"/>
          <w:spacing w:val="0"/>
          <w:sz w:val="24"/>
        </w:rPr>
        <w:t xml:space="preserve">Os créditos imobiliários poderão lastrear a emissão, pela companhia securitizadora, de um título de crédito, denominado Certificado de Recebíveis Imobiliários </w:t>
      </w:r>
      <w:r>
        <w:rPr>
          <w:rFonts w:ascii="Calibri" w:hAnsi="Calibri" w:cs="Arial"/>
          <w:color w:val="000000"/>
          <w:spacing w:val="0"/>
          <w:sz w:val="24"/>
        </w:rPr>
        <w:t>-</w:t>
      </w:r>
      <w:r w:rsidRPr="00FD2C36">
        <w:rPr>
          <w:rFonts w:ascii="Calibri" w:hAnsi="Calibri" w:cs="Arial"/>
          <w:color w:val="000000"/>
          <w:spacing w:val="0"/>
          <w:sz w:val="24"/>
        </w:rPr>
        <w:t xml:space="preserve"> CRI, que será livremente negociado por meio de sistemas centralizados de custódia e liquidações financeiras de títulos privados.</w:t>
      </w:r>
    </w:p>
    <w:p w14:paraId="02C729AB"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.4</w:t>
      </w:r>
      <w:r>
        <w:rPr>
          <w:rFonts w:ascii="Calibri" w:hAnsi="Calibri" w:cs="Arial"/>
          <w:color w:val="000000"/>
          <w:spacing w:val="0"/>
          <w:sz w:val="24"/>
        </w:rPr>
        <w:tab/>
      </w:r>
      <w:r w:rsidRPr="00FD2C36">
        <w:rPr>
          <w:rFonts w:ascii="Calibri" w:hAnsi="Calibri" w:cs="Arial"/>
          <w:color w:val="000000"/>
          <w:spacing w:val="0"/>
          <w:sz w:val="24"/>
        </w:rPr>
        <w:t>O(s) DEVEDOR(ES) tem(têm) ciência que a operação de financiamento imobiliário da qual é(são) tomador(es), representa um dos elos de uma corrente de negócios jurídicos que se inicia com a captação dos recursos, pela CAIXA, prossegue com a concessão de financiamento ao(s) DEVEDOR(ES), passa pela securitização desses créditos e pela negociação dos certificados de recebíveis imobiliários - CRI, lastreados em tais créditos.</w:t>
      </w:r>
    </w:p>
    <w:p w14:paraId="2D96371A" w14:textId="77777777" w:rsidR="00743E15" w:rsidRPr="004951BB" w:rsidRDefault="00743E15" w:rsidP="00743E15">
      <w:pPr>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4</w:t>
      </w:r>
      <w:r>
        <w:rPr>
          <w:rFonts w:ascii="Calibri" w:hAnsi="Calibri" w:cs="Arial"/>
          <w:b/>
          <w:color w:val="000000"/>
          <w:spacing w:val="0"/>
          <w:sz w:val="24"/>
        </w:rPr>
        <w:tab/>
      </w:r>
      <w:r w:rsidRPr="00FD2C36">
        <w:rPr>
          <w:rFonts w:ascii="Calibri" w:hAnsi="Calibri" w:cs="Arial"/>
          <w:b/>
          <w:color w:val="000000"/>
          <w:spacing w:val="0"/>
          <w:sz w:val="24"/>
        </w:rPr>
        <w:t xml:space="preserve">NOVAÇÃO </w:t>
      </w:r>
      <w:r>
        <w:rPr>
          <w:rFonts w:ascii="Calibri" w:hAnsi="Calibri" w:cs="Arial"/>
          <w:b/>
          <w:color w:val="000000"/>
          <w:spacing w:val="0"/>
          <w:sz w:val="24"/>
        </w:rPr>
        <w:t>-</w:t>
      </w:r>
      <w:r w:rsidRPr="004951BB">
        <w:rPr>
          <w:rFonts w:ascii="Calibri" w:hAnsi="Calibri"/>
          <w:b/>
          <w:sz w:val="24"/>
        </w:rPr>
        <w:t xml:space="preserve"> </w:t>
      </w:r>
      <w:r w:rsidRPr="00FD2C36">
        <w:rPr>
          <w:rFonts w:ascii="Calibri" w:hAnsi="Calibri" w:cs="Arial"/>
          <w:color w:val="000000"/>
          <w:spacing w:val="0"/>
          <w:sz w:val="24"/>
        </w:rPr>
        <w:t>Não configurará</w:t>
      </w:r>
      <w:r w:rsidRPr="004951BB">
        <w:rPr>
          <w:rFonts w:ascii="Calibri" w:hAnsi="Calibri"/>
          <w:sz w:val="24"/>
        </w:rPr>
        <w:t xml:space="preserve"> </w:t>
      </w:r>
      <w:r w:rsidRPr="004951BB">
        <w:rPr>
          <w:rFonts w:ascii="Calibri" w:hAnsi="Calibri"/>
          <w:b/>
          <w:sz w:val="24"/>
        </w:rPr>
        <w:t>NOVAÇÃO</w:t>
      </w:r>
      <w:r w:rsidRPr="004951BB">
        <w:rPr>
          <w:rFonts w:ascii="Calibri" w:hAnsi="Calibri"/>
          <w:sz w:val="24"/>
        </w:rPr>
        <w:t xml:space="preserve"> </w:t>
      </w:r>
      <w:r w:rsidRPr="00FD2C36">
        <w:rPr>
          <w:rFonts w:ascii="Calibri" w:hAnsi="Calibri" w:cs="Arial"/>
          <w:color w:val="000000"/>
          <w:spacing w:val="0"/>
          <w:sz w:val="24"/>
        </w:rPr>
        <w:t>a regularização de débitos em atraso.</w:t>
      </w:r>
    </w:p>
    <w:p w14:paraId="76CC99D7"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5</w:t>
      </w:r>
      <w:r>
        <w:rPr>
          <w:rFonts w:ascii="Calibri" w:hAnsi="Calibri" w:cs="Arial"/>
          <w:b/>
          <w:color w:val="000000"/>
          <w:spacing w:val="0"/>
          <w:sz w:val="24"/>
        </w:rPr>
        <w:tab/>
      </w:r>
      <w:r w:rsidRPr="00FD2C36">
        <w:rPr>
          <w:rFonts w:ascii="Calibri" w:hAnsi="Calibri" w:cs="Arial"/>
          <w:b/>
          <w:color w:val="000000"/>
          <w:spacing w:val="0"/>
          <w:sz w:val="24"/>
        </w:rPr>
        <w:t xml:space="preserve">OUTORGA DE PROCURAÇÕES </w:t>
      </w:r>
      <w:r>
        <w:rPr>
          <w:rFonts w:ascii="Calibri" w:hAnsi="Calibri" w:cs="Arial"/>
          <w:b/>
          <w:color w:val="000000"/>
          <w:spacing w:val="0"/>
          <w:sz w:val="24"/>
        </w:rPr>
        <w:t>-</w:t>
      </w:r>
      <w:r w:rsidRPr="006749E1">
        <w:rPr>
          <w:rFonts w:ascii="Calibri" w:hAnsi="Calibri"/>
          <w:b/>
          <w:sz w:val="24"/>
          <w:shd w:val="clear" w:color="auto" w:fill="FFFFFF"/>
        </w:rPr>
        <w:t xml:space="preserve"> </w:t>
      </w:r>
      <w:r w:rsidRPr="00FD2C36">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2236C332" w14:textId="77777777" w:rsidR="00743E15" w:rsidRDefault="00743E15" w:rsidP="00743E15">
      <w:pPr>
        <w:keepLines w:val="0"/>
        <w:rPr>
          <w:rFonts w:ascii="Calibri" w:hAnsi="Calibri" w:cs="Arial"/>
          <w:b/>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6</w:t>
      </w:r>
      <w:r w:rsidRPr="00FD2C36">
        <w:rPr>
          <w:rFonts w:ascii="Calibri" w:hAnsi="Calibri" w:cs="Arial"/>
          <w:b/>
          <w:color w:val="000000"/>
          <w:spacing w:val="0"/>
          <w:sz w:val="24"/>
        </w:rPr>
        <w:tab/>
        <w:t xml:space="preserve">AQUIESCÊNCIA DO CONTEÚDO CONTRATUAL </w:t>
      </w:r>
      <w:r>
        <w:rPr>
          <w:rFonts w:ascii="Calibri" w:hAnsi="Calibri" w:cs="Arial"/>
          <w:b/>
          <w:color w:val="000000"/>
          <w:spacing w:val="0"/>
          <w:sz w:val="24"/>
        </w:rPr>
        <w:t>-</w:t>
      </w:r>
      <w:r w:rsidRPr="00FD2C36">
        <w:rPr>
          <w:rFonts w:ascii="Calibri" w:hAnsi="Calibri" w:cs="Arial"/>
          <w:b/>
          <w:color w:val="000000"/>
          <w:spacing w:val="0"/>
          <w:sz w:val="24"/>
        </w:rPr>
        <w:t xml:space="preserve"> O(s) DEVEDOR(ES) declara(m), que teve(tiveram) prévio conhecimento, leu(ram) e concordou(aram) com as disposições deste contrato, estando ciente(s) dos seus direitos e obrigações.</w:t>
      </w:r>
    </w:p>
    <w:p w14:paraId="29EB12D5" w14:textId="77777777" w:rsidR="00743E15" w:rsidRPr="00236605" w:rsidRDefault="00743E15" w:rsidP="00743E15">
      <w:pPr>
        <w:tabs>
          <w:tab w:val="left" w:pos="851"/>
        </w:tabs>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7</w:t>
      </w:r>
      <w:r w:rsidRPr="00FD2C36">
        <w:rPr>
          <w:rFonts w:ascii="Calibri" w:hAnsi="Calibri" w:cs="Arial"/>
          <w:b/>
          <w:color w:val="000000"/>
          <w:spacing w:val="0"/>
          <w:sz w:val="24"/>
        </w:rPr>
        <w:tab/>
        <w:t>LIBERAÇÃO DA GARANTIA -</w:t>
      </w:r>
      <w:r w:rsidRPr="004951BB">
        <w:rPr>
          <w:rFonts w:ascii="Calibri" w:hAnsi="Calibri"/>
          <w:b/>
          <w:sz w:val="24"/>
        </w:rPr>
        <w:t xml:space="preserve"> </w:t>
      </w:r>
      <w:r>
        <w:rPr>
          <w:rFonts w:ascii="Calibri" w:hAnsi="Calibri" w:cs="Arial"/>
          <w:color w:val="000000"/>
          <w:spacing w:val="0"/>
          <w:sz w:val="24"/>
        </w:rPr>
        <w:t>A</w:t>
      </w:r>
      <w:r w:rsidRPr="00FD2C36">
        <w:rPr>
          <w:rFonts w:ascii="Calibri" w:hAnsi="Calibri" w:cs="Arial"/>
          <w:color w:val="000000"/>
          <w:spacing w:val="0"/>
          <w:sz w:val="24"/>
        </w:rPr>
        <w:t xml:space="preserve">té 30 (trinta) dias após a liquidação da dívida, a CAIXA fornecerá o termo de quitação, </w:t>
      </w:r>
      <w:r w:rsidRPr="005D7FC5">
        <w:rPr>
          <w:rFonts w:ascii="Calibri" w:hAnsi="Calibri" w:cs="Arial"/>
          <w:color w:val="000000"/>
          <w:spacing w:val="0"/>
          <w:sz w:val="24"/>
        </w:rPr>
        <w:t>obrigando-se o(s) DEVEDOR(ES</w:t>
      </w:r>
      <w:r>
        <w:rPr>
          <w:rFonts w:ascii="Calibri" w:hAnsi="Calibri" w:cs="Arial"/>
          <w:color w:val="000000"/>
          <w:spacing w:val="0"/>
          <w:sz w:val="24"/>
        </w:rPr>
        <w:t>)</w:t>
      </w:r>
      <w:r w:rsidRPr="005D7FC5">
        <w:rPr>
          <w:rFonts w:ascii="Calibri" w:hAnsi="Calibri" w:cs="Arial"/>
          <w:color w:val="000000"/>
          <w:spacing w:val="0"/>
          <w:sz w:val="24"/>
        </w:rPr>
        <w:t xml:space="preserve"> a averbar o termo no Registro de Imóveis e pagar as despesas deste ato</w:t>
      </w:r>
      <w:r w:rsidRPr="00FD2C36">
        <w:rPr>
          <w:rFonts w:ascii="Calibri" w:hAnsi="Calibri" w:cs="Arial"/>
          <w:color w:val="000000"/>
          <w:spacing w:val="0"/>
          <w:sz w:val="24"/>
        </w:rPr>
        <w:t>.</w:t>
      </w:r>
      <w:r w:rsidRPr="00236605">
        <w:rPr>
          <w:rFonts w:ascii="Calibri" w:hAnsi="Calibri"/>
          <w:sz w:val="24"/>
        </w:rPr>
        <w:t xml:space="preserve"> </w:t>
      </w:r>
    </w:p>
    <w:p w14:paraId="3A3E3BAA"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8</w:t>
      </w:r>
      <w:r w:rsidRPr="00FD2C36">
        <w:rPr>
          <w:rFonts w:ascii="Calibri" w:hAnsi="Calibri" w:cs="Arial"/>
          <w:b/>
          <w:color w:val="000000"/>
          <w:spacing w:val="0"/>
          <w:sz w:val="24"/>
        </w:rPr>
        <w:tab/>
        <w:t>REGISTRO -</w:t>
      </w:r>
      <w:r w:rsidRPr="00236605">
        <w:rPr>
          <w:rFonts w:ascii="Calibri" w:hAnsi="Calibri"/>
          <w:b/>
          <w:sz w:val="24"/>
        </w:rPr>
        <w:t xml:space="preserve"> </w:t>
      </w:r>
      <w:r w:rsidRPr="00FD2C36">
        <w:rPr>
          <w:rFonts w:ascii="Calibri" w:hAnsi="Calibri" w:cs="Arial"/>
          <w:color w:val="000000"/>
          <w:spacing w:val="0"/>
          <w:sz w:val="24"/>
        </w:rPr>
        <w:t>O(s) DEVEDOR(ES) apresentará(ão) à CAIXA o contrato registrado em até 30 (trinta) dias da assinatura, e após este prazo a CAIXA poderá registrar o contrato, para posterior reembolso pelo(s) DEVEDOR(ES).</w:t>
      </w:r>
    </w:p>
    <w:p w14:paraId="0083AAC6" w14:textId="77777777" w:rsidR="00743E15" w:rsidRDefault="00743E15" w:rsidP="00743E15">
      <w:pPr>
        <w:keepLines w:val="0"/>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8</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As custas e emolumentos decorrentes do registro da alienação de imóvel, de correspondentes garantias reais e aos demais atos relativos ao imóvel residencial adquirido ou financiado, no âmbito do Programa Minha Casa, Minha Vida, são reduzidos de acordo com as disposições da Lei 14.620 de 13/07/2023</w:t>
      </w:r>
      <w:r>
        <w:rPr>
          <w:rFonts w:ascii="Calibri" w:hAnsi="Calibri" w:cs="Arial"/>
          <w:color w:val="000000"/>
          <w:spacing w:val="0"/>
          <w:sz w:val="24"/>
        </w:rPr>
        <w:t>.</w:t>
      </w:r>
    </w:p>
    <w:p w14:paraId="563B2261" w14:textId="77777777" w:rsidR="007E2722" w:rsidRPr="007E2722" w:rsidRDefault="00743E15" w:rsidP="007E2722">
      <w:pPr>
        <w:rPr>
          <w:rFonts w:ascii="Calibri" w:hAnsi="Calibri" w:cs="Arial"/>
          <w:b/>
          <w:bCs/>
          <w:color w:val="000000"/>
          <w:spacing w:val="0"/>
          <w:sz w:val="24"/>
        </w:rPr>
      </w:pPr>
      <w:r>
        <w:rPr>
          <w:rFonts w:ascii="Calibri" w:hAnsi="Calibri" w:cs="Arial"/>
          <w:b/>
          <w:color w:val="000000"/>
          <w:spacing w:val="0"/>
          <w:sz w:val="24"/>
        </w:rPr>
        <w:t>29</w:t>
      </w:r>
      <w:r w:rsidRPr="00C24C85">
        <w:rPr>
          <w:rFonts w:ascii="Calibri" w:hAnsi="Calibri" w:cs="Arial"/>
          <w:b/>
          <w:color w:val="000000"/>
          <w:spacing w:val="0"/>
          <w:sz w:val="24"/>
        </w:rPr>
        <w:tab/>
        <w:t xml:space="preserve">DA CONDIÇÃO RESOLUTIVA POR IMPOSSIBILIDADE DE REGISTRO </w:t>
      </w:r>
      <w:r>
        <w:rPr>
          <w:rFonts w:ascii="Calibri" w:hAnsi="Calibri" w:cs="Arial"/>
          <w:b/>
          <w:color w:val="000000"/>
          <w:spacing w:val="0"/>
          <w:sz w:val="24"/>
        </w:rPr>
        <w:t>-</w:t>
      </w:r>
      <w:r w:rsidRPr="00FF002C">
        <w:rPr>
          <w:rFonts w:ascii="Calibri" w:hAnsi="Calibri" w:cs="Calibri"/>
          <w:b/>
          <w:bCs/>
          <w:spacing w:val="8"/>
          <w:sz w:val="24"/>
        </w:rPr>
        <w:t xml:space="preserve"> </w:t>
      </w:r>
      <w:r w:rsidR="007E2722" w:rsidRPr="007E2722">
        <w:rPr>
          <w:rFonts w:ascii="Calibri" w:hAnsi="Calibri" w:cs="Arial"/>
          <w:bCs/>
          <w:color w:val="000000"/>
          <w:spacing w:val="0"/>
          <w:sz w:val="24"/>
        </w:rPr>
        <w:t xml:space="preserve">Identificada pelo Cartório de Registro de Imóveis declaração de indisponibilidade de bens vinculada ao CPF do(s) DEVEDOR(ES) e/ou do(s) VENDEDOR(ES) no Cadastro Nacional de Indisponibilidade de Bens - CNIB ou constatado outro impedimento legal ao registro deste instrumento, ficam os negócios jurídicos aqui pactuados resolvidos de pleno direito, independentemente de prévia notificação, exceto se operação cujo interveniente quitante seja outra instituição financeira bancária. </w:t>
      </w:r>
    </w:p>
    <w:p w14:paraId="35A2C2C6" w14:textId="77777777" w:rsidR="007E2722" w:rsidRPr="007E2722" w:rsidRDefault="007E2722" w:rsidP="007E2722">
      <w:pPr>
        <w:rPr>
          <w:rFonts w:ascii="Calibri" w:hAnsi="Calibri" w:cs="Arial"/>
          <w:bCs/>
          <w:color w:val="000000"/>
          <w:spacing w:val="0"/>
          <w:sz w:val="24"/>
        </w:rPr>
      </w:pPr>
      <w:r w:rsidRPr="007E2722">
        <w:rPr>
          <w:rFonts w:ascii="Calibri" w:hAnsi="Calibri" w:cs="Arial"/>
          <w:b/>
          <w:bCs/>
          <w:color w:val="000000"/>
          <w:spacing w:val="0"/>
          <w:sz w:val="24"/>
        </w:rPr>
        <w:t>29.1</w:t>
      </w:r>
      <w:r w:rsidRPr="007E2722">
        <w:rPr>
          <w:rFonts w:ascii="Calibri" w:hAnsi="Calibri" w:cs="Arial"/>
          <w:b/>
          <w:bCs/>
          <w:color w:val="000000"/>
          <w:spacing w:val="0"/>
          <w:sz w:val="24"/>
        </w:rPr>
        <w:tab/>
        <w:t xml:space="preserve">Se o interveniente quitante for outra instituição financeira bancária, o distrato deverá ser por termo com anuência formal das partes e com devolução à CAIXA, pelo interveniente quitante, do valor pago para liquidação do contrato do(s) VENDEDOR(ES). </w:t>
      </w:r>
    </w:p>
    <w:p w14:paraId="4016FB93" w14:textId="77777777" w:rsidR="00743E15" w:rsidRPr="007E2722" w:rsidRDefault="007E2722" w:rsidP="007E2722">
      <w:pPr>
        <w:rPr>
          <w:rFonts w:ascii="Calibri" w:hAnsi="Calibri" w:cs="Arial"/>
          <w:bCs/>
          <w:color w:val="000000"/>
          <w:spacing w:val="0"/>
          <w:sz w:val="24"/>
        </w:rPr>
      </w:pPr>
      <w:r w:rsidRPr="007E2722">
        <w:rPr>
          <w:rFonts w:ascii="Calibri" w:hAnsi="Calibri" w:cs="Arial"/>
          <w:bCs/>
          <w:color w:val="000000"/>
          <w:spacing w:val="0"/>
          <w:sz w:val="24"/>
        </w:rPr>
        <w:t>29.2</w:t>
      </w:r>
      <w:r w:rsidRPr="007E2722">
        <w:rPr>
          <w:rFonts w:ascii="Calibri" w:hAnsi="Calibri" w:cs="Arial"/>
          <w:bCs/>
          <w:color w:val="000000"/>
          <w:spacing w:val="0"/>
          <w:sz w:val="24"/>
        </w:rPr>
        <w:tab/>
        <w:t>Na resolução de pleno direito prevista no item 29 a CAIXA ressarcirá o(s) DEVEDOR(ES) dos valores gastos com o encargo mensal: amortização, juros e Tarifa de Avaliação de Bens Recebidos em Garantia, exceto prêmios de seguro, por terem cobertura a partir do primeiro pagamento, e a Tarifa de Administração do contrato.</w:t>
      </w:r>
    </w:p>
    <w:p w14:paraId="4CBE017B" w14:textId="77777777" w:rsidR="0059481C" w:rsidRPr="00703991" w:rsidRDefault="0059481C" w:rsidP="0059481C">
      <w:pPr>
        <w:rPr>
          <w:rFonts w:ascii="Calibri" w:hAnsi="Calibri" w:cs="Arial"/>
          <w:b/>
          <w:bCs/>
          <w:color w:val="000000"/>
          <w:spacing w:val="0"/>
          <w:sz w:val="24"/>
        </w:rPr>
      </w:pPr>
      <w:bookmarkStart w:id="16" w:name="_Hlk188344747"/>
      <w:r w:rsidRPr="001F5390">
        <w:rPr>
          <w:rFonts w:ascii="Calibri" w:hAnsi="Calibri" w:cs="Arial"/>
          <w:b/>
          <w:bCs/>
          <w:color w:val="000000"/>
          <w:spacing w:val="0"/>
          <w:sz w:val="24"/>
        </w:rPr>
        <w:t>30</w:t>
      </w:r>
      <w:r w:rsidRPr="001F5390">
        <w:rPr>
          <w:rFonts w:ascii="Calibri" w:hAnsi="Calibri" w:cs="Arial"/>
          <w:b/>
          <w:bCs/>
          <w:color w:val="000000"/>
          <w:spacing w:val="0"/>
          <w:sz w:val="24"/>
        </w:rPr>
        <w:tab/>
        <w:t xml:space="preserve">CONSENTIMENTO PARA TRATAMENTO E COMPARTILHAMENTO DE DADOS </w:t>
      </w:r>
      <w:r w:rsidRPr="00703991">
        <w:rPr>
          <w:rFonts w:ascii="Calibri" w:hAnsi="Calibri" w:cs="Arial"/>
          <w:b/>
          <w:bCs/>
          <w:color w:val="000000"/>
          <w:spacing w:val="0"/>
          <w:sz w:val="24"/>
        </w:rPr>
        <w:t>-</w:t>
      </w:r>
      <w:r w:rsidR="001F5390" w:rsidRPr="00703991">
        <w:rPr>
          <w:rFonts w:ascii="Calibri" w:hAnsi="Calibri" w:cs="Arial"/>
          <w:b/>
          <w:bCs/>
          <w:color w:val="000000"/>
          <w:spacing w:val="0"/>
          <w:sz w:val="24"/>
        </w:rPr>
        <w:t xml:space="preserve"> </w:t>
      </w:r>
      <w:r w:rsidRPr="00703991">
        <w:rPr>
          <w:rFonts w:ascii="Calibri" w:hAnsi="Calibri" w:cs="Arial"/>
          <w:b/>
          <w:bCs/>
          <w:color w:val="000000"/>
          <w:spacing w:val="0"/>
          <w:sz w:val="24"/>
        </w:rPr>
        <w:t>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304BA5AC"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30.1</w:t>
      </w:r>
      <w:r w:rsidRPr="00703991">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611F9717"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30.2</w:t>
      </w:r>
      <w:r w:rsidRPr="00703991">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bookmarkEnd w:id="16"/>
    <w:p w14:paraId="13F444DE" w14:textId="77777777" w:rsidR="00743E15" w:rsidRPr="00E57DE7"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bookmarkStart w:id="17" w:name="Item_31_33"/>
      <w:bookmarkEnd w:id="17"/>
      <w:r w:rsidR="001F5390">
        <w:rPr>
          <w:rFonts w:ascii="Calibri" w:hAnsi="Calibri" w:cs="Arial"/>
          <w:b/>
          <w:bCs/>
          <w:color w:val="000000"/>
          <w:spacing w:val="0"/>
          <w:sz w:val="24"/>
        </w:rPr>
        <w:t>1</w:t>
      </w:r>
      <w:r>
        <w:rPr>
          <w:rFonts w:ascii="Calibri" w:hAnsi="Calibri" w:cs="Arial"/>
          <w:color w:val="000000"/>
          <w:spacing w:val="0"/>
          <w:sz w:val="24"/>
        </w:rPr>
        <w:tab/>
      </w:r>
      <w:r w:rsidRPr="00973863">
        <w:rPr>
          <w:rFonts w:ascii="Calibri" w:hAnsi="Calibri" w:cs="Arial"/>
          <w:b/>
          <w:bCs/>
          <w:color w:val="000000"/>
          <w:spacing w:val="0"/>
          <w:sz w:val="24"/>
        </w:rPr>
        <w:t>DISPENSA DE TESTEMUNHAS -</w:t>
      </w:r>
      <w:r>
        <w:rPr>
          <w:rFonts w:ascii="Calibri" w:hAnsi="Calibri" w:cs="Arial"/>
          <w:color w:val="000000"/>
          <w:spacing w:val="0"/>
          <w:sz w:val="24"/>
        </w:rPr>
        <w:t xml:space="preserve"> F</w:t>
      </w:r>
      <w:r w:rsidRPr="00E57DE7">
        <w:rPr>
          <w:rFonts w:ascii="Calibri" w:hAnsi="Calibri" w:cs="Arial"/>
          <w:color w:val="000000"/>
          <w:spacing w:val="0"/>
          <w:sz w:val="24"/>
        </w:rPr>
        <w:t>icam dispensadas testemunha</w:t>
      </w:r>
      <w:r>
        <w:rPr>
          <w:rFonts w:ascii="Calibri" w:hAnsi="Calibri" w:cs="Arial"/>
          <w:color w:val="000000"/>
          <w:spacing w:val="0"/>
          <w:sz w:val="24"/>
        </w:rPr>
        <w:t>s</w:t>
      </w:r>
      <w:r w:rsidRPr="00E57DE7">
        <w:rPr>
          <w:rFonts w:ascii="Calibri" w:hAnsi="Calibri" w:cs="Arial"/>
          <w:color w:val="000000"/>
          <w:spacing w:val="0"/>
          <w:sz w:val="24"/>
        </w:rPr>
        <w:t xml:space="preserve"> e reconhecimento de firma por força do §5º do Art. 221 da Lei 6.015, de 31 de dezembro de 1973, conforme redação dada pelo Art. 23 da Lei nº 14.620, de 13 de julho de 2023.</w:t>
      </w:r>
    </w:p>
    <w:p w14:paraId="1D02C7A0" w14:textId="77777777" w:rsidR="00FD2C36"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r w:rsidR="001F5390">
        <w:rPr>
          <w:rFonts w:ascii="Calibri" w:hAnsi="Calibri" w:cs="Arial"/>
          <w:b/>
          <w:bCs/>
          <w:color w:val="000000"/>
          <w:spacing w:val="0"/>
          <w:sz w:val="24"/>
        </w:rPr>
        <w:t>2</w:t>
      </w:r>
      <w:r>
        <w:rPr>
          <w:rFonts w:ascii="Calibri" w:hAnsi="Calibri" w:cs="Arial"/>
          <w:b/>
          <w:bCs/>
          <w:color w:val="000000"/>
          <w:spacing w:val="0"/>
          <w:sz w:val="24"/>
        </w:rPr>
        <w:tab/>
      </w:r>
      <w:r w:rsidRPr="00E57DE7">
        <w:rPr>
          <w:rFonts w:ascii="Calibri" w:hAnsi="Calibri" w:cs="Arial"/>
          <w:b/>
          <w:bCs/>
          <w:color w:val="000000"/>
          <w:spacing w:val="0"/>
          <w:sz w:val="24"/>
        </w:rPr>
        <w:t xml:space="preserve">FORO DE ELEIÇÃO </w:t>
      </w:r>
      <w:r>
        <w:rPr>
          <w:rFonts w:ascii="Calibri" w:hAnsi="Calibri" w:cs="Arial"/>
          <w:b/>
          <w:bCs/>
          <w:color w:val="000000"/>
          <w:spacing w:val="0"/>
          <w:sz w:val="24"/>
        </w:rPr>
        <w:t>-</w:t>
      </w:r>
      <w:r w:rsidRPr="006749E1">
        <w:rPr>
          <w:rFonts w:ascii="Calibri" w:hAnsi="Calibri"/>
          <w:b/>
          <w:sz w:val="24"/>
        </w:rPr>
        <w:t xml:space="preserve"> </w:t>
      </w:r>
      <w:r w:rsidRPr="00E57DE7">
        <w:rPr>
          <w:rFonts w:ascii="Calibri" w:hAnsi="Calibri" w:cs="Arial"/>
          <w:color w:val="000000"/>
          <w:spacing w:val="0"/>
          <w:sz w:val="24"/>
        </w:rPr>
        <w:t>Seção Judiciária da Justiça Federal da localidade do imóvel objeto da garantia.</w:t>
      </w:r>
    </w:p>
    <w:p w14:paraId="0EB109D6" w14:textId="77777777" w:rsidR="00E94155" w:rsidRDefault="00E94155" w:rsidP="00E94155">
      <w:pPr>
        <w:rPr>
          <w:rFonts w:ascii="Calibri" w:hAnsi="Calibri"/>
          <w:spacing w:val="8"/>
          <w:sz w:val="24"/>
        </w:rPr>
      </w:pPr>
      <w:r w:rsidRPr="00E94155">
        <w:rPr>
          <w:rFonts w:ascii="Calibri" w:hAnsi="Calibri"/>
          <w:b/>
          <w:bCs/>
          <w:spacing w:val="8"/>
          <w:sz w:val="24"/>
        </w:rPr>
        <w:t>33</w:t>
      </w:r>
      <w:r w:rsidR="004F2DBB">
        <w:rPr>
          <w:rFonts w:ascii="Calibri" w:hAnsi="Calibri"/>
          <w:b/>
          <w:bCs/>
          <w:spacing w:val="8"/>
          <w:sz w:val="24"/>
        </w:rPr>
        <w:tab/>
      </w:r>
      <w:r w:rsidRPr="00E94155">
        <w:rPr>
          <w:rFonts w:ascii="Calibri" w:hAnsi="Calibri"/>
          <w:b/>
          <w:bCs/>
          <w:spacing w:val="8"/>
          <w:sz w:val="24"/>
        </w:rPr>
        <w:t>CONTRATO NATO-DIGITAL</w:t>
      </w:r>
      <w:r w:rsidRPr="00E94155">
        <w:rPr>
          <w:rFonts w:ascii="Calibri" w:hAnsi="Calibri"/>
          <w:spacing w:val="8"/>
          <w:sz w:val="24"/>
        </w:rPr>
        <w:t xml:space="preserve"> </w:t>
      </w:r>
      <w:r w:rsidR="004F2DBB">
        <w:rPr>
          <w:rFonts w:ascii="Calibri" w:hAnsi="Calibri"/>
          <w:spacing w:val="8"/>
          <w:sz w:val="24"/>
        </w:rPr>
        <w:t>-</w:t>
      </w:r>
      <w:r w:rsidRPr="00E94155">
        <w:rPr>
          <w:rFonts w:ascii="Calibri" w:hAnsi="Calibri"/>
          <w:spacing w:val="8"/>
          <w:sz w:val="24"/>
        </w:rPr>
        <w:t xml:space="preserve"> </w:t>
      </w:r>
      <w:r w:rsidRPr="004F2DBB">
        <w:rPr>
          <w:rFonts w:ascii="Calibri" w:hAnsi="Calibri" w:cs="Arial"/>
          <w:color w:val="000000"/>
          <w:spacing w:val="0"/>
          <w:sz w:val="24"/>
        </w:rPr>
        <w:t>Este instrumento contratual, quando Nato-Digital, poderá ser assinado pelas partes em datas diversas, sendo sua eficácia retroativa à data expressa no preâmbulo do contrato, desde que respeitada a integridade, autenticidade e validade jurídica de todas as assinaturas eletrônicas.</w:t>
      </w:r>
    </w:p>
    <w:p w14:paraId="38D31FDF" w14:textId="77777777" w:rsidR="00E94155" w:rsidRPr="00E57DE7" w:rsidRDefault="00E94155" w:rsidP="00743E15">
      <w:pPr>
        <w:rPr>
          <w:rFonts w:ascii="Calibri" w:hAnsi="Calibri" w:cs="Arial"/>
          <w:color w:val="000000"/>
          <w:spacing w:val="0"/>
          <w:sz w:val="24"/>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A12514" w:rsidRPr="00BF3943" w14:paraId="21BC8EDD" w14:textId="77777777" w:rsidTr="00C94CFF">
        <w:tblPrEx>
          <w:tblCellMar>
            <w:top w:w="0" w:type="dxa"/>
            <w:bottom w:w="0" w:type="dxa"/>
          </w:tblCellMar>
        </w:tblPrEx>
        <w:trPr>
          <w:trHeight w:val="121"/>
        </w:trPr>
        <w:tc>
          <w:tcPr>
            <w:tcW w:w="9781" w:type="dxa"/>
            <w:tcBorders>
              <w:top w:val="nil"/>
              <w:bottom w:val="nil"/>
            </w:tcBorders>
          </w:tcPr>
          <w:p w14:paraId="167A92A5" w14:textId="77777777" w:rsidR="00A12514" w:rsidRDefault="00A12514" w:rsidP="0048056F">
            <w:pPr>
              <w:widowControl w:val="0"/>
              <w:tabs>
                <w:tab w:val="left" w:pos="284"/>
              </w:tabs>
              <w:ind w:right="126"/>
              <w:rPr>
                <w:rFonts w:ascii="Calibri" w:hAnsi="Calibri" w:cs="Arial"/>
                <w:b/>
                <w:color w:val="000000"/>
                <w:spacing w:val="0"/>
                <w:sz w:val="24"/>
              </w:rPr>
            </w:pPr>
            <w:r w:rsidRPr="001F5CA7">
              <w:rPr>
                <w:rFonts w:ascii="Calibri" w:hAnsi="Calibri" w:cs="Arial"/>
                <w:b/>
                <w:color w:val="000000"/>
                <w:spacing w:val="0"/>
                <w:sz w:val="24"/>
              </w:rPr>
              <w:t>INFORMAÇÕES ADICIONAIS/RESSALVAS</w:t>
            </w:r>
          </w:p>
          <w:p w14:paraId="7758753E"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br/>
              <w:t xml:space="preserve">-O devedor declara sob as penas da lei tratar-se da 1ª aquisição imobiliária financiada pelo Sistema Financeiro de Habitação e que, não possuindo outro imóvel residencial na localidade do imóvel objeto desse financiamento goza do benefício da redução de </w:t>
            </w:r>
            <w:proofErr w:type="gramStart"/>
            <w:r w:rsidRPr="006A355C">
              <w:rPr>
                <w:rFonts w:ascii="Calibri" w:hAnsi="Calibri" w:cs="Arial"/>
                <w:snapToGrid w:val="0"/>
                <w:sz w:val="24"/>
              </w:rPr>
              <w:t>custas e emolumentos conforme previsto</w:t>
            </w:r>
            <w:proofErr w:type="gramEnd"/>
            <w:r w:rsidRPr="006A355C">
              <w:rPr>
                <w:rFonts w:ascii="Calibri" w:hAnsi="Calibri" w:cs="Arial"/>
                <w:snapToGrid w:val="0"/>
                <w:sz w:val="24"/>
              </w:rPr>
              <w:t xml:space="preserve"> no art. 290 da Lei 6.015/73 c/c art. 15 da Lei 15.424/04.</w:t>
            </w:r>
          </w:p>
          <w:p w14:paraId="1796B94C" w14:textId="77777777" w:rsidR="006A355C" w:rsidRPr="006A355C" w:rsidRDefault="006A355C" w:rsidP="006A355C">
            <w:pPr>
              <w:widowControl w:val="0"/>
              <w:tabs>
                <w:tab w:val="left" w:pos="284"/>
              </w:tabs>
              <w:ind w:right="126"/>
              <w:rPr>
                <w:rFonts w:ascii="Calibri" w:hAnsi="Calibri" w:cs="Arial"/>
                <w:snapToGrid w:val="0"/>
                <w:sz w:val="24"/>
              </w:rPr>
            </w:pPr>
          </w:p>
          <w:p w14:paraId="0C4F5022"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59C1F2AE" w14:textId="77777777" w:rsidR="006A355C" w:rsidRPr="006A355C" w:rsidRDefault="006A355C" w:rsidP="006A355C">
            <w:pPr>
              <w:widowControl w:val="0"/>
              <w:tabs>
                <w:tab w:val="left" w:pos="284"/>
              </w:tabs>
              <w:ind w:right="126"/>
              <w:rPr>
                <w:rFonts w:ascii="Calibri" w:hAnsi="Calibri" w:cs="Arial"/>
                <w:snapToGrid w:val="0"/>
                <w:sz w:val="24"/>
              </w:rPr>
            </w:pPr>
          </w:p>
          <w:p w14:paraId="0087DE3F"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O(s) comprador(es) declara(m) que não está(ão) sujeito(s) ao pagamento do FUNREJUS, pois o imóvel ora adquirido destina-se à moradia própria e possui área inferior a </w:t>
            </w:r>
            <w:smartTag w:uri="urn:schemas-microsoft-com:office:smarttags" w:element="metricconverter">
              <w:smartTagPr>
                <w:attr w:name="ProductID" w:val="70,00 metros quadrados"/>
              </w:smartTagPr>
              <w:r w:rsidRPr="006A355C">
                <w:rPr>
                  <w:rFonts w:ascii="Calibri" w:hAnsi="Calibri" w:cs="Arial"/>
                  <w:snapToGrid w:val="0"/>
                  <w:sz w:val="24"/>
                </w:rPr>
                <w:t>70,00 metros quadrados</w:t>
              </w:r>
            </w:smartTag>
            <w:r w:rsidRPr="006A355C">
              <w:rPr>
                <w:rFonts w:ascii="Calibri" w:hAnsi="Calibri" w:cs="Arial"/>
                <w:snapToGrid w:val="0"/>
                <w:sz w:val="24"/>
              </w:rPr>
              <w:t>, conforme art. 3º , inciso VII, alínea b, da Lei nº 12216/98.</w:t>
            </w:r>
          </w:p>
          <w:p w14:paraId="7765D2FA" w14:textId="77777777" w:rsidR="006A355C" w:rsidRPr="006A355C" w:rsidRDefault="006A355C" w:rsidP="006A355C">
            <w:pPr>
              <w:widowControl w:val="0"/>
              <w:tabs>
                <w:tab w:val="left" w:pos="284"/>
              </w:tabs>
              <w:ind w:right="126"/>
              <w:rPr>
                <w:rFonts w:ascii="Calibri" w:hAnsi="Calibri" w:cs="Arial"/>
                <w:snapToGrid w:val="0"/>
                <w:sz w:val="24"/>
              </w:rPr>
            </w:pPr>
          </w:p>
          <w:p w14:paraId="185BB497"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De acordo ao que preconizam as Instruções Normativas nºs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112BB5F0" w14:textId="77777777" w:rsidR="006A355C" w:rsidRPr="006A355C" w:rsidRDefault="006A355C" w:rsidP="006A355C">
            <w:pPr>
              <w:widowControl w:val="0"/>
              <w:tabs>
                <w:tab w:val="left" w:pos="284"/>
              </w:tabs>
              <w:ind w:right="126"/>
              <w:rPr>
                <w:rFonts w:ascii="Calibri" w:hAnsi="Calibri" w:cs="Arial"/>
                <w:snapToGrid w:val="0"/>
                <w:sz w:val="24"/>
              </w:rPr>
            </w:pPr>
          </w:p>
          <w:p w14:paraId="54EF6AB0"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7FDCCC1B"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'Art. 24. (...)</w:t>
            </w:r>
          </w:p>
          <w:p w14:paraId="548F36C5"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Parágrafo único.Caso o valor do imóvel convencionado pelas partes nos termos do inciso VI do caput deste artigo seja inferior ao utilizado pelo órgão competente como base de cálculo para a apuração do imposto sobre transmissão </w:t>
            </w:r>
            <w:proofErr w:type="gramStart"/>
            <w:r w:rsidRPr="006A355C">
              <w:rPr>
                <w:rFonts w:ascii="Calibri" w:hAnsi="Calibri" w:cs="Arial"/>
                <w:snapToGrid w:val="0"/>
                <w:sz w:val="24"/>
              </w:rPr>
              <w:t>inter vivos</w:t>
            </w:r>
            <w:proofErr w:type="gramEnd"/>
            <w:r w:rsidRPr="006A355C">
              <w:rPr>
                <w:rFonts w:ascii="Calibri" w:hAnsi="Calibri" w:cs="Arial"/>
                <w:snapToGrid w:val="0"/>
                <w:sz w:val="24"/>
              </w:rPr>
              <w:t>, exigível por força da consolidação da propriedade em nome do credor fiduciário, este último será o valor mínimo para efeito de venda do imóvel no primeiro leilão.'</w:t>
            </w:r>
          </w:p>
          <w:p w14:paraId="1535134A"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'Art. 27. (...)</w:t>
            </w:r>
          </w:p>
          <w:p w14:paraId="3031AAB1"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1º Se no primeiro leilão público o maior lance oferecido for inferior ao valor do imóvel, estipulado na forma do inciso VI e do parágrafo único do art. 24 desta Lei, será realizado o segundo leilão nos quinze dias seguintes.</w:t>
            </w:r>
          </w:p>
          <w:p w14:paraId="7C6E139A"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2º-A. Para os fins do disposto nos §§ 1o e 2o deste artigo, as datas, horários e locais dos leilões serão comunicados ao devedor mediante correspondência dirigida aos endereços constantes do contrato, inclusive ao endereço eletrônico.</w:t>
            </w:r>
          </w:p>
          <w:p w14:paraId="25F2E9D7"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inter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w:t>
            </w:r>
          </w:p>
          <w:p w14:paraId="7301B059"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9º O disposto no § 2o-B deste artigo aplica-se à consolidação da propriedade fiduciária de imóveis do FAR, na forma prevista na Lei n.º 11.977, de 7 de julho de 2009."</w:t>
            </w:r>
          </w:p>
          <w:p w14:paraId="22D73EF8"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26, § 3º-A e § 3º-B, tratam dos procedimentos de intimação do fiduciante em caso de suspeita motivada de ocultação;</w:t>
            </w:r>
          </w:p>
          <w:p w14:paraId="369774A7"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26-A, trata do prazo de 30 dias para averbação da consolidação da propriedade, período no qual é possível a regularização da inadimplência;</w:t>
            </w:r>
          </w:p>
          <w:p w14:paraId="6B630C39"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30, parágrafo único, trata das consequências da consolidação da propriedade fiduciária sobre as ações judiciais; e</w:t>
            </w:r>
          </w:p>
          <w:p w14:paraId="51D8D394"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37-A, trata do pagamento de taxa de ocupação do imóvel pelo devedor fiduciante ao credor fiduciário entre a consolidação e a imissão na posse.</w:t>
            </w:r>
          </w:p>
          <w:p w14:paraId="0639ABC3" w14:textId="77777777" w:rsidR="006A355C" w:rsidRPr="006A355C" w:rsidRDefault="006A355C" w:rsidP="006A355C">
            <w:pPr>
              <w:widowControl w:val="0"/>
              <w:tabs>
                <w:tab w:val="left" w:pos="284"/>
              </w:tabs>
              <w:ind w:right="126"/>
              <w:rPr>
                <w:rFonts w:ascii="Calibri" w:hAnsi="Calibri" w:cs="Arial"/>
                <w:snapToGrid w:val="0"/>
                <w:sz w:val="24"/>
              </w:rPr>
            </w:pPr>
          </w:p>
          <w:p w14:paraId="6D7F06E4"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Para os fins previstos na Lei Estadual n.°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3D385BBA" w14:textId="77777777" w:rsidR="006A355C" w:rsidRPr="006A355C" w:rsidRDefault="006A355C" w:rsidP="006A355C">
            <w:pPr>
              <w:widowControl w:val="0"/>
              <w:tabs>
                <w:tab w:val="left" w:pos="284"/>
              </w:tabs>
              <w:ind w:right="126"/>
              <w:rPr>
                <w:rFonts w:ascii="Calibri" w:hAnsi="Calibri" w:cs="Arial"/>
                <w:snapToGrid w:val="0"/>
                <w:sz w:val="24"/>
              </w:rPr>
            </w:pPr>
          </w:p>
          <w:p w14:paraId="3623D500"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A(s) parte(s) para a(s) qual(is) não foi informado endereço eletrônico declara(m) que não o possui(em).</w:t>
            </w:r>
          </w:p>
          <w:p w14:paraId="17AF2018" w14:textId="77777777" w:rsidR="006A355C" w:rsidRPr="006A355C" w:rsidRDefault="006A355C" w:rsidP="006A355C">
            <w:pPr>
              <w:widowControl w:val="0"/>
              <w:tabs>
                <w:tab w:val="left" w:pos="284"/>
              </w:tabs>
              <w:ind w:right="126"/>
              <w:rPr>
                <w:rFonts w:ascii="Calibri" w:hAnsi="Calibri" w:cs="Arial"/>
                <w:snapToGrid w:val="0"/>
                <w:sz w:val="24"/>
              </w:rPr>
            </w:pPr>
          </w:p>
          <w:p w14:paraId="346EE9F3"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1E11CFB8"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
          <w:p w14:paraId="2C5A816A" w14:textId="77777777" w:rsidR="006A355C" w:rsidRPr="006A355C" w:rsidRDefault="006A355C" w:rsidP="006A355C">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As partes autorizam, desde já, o Sr. Oficial de Registro de Imóveis competente, a proceder todos os atos e averbações que se fizerem necessários. </w:t>
            </w:r>
          </w:p>
          <w:p w14:paraId="2723827F" w14:textId="77777777" w:rsidR="006A355C" w:rsidRPr="006A355C" w:rsidRDefault="006A355C" w:rsidP="006A355C">
            <w:pPr>
              <w:widowControl w:val="0"/>
              <w:tabs>
                <w:tab w:val="left" w:pos="284"/>
              </w:tabs>
              <w:ind w:right="126"/>
              <w:rPr>
                <w:rFonts w:ascii="Calibri" w:hAnsi="Calibri" w:cs="Arial"/>
                <w:snapToGrid w:val="0"/>
                <w:sz w:val="24"/>
              </w:rPr>
            </w:pPr>
          </w:p>
          <w:p w14:paraId="18520473" w14:textId="77777777" w:rsidR="006A355C" w:rsidRPr="006A355C" w:rsidRDefault="006A355C" w:rsidP="006A355C">
            <w:pPr>
              <w:widowControl w:val="0"/>
              <w:tabs>
                <w:tab w:val="left" w:pos="284"/>
              </w:tabs>
              <w:ind w:right="126"/>
              <w:rPr>
                <w:rFonts w:ascii="Calibri" w:hAnsi="Calibri" w:cs="Arial"/>
                <w:bCs/>
                <w:iCs/>
                <w:snapToGrid w:val="0"/>
                <w:sz w:val="24"/>
              </w:rPr>
            </w:pPr>
            <w:r w:rsidRPr="006A355C">
              <w:rPr>
                <w:rFonts w:ascii="Calibri" w:hAnsi="Calibri" w:cs="Arial"/>
                <w:snapToGrid w:val="0"/>
                <w:sz w:val="24"/>
              </w:rPr>
              <w:t xml:space="preserve">- </w:t>
            </w:r>
            <w:r w:rsidRPr="006A355C">
              <w:rPr>
                <w:rFonts w:ascii="Calibri" w:hAnsi="Calibri" w:cs="Arial"/>
                <w:bCs/>
                <w:iCs/>
                <w:snapToGrid w:val="0"/>
                <w:sz w:val="24"/>
              </w:rPr>
              <w:t>As partes pactuam, adicionalmente, que os efeitos jurídicos e financeiros da cláusula resolutiva relativa à indisponibilidade de bens, estender-se-ão às hipóteses em que for constatado qualquer outro impedimento legal ao registro deste instrumento.</w:t>
            </w:r>
          </w:p>
          <w:p w14:paraId="1D81801A" w14:textId="77777777" w:rsidR="006A355C" w:rsidRPr="006A355C" w:rsidRDefault="006A355C" w:rsidP="006A355C">
            <w:pPr>
              <w:widowControl w:val="0"/>
              <w:tabs>
                <w:tab w:val="left" w:pos="284"/>
              </w:tabs>
              <w:ind w:right="126"/>
              <w:rPr>
                <w:rFonts w:ascii="Calibri" w:hAnsi="Calibri" w:cs="Arial"/>
                <w:snapToGrid w:val="0"/>
                <w:sz w:val="24"/>
              </w:rPr>
            </w:pPr>
          </w:p>
          <w:p w14:paraId="0C1C3480" w14:textId="77777777" w:rsidR="006A355C" w:rsidRPr="006A355C" w:rsidRDefault="006A355C" w:rsidP="006A355C">
            <w:pPr>
              <w:widowControl w:val="0"/>
              <w:tabs>
                <w:tab w:val="left" w:pos="284"/>
              </w:tabs>
              <w:ind w:right="126"/>
              <w:rPr>
                <w:rFonts w:ascii="Calibri" w:hAnsi="Calibri" w:cs="Arial"/>
                <w:b/>
                <w:snapToGrid w:val="0"/>
                <w:sz w:val="24"/>
              </w:rPr>
            </w:pPr>
            <w:r w:rsidRPr="006A355C">
              <w:rPr>
                <w:rFonts w:ascii="Calibri" w:hAnsi="Calibri" w:cs="Arial"/>
                <w:bCs/>
                <w:iCs/>
                <w:snapToGrid w:val="0"/>
                <w:sz w:val="24"/>
              </w:rPr>
              <w:t xml:space="preserve">- Informamos que o vencimento da última parcela está programado para </w:t>
            </w:r>
            <w:r>
              <w:rPr>
                <w:rFonts w:ascii="Calibri" w:hAnsi="Calibri" w:cs="Arial"/>
                <w:bCs/>
                <w:iCs/>
                <w:snapToGrid w:val="0"/>
                <w:sz w:val="24"/>
              </w:rPr>
              <w:t>15/05/2056</w:t>
            </w:r>
            <w:r w:rsidRPr="006A355C">
              <w:rPr>
                <w:rFonts w:ascii="Calibri" w:hAnsi="Calibri" w:cs="Arial"/>
                <w:bCs/>
                <w:iCs/>
                <w:snapToGrid w:val="0"/>
                <w:sz w:val="24"/>
              </w:rPr>
              <w:t xml:space="preserve"> e que foram utilizados recursos de depósitos ou aporte em espécie no valor de R$ </w:t>
            </w:r>
            <w:r w:rsidRPr="00D379C0">
              <w:rPr>
                <w:rFonts w:ascii="Calibri" w:hAnsi="Calibri" w:cs="Arial"/>
                <w:color w:val="000000"/>
                <w:spacing w:val="0"/>
                <w:sz w:val="24"/>
              </w:rPr>
              <w:t>R$ 110.000,00</w:t>
            </w:r>
            <w:r w:rsidRPr="006A355C">
              <w:rPr>
                <w:rFonts w:ascii="Calibri" w:hAnsi="Calibri" w:cs="Arial"/>
                <w:bCs/>
                <w:iCs/>
                <w:snapToGrid w:val="0"/>
                <w:sz w:val="24"/>
              </w:rPr>
              <w:t xml:space="preserve"> (</w:t>
            </w:r>
            <w:r>
              <w:rPr>
                <w:rFonts w:ascii="Calibri" w:hAnsi="Calibri" w:cs="Arial"/>
                <w:bCs/>
                <w:iCs/>
                <w:snapToGrid w:val="0"/>
                <w:sz w:val="24"/>
              </w:rPr>
              <w:t>Cento e Dez Mil</w:t>
            </w:r>
            <w:r w:rsidRPr="006A355C">
              <w:rPr>
                <w:rFonts w:ascii="Calibri" w:hAnsi="Calibri" w:cs="Arial"/>
                <w:bCs/>
                <w:iCs/>
                <w:snapToGrid w:val="0"/>
                <w:sz w:val="24"/>
              </w:rPr>
              <w:t>) para aquisição desse imóvel.</w:t>
            </w:r>
          </w:p>
          <w:p w14:paraId="3116B7D1" w14:textId="77777777" w:rsidR="006A355C" w:rsidRPr="006A355C" w:rsidRDefault="006A355C" w:rsidP="006A355C">
            <w:pPr>
              <w:widowControl w:val="0"/>
              <w:tabs>
                <w:tab w:val="left" w:pos="284"/>
              </w:tabs>
              <w:ind w:right="126"/>
              <w:rPr>
                <w:rFonts w:ascii="Calibri" w:hAnsi="Calibri" w:cs="Arial"/>
                <w:snapToGrid w:val="0"/>
                <w:sz w:val="24"/>
              </w:rPr>
            </w:pPr>
          </w:p>
          <w:p w14:paraId="4F9691EF" w14:textId="77777777" w:rsidR="006A355C" w:rsidRPr="006A355C" w:rsidRDefault="006A355C" w:rsidP="006A355C">
            <w:pPr>
              <w:widowControl w:val="0"/>
              <w:tabs>
                <w:tab w:val="left" w:pos="284"/>
              </w:tabs>
              <w:ind w:right="126"/>
              <w:rPr>
                <w:rFonts w:ascii="Calibri" w:hAnsi="Calibri" w:cs="Arial"/>
                <w:snapToGrid w:val="0"/>
                <w:sz w:val="24"/>
              </w:rPr>
            </w:pPr>
          </w:p>
          <w:p w14:paraId="5E6962D3" w14:textId="77777777" w:rsidR="006A355C" w:rsidRPr="006A355C" w:rsidRDefault="006A355C" w:rsidP="006A355C">
            <w:pPr>
              <w:widowControl w:val="0"/>
              <w:tabs>
                <w:tab w:val="left" w:pos="284"/>
              </w:tabs>
              <w:ind w:right="126"/>
              <w:rPr>
                <w:rFonts w:ascii="Calibri" w:hAnsi="Calibri" w:cs="Arial"/>
                <w:snapToGrid w:val="0"/>
                <w:sz w:val="24"/>
              </w:rPr>
            </w:pPr>
          </w:p>
          <w:p w14:paraId="0C01332A" w14:textId="77777777" w:rsidR="006A355C" w:rsidRPr="006A355C" w:rsidRDefault="006A355C" w:rsidP="006A355C">
            <w:pPr>
              <w:widowControl w:val="0"/>
              <w:tabs>
                <w:tab w:val="left" w:pos="284"/>
              </w:tabs>
              <w:ind w:right="126"/>
              <w:rPr>
                <w:rFonts w:ascii="Calibri" w:hAnsi="Calibri" w:cs="Arial"/>
                <w:snapToGrid w:val="0"/>
                <w:sz w:val="24"/>
              </w:rPr>
            </w:pPr>
          </w:p>
          <w:p w14:paraId="25148510" w14:textId="77777777" w:rsidR="006A355C" w:rsidRPr="006A355C" w:rsidRDefault="006A355C" w:rsidP="006A355C">
            <w:pPr>
              <w:widowControl w:val="0"/>
              <w:tabs>
                <w:tab w:val="left" w:pos="284"/>
              </w:tabs>
              <w:ind w:right="126"/>
              <w:rPr>
                <w:rFonts w:ascii="Calibri" w:hAnsi="Calibri" w:cs="Arial"/>
                <w:snapToGrid w:val="0"/>
                <w:sz w:val="24"/>
              </w:rPr>
            </w:pPr>
          </w:p>
          <w:p w14:paraId="1F417023" w14:textId="77777777" w:rsidR="006A355C" w:rsidRPr="006A355C" w:rsidRDefault="006A355C" w:rsidP="006A355C">
            <w:pPr>
              <w:widowControl w:val="0"/>
              <w:tabs>
                <w:tab w:val="left" w:pos="284"/>
              </w:tabs>
              <w:ind w:right="126"/>
              <w:rPr>
                <w:rFonts w:ascii="Calibri" w:hAnsi="Calibri" w:cs="Arial"/>
                <w:snapToGrid w:val="0"/>
                <w:sz w:val="24"/>
              </w:rPr>
            </w:pPr>
          </w:p>
          <w:p w14:paraId="2C77A078" w14:textId="77777777" w:rsidR="006A355C" w:rsidRPr="006A355C" w:rsidRDefault="006A355C" w:rsidP="006A355C">
            <w:pPr>
              <w:widowControl w:val="0"/>
              <w:tabs>
                <w:tab w:val="left" w:pos="284"/>
              </w:tabs>
              <w:ind w:right="126"/>
              <w:rPr>
                <w:rFonts w:ascii="Calibri" w:hAnsi="Calibri" w:cs="Arial"/>
                <w:snapToGrid w:val="0"/>
                <w:sz w:val="24"/>
              </w:rPr>
            </w:pPr>
          </w:p>
          <w:p w14:paraId="0453E673" w14:textId="77777777" w:rsidR="006A355C" w:rsidRPr="00BF3943" w:rsidRDefault="006A355C" w:rsidP="0048056F">
            <w:pPr>
              <w:widowControl w:val="0"/>
              <w:tabs>
                <w:tab w:val="left" w:pos="284"/>
              </w:tabs>
              <w:ind w:right="126"/>
              <w:rPr>
                <w:rFonts w:ascii="Calibri" w:hAnsi="Calibri" w:cs="Arial"/>
                <w:snapToGrid w:val="0"/>
                <w:sz w:val="24"/>
              </w:rPr>
            </w:pPr>
          </w:p>
        </w:tc>
      </w:tr>
      <w:tr w:rsidR="00A12514" w:rsidRPr="00BF3943" w14:paraId="6E6E1636" w14:textId="77777777" w:rsidTr="00C94CFF">
        <w:tblPrEx>
          <w:tblCellMar>
            <w:top w:w="0" w:type="dxa"/>
            <w:bottom w:w="0" w:type="dxa"/>
          </w:tblCellMar>
        </w:tblPrEx>
        <w:trPr>
          <w:trHeight w:val="249"/>
        </w:trPr>
        <w:tc>
          <w:tcPr>
            <w:tcW w:w="9781" w:type="dxa"/>
            <w:tcBorders>
              <w:top w:val="nil"/>
            </w:tcBorders>
          </w:tcPr>
          <w:p w14:paraId="59C179E4" w14:textId="77777777" w:rsidR="00A12514" w:rsidRPr="001F5CA7" w:rsidRDefault="00A12514" w:rsidP="0048056F">
            <w:pPr>
              <w:widowControl w:val="0"/>
              <w:tabs>
                <w:tab w:val="left" w:pos="284"/>
              </w:tabs>
              <w:ind w:right="126"/>
              <w:rPr>
                <w:rFonts w:ascii="Calibri" w:hAnsi="Calibri" w:cs="Arial"/>
                <w:snapToGrid w:val="0"/>
                <w:sz w:val="24"/>
              </w:rPr>
            </w:pPr>
          </w:p>
        </w:tc>
      </w:tr>
    </w:tbl>
    <w:p w14:paraId="10571586" w14:textId="77777777" w:rsidR="0039560D" w:rsidRDefault="0039560D" w:rsidP="0048056F">
      <w:pPr>
        <w:widowControl w:val="0"/>
        <w:rPr>
          <w:rFonts w:ascii="Calibri" w:hAnsi="Calibri"/>
          <w:sz w:val="24"/>
        </w:rPr>
        <w:sectPr w:rsidR="0039560D" w:rsidSect="00C94CFF">
          <w:headerReference w:type="default" r:id="rId9"/>
          <w:footerReference w:type="default" r:id="rId10"/>
          <w:headerReference w:type="first" r:id="rId11"/>
          <w:footerReference w:type="first" r:id="rId12"/>
          <w:pgSz w:w="11907" w:h="16840" w:code="9"/>
          <w:pgMar w:top="1440" w:right="1080" w:bottom="1440" w:left="1080" w:header="709" w:footer="709" w:gutter="0"/>
          <w:cols w:space="708"/>
          <w:formProt w:val="0"/>
          <w:docGrid w:linePitch="360"/>
        </w:sectPr>
      </w:pPr>
    </w:p>
    <w:p w14:paraId="77E16B8D" w14:textId="77777777" w:rsidR="002B1ADA" w:rsidRDefault="002B1ADA" w:rsidP="0048056F">
      <w:pPr>
        <w:widowControl w:val="0"/>
        <w:rPr>
          <w:rFonts w:ascii="Calibri" w:hAnsi="Calibri" w:cs="Calibri"/>
          <w:sz w:val="24"/>
        </w:rPr>
      </w:pPr>
    </w:p>
    <w:p w14:paraId="1DE7F111"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sidR="001D0AEF">
        <w:rPr>
          <w:rFonts w:ascii="Calibri" w:hAnsi="Calibri" w:cs="Arial"/>
          <w:color w:val="000000"/>
          <w:spacing w:val="0"/>
          <w:sz w:val="24"/>
        </w:rPr>
        <w:t xml:space="preserve"> </w:t>
      </w:r>
      <w:r w:rsidRPr="001F5CA7">
        <w:rPr>
          <w:rFonts w:ascii="Calibri" w:hAnsi="Calibri" w:cs="Arial"/>
          <w:color w:val="000000"/>
          <w:spacing w:val="0"/>
          <w:sz w:val="24"/>
        </w:rPr>
        <w:t>(três) vias.</w:t>
      </w:r>
    </w:p>
    <w:p w14:paraId="6617E1EE" w14:textId="77777777" w:rsidR="0075062B" w:rsidRPr="001F5CA7" w:rsidRDefault="0075062B" w:rsidP="0048056F">
      <w:pPr>
        <w:widowControl w:val="0"/>
        <w:rPr>
          <w:rFonts w:ascii="Calibri" w:hAnsi="Calibri" w:cs="Arial"/>
          <w:color w:val="000000"/>
          <w:spacing w:val="0"/>
          <w:sz w:val="24"/>
        </w:rPr>
      </w:pPr>
    </w:p>
    <w:p w14:paraId="3D434F9D"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 xml:space="preserve">MARINGA, PR  14 de </w:t>
      </w:r>
      <w:proofErr w:type="gramStart"/>
      <w:r w:rsidRPr="001F5CA7">
        <w:rPr>
          <w:rFonts w:ascii="Calibri" w:hAnsi="Calibri" w:cs="Arial"/>
          <w:color w:val="000000"/>
          <w:spacing w:val="0"/>
          <w:sz w:val="24"/>
        </w:rPr>
        <w:t>Maio</w:t>
      </w:r>
      <w:proofErr w:type="gramEnd"/>
      <w:r w:rsidRPr="001F5CA7">
        <w:rPr>
          <w:rFonts w:ascii="Calibri" w:hAnsi="Calibri" w:cs="Arial"/>
          <w:color w:val="000000"/>
          <w:spacing w:val="0"/>
          <w:sz w:val="24"/>
        </w:rPr>
        <w:t xml:space="preserve"> de 2026</w:t>
      </w:r>
    </w:p>
    <w:p w14:paraId="5A51FFF1" w14:textId="77777777" w:rsidR="0075062B" w:rsidRPr="001F5CA7" w:rsidRDefault="0075062B" w:rsidP="0048056F">
      <w:pPr>
        <w:widowControl w:val="0"/>
        <w:rPr>
          <w:rFonts w:ascii="Calibri" w:hAnsi="Calibri" w:cs="Arial"/>
          <w:color w:val="000000"/>
          <w:spacing w:val="0"/>
          <w:sz w:val="24"/>
        </w:rPr>
      </w:pPr>
    </w:p>
    <w:p w14:paraId="16D4AC73" w14:textId="77777777" w:rsidR="0075062B" w:rsidRPr="0007142A" w:rsidRDefault="0075062B" w:rsidP="0048056F">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952"/>
      </w:tblGrid>
      <w:tr w:rsidR="0075062B" w:rsidRPr="0007142A" w14:paraId="724802D3" w14:textId="77777777" w:rsidTr="007F5CF5">
        <w:trPr>
          <w:trHeight w:val="1230"/>
        </w:trPr>
        <w:tc>
          <w:tcPr>
            <w:tcW w:w="0" w:type="auto"/>
          </w:tcPr>
          <w:p w14:paraId="77E880D4" w14:textId="77777777" w:rsidR="0075062B" w:rsidRPr="001F5CA7" w:rsidRDefault="0075062B" w:rsidP="0048056F">
            <w:pPr>
              <w:widowControl w:val="0"/>
              <w:spacing w:before="0"/>
              <w:rPr>
                <w:rFonts w:ascii="Calibri" w:hAnsi="Calibri" w:cs="Arial"/>
                <w:color w:val="000000"/>
                <w:spacing w:val="0"/>
                <w:sz w:val="24"/>
              </w:rPr>
            </w:pPr>
          </w:p>
          <w:p w14:paraId="2DA3490A"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 </w:t>
            </w:r>
          </w:p>
          <w:p w14:paraId="6C35E091" w14:textId="77777777" w:rsidR="0075062B" w:rsidRDefault="0075062B" w:rsidP="0048056F">
            <w:pPr>
              <w:widowControl w:val="0"/>
              <w:spacing w:before="0"/>
              <w:rPr>
                <w:rFonts w:ascii="Calibri" w:hAnsi="Calibri" w:cs="Arial"/>
                <w:color w:val="000000"/>
                <w:spacing w:val="0"/>
                <w:sz w:val="24"/>
              </w:rPr>
            </w:pPr>
          </w:p>
          <w:p w14:paraId="69F51601" w14:textId="77777777" w:rsidR="006A355C" w:rsidRDefault="006A355C" w:rsidP="0048056F">
            <w:pPr>
              <w:widowControl w:val="0"/>
              <w:spacing w:before="0"/>
              <w:rPr>
                <w:rFonts w:ascii="Calibri" w:hAnsi="Calibri" w:cs="Arial"/>
                <w:color w:val="000000"/>
                <w:spacing w:val="0"/>
                <w:sz w:val="24"/>
              </w:rPr>
            </w:pPr>
          </w:p>
          <w:p w14:paraId="7A5A23F7" w14:textId="77777777" w:rsidR="006A355C" w:rsidRPr="001F5CA7" w:rsidRDefault="006A355C" w:rsidP="0048056F">
            <w:pPr>
              <w:widowControl w:val="0"/>
              <w:spacing w:before="0"/>
              <w:rPr>
                <w:rFonts w:ascii="Calibri" w:hAnsi="Calibri" w:cs="Arial"/>
                <w:color w:val="000000"/>
                <w:spacing w:val="0"/>
                <w:sz w:val="24"/>
              </w:rPr>
            </w:pPr>
          </w:p>
          <w:p w14:paraId="6F22A161"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1E9600C0"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GABRIELA RIBEIRO RODRIGUES - CPF/CNPJ: 412.752.678-58</w:t>
            </w:r>
          </w:p>
          <w:p w14:paraId="7BA7789F" w14:textId="77777777" w:rsidR="0075062B" w:rsidRPr="001F5CA7" w:rsidRDefault="0075062B" w:rsidP="0048056F">
            <w:pPr>
              <w:widowControl w:val="0"/>
              <w:spacing w:before="0"/>
              <w:rPr>
                <w:rFonts w:ascii="Calibri" w:hAnsi="Calibri" w:cs="Arial"/>
                <w:color w:val="000000"/>
                <w:spacing w:val="0"/>
                <w:sz w:val="24"/>
              </w:rPr>
            </w:pPr>
          </w:p>
          <w:p w14:paraId="62CB78C6"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32E53E70" w14:textId="77777777" w:rsidR="0075062B" w:rsidRDefault="0075062B" w:rsidP="0048056F">
            <w:pPr>
              <w:widowControl w:val="0"/>
              <w:spacing w:before="0"/>
              <w:rPr>
                <w:rFonts w:ascii="Calibri" w:hAnsi="Calibri" w:cs="Arial"/>
                <w:color w:val="000000"/>
                <w:spacing w:val="0"/>
                <w:sz w:val="24"/>
              </w:rPr>
            </w:pPr>
          </w:p>
          <w:p w14:paraId="1F9927DB" w14:textId="77777777" w:rsidR="006A355C" w:rsidRDefault="006A355C" w:rsidP="0048056F">
            <w:pPr>
              <w:widowControl w:val="0"/>
              <w:spacing w:before="0"/>
              <w:rPr>
                <w:rFonts w:ascii="Calibri" w:hAnsi="Calibri" w:cs="Arial"/>
                <w:color w:val="000000"/>
                <w:spacing w:val="0"/>
                <w:sz w:val="24"/>
              </w:rPr>
            </w:pPr>
          </w:p>
          <w:p w14:paraId="519AB5E1" w14:textId="77777777" w:rsidR="006A355C" w:rsidRDefault="006A355C" w:rsidP="0048056F">
            <w:pPr>
              <w:widowControl w:val="0"/>
              <w:spacing w:before="0"/>
              <w:rPr>
                <w:rFonts w:ascii="Calibri" w:hAnsi="Calibri" w:cs="Arial"/>
                <w:color w:val="000000"/>
                <w:spacing w:val="0"/>
                <w:sz w:val="24"/>
              </w:rPr>
            </w:pPr>
          </w:p>
          <w:p w14:paraId="374050DB" w14:textId="77777777" w:rsidR="006A355C" w:rsidRPr="001F5CA7" w:rsidRDefault="006A355C" w:rsidP="0048056F">
            <w:pPr>
              <w:widowControl w:val="0"/>
              <w:spacing w:before="0"/>
              <w:rPr>
                <w:rFonts w:ascii="Calibri" w:hAnsi="Calibri" w:cs="Arial"/>
                <w:color w:val="000000"/>
                <w:spacing w:val="0"/>
                <w:sz w:val="24"/>
              </w:rPr>
            </w:pPr>
          </w:p>
          <w:p w14:paraId="396AAC6A"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4C652397"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SCHWABE - ADMINISTRADORA DE BENS PROPRIOS LTDA - CPF/CNPJ: 26.049.227/0001-15</w:t>
            </w:r>
          </w:p>
          <w:p w14:paraId="5F1343D3" w14:textId="77777777" w:rsidR="0075062B" w:rsidRPr="001F5CA7" w:rsidRDefault="0075062B" w:rsidP="0048056F">
            <w:pPr>
              <w:widowControl w:val="0"/>
              <w:spacing w:before="0"/>
              <w:rPr>
                <w:rFonts w:ascii="Calibri" w:hAnsi="Calibri" w:cs="Arial"/>
                <w:color w:val="000000"/>
                <w:spacing w:val="0"/>
                <w:sz w:val="24"/>
              </w:rPr>
            </w:pPr>
          </w:p>
          <w:p w14:paraId="011DEC0B" w14:textId="77777777" w:rsidR="006A355C" w:rsidRDefault="006A355C" w:rsidP="0048056F">
            <w:pPr>
              <w:widowControl w:val="0"/>
              <w:spacing w:before="0"/>
              <w:rPr>
                <w:rFonts w:ascii="Calibri" w:hAnsi="Calibri"/>
                <w:snapToGrid w:val="0"/>
                <w:sz w:val="24"/>
              </w:rPr>
            </w:pPr>
          </w:p>
          <w:p w14:paraId="73F5152B" w14:textId="77777777" w:rsidR="006A355C" w:rsidRDefault="006A355C" w:rsidP="0048056F">
            <w:pPr>
              <w:widowControl w:val="0"/>
              <w:spacing w:before="0"/>
              <w:rPr>
                <w:rFonts w:ascii="Calibri" w:hAnsi="Calibri"/>
                <w:snapToGrid w:val="0"/>
                <w:sz w:val="24"/>
              </w:rPr>
            </w:pPr>
          </w:p>
          <w:p w14:paraId="1C3A1526" w14:textId="77777777" w:rsidR="006A355C" w:rsidRDefault="006A355C" w:rsidP="0048056F">
            <w:pPr>
              <w:widowControl w:val="0"/>
              <w:spacing w:before="0"/>
              <w:rPr>
                <w:rFonts w:ascii="Calibri" w:hAnsi="Calibri"/>
                <w:snapToGrid w:val="0"/>
                <w:sz w:val="24"/>
              </w:rPr>
            </w:pPr>
          </w:p>
          <w:p w14:paraId="7B4A21DA" w14:textId="77777777" w:rsidR="0075062B" w:rsidRPr="0007142A" w:rsidRDefault="0075062B" w:rsidP="0048056F">
            <w:pPr>
              <w:widowControl w:val="0"/>
              <w:spacing w:before="0"/>
              <w:rPr>
                <w:rFonts w:ascii="Calibri" w:hAnsi="Calibri"/>
                <w:snapToGrid w:val="0"/>
                <w:sz w:val="24"/>
              </w:rPr>
            </w:pPr>
            <w:r w:rsidRPr="0007142A">
              <w:rPr>
                <w:rFonts w:ascii="Calibri" w:hAnsi="Calibri"/>
                <w:snapToGrid w:val="0"/>
                <w:sz w:val="24"/>
              </w:rPr>
              <w:t>____________________________________________________</w:t>
            </w:r>
          </w:p>
          <w:p w14:paraId="66019A3C" w14:textId="77777777" w:rsidR="0075062B"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p w14:paraId="6686DB51" w14:textId="77777777" w:rsidR="007202C2" w:rsidRDefault="007202C2" w:rsidP="0048056F">
            <w:pPr>
              <w:widowControl w:val="0"/>
              <w:spacing w:before="0"/>
              <w:rPr>
                <w:rFonts w:ascii="Calibri" w:hAnsi="Calibri" w:cs="Arial"/>
                <w:snapToGrid w:val="0"/>
                <w:color w:val="000000"/>
                <w:sz w:val="24"/>
              </w:rPr>
            </w:pPr>
          </w:p>
          <w:tbl>
            <w:tblPr>
              <w:tblW w:w="0" w:type="auto"/>
              <w:tblCellSpacing w:w="5" w:type="dxa"/>
              <w:tblCellMar>
                <w:top w:w="10" w:type="dxa"/>
                <w:left w:w="10" w:type="dxa"/>
                <w:bottom w:w="10" w:type="dxa"/>
                <w:right w:w="10" w:type="dxa"/>
              </w:tblCellMar>
              <w:tblLook w:val="04A0" w:firstRow="1" w:lastRow="0" w:firstColumn="1" w:lastColumn="0" w:noHBand="0" w:noVBand="1"/>
            </w:tblPr>
            <w:tblGrid>
              <w:gridCol w:w="46"/>
            </w:tblGrid>
            <w:tr w:rsidR="007202C2" w14:paraId="040973A4" w14:textId="77777777" w:rsidTr="007202C2">
              <w:trPr>
                <w:tblCellSpacing w:w="5" w:type="dxa"/>
              </w:trPr>
              <w:tc>
                <w:tcPr>
                  <w:tcW w:w="0" w:type="auto"/>
                  <w:vAlign w:val="center"/>
                  <w:hideMark/>
                </w:tcPr>
                <w:p w14:paraId="5E98A55D" w14:textId="77777777" w:rsidR="007202C2" w:rsidRDefault="007202C2" w:rsidP="007202C2">
                  <w:pPr>
                    <w:keepLines w:val="0"/>
                    <w:spacing w:before="0"/>
                    <w:jc w:val="left"/>
                    <w:rPr>
                      <w:rFonts w:ascii="Calibri" w:hAnsi="Calibri" w:cs="Arial"/>
                      <w:snapToGrid w:val="0"/>
                      <w:color w:val="000000"/>
                      <w:sz w:val="24"/>
                    </w:rPr>
                  </w:pPr>
                </w:p>
                <w:p w14:paraId="210CD30E" w14:textId="77777777" w:rsidR="007202C2" w:rsidRDefault="007202C2" w:rsidP="007202C2">
                  <w:pPr>
                    <w:keepLines w:val="0"/>
                    <w:spacing w:before="0"/>
                    <w:jc w:val="left"/>
                    <w:rPr>
                      <w:rFonts w:ascii="Times New Roman" w:hAnsi="Times New Roman"/>
                      <w:spacing w:val="0"/>
                      <w:sz w:val="20"/>
                      <w:szCs w:val="20"/>
                    </w:rPr>
                  </w:pPr>
                </w:p>
              </w:tc>
            </w:tr>
          </w:tbl>
          <w:p w14:paraId="79A60CDA" w14:textId="77777777" w:rsidR="007202C2" w:rsidRPr="0007142A" w:rsidRDefault="007202C2" w:rsidP="0048056F">
            <w:pPr>
              <w:widowControl w:val="0"/>
              <w:spacing w:before="0"/>
              <w:rPr>
                <w:rFonts w:ascii="Calibri" w:hAnsi="Calibri"/>
                <w:snapToGrid w:val="0"/>
                <w:sz w:val="24"/>
              </w:rPr>
            </w:pPr>
          </w:p>
        </w:tc>
      </w:tr>
    </w:tbl>
    <w:p w14:paraId="4FA14DC4" w14:textId="77777777" w:rsidR="0075062B"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7A312E71" w14:textId="77777777" w:rsidR="0075062B" w:rsidRDefault="0075062B" w:rsidP="0075062B">
      <w:pPr>
        <w:jc w:val="center"/>
        <w:rPr>
          <w:rFonts w:cs="Arial"/>
          <w:sz w:val="24"/>
        </w:rPr>
        <w:sectPr w:rsidR="0075062B" w:rsidSect="00A12514">
          <w:pgSz w:w="11907" w:h="16840" w:code="9"/>
          <w:pgMar w:top="1134" w:right="567" w:bottom="902" w:left="1134" w:header="709" w:footer="709" w:gutter="0"/>
          <w:cols w:space="708"/>
          <w:formProt w:val="0"/>
          <w:titlePg/>
          <w:docGrid w:linePitch="360"/>
        </w:sectPr>
      </w:pPr>
    </w:p>
    <w:p w14:paraId="4BCFA7E0"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ANEXO I - Direitos e Deveres do seu Contrato </w:t>
      </w:r>
    </w:p>
    <w:p w14:paraId="78681BE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Cliente: GABRIELA RIBEIRO RODRIGUES.</w:t>
      </w:r>
    </w:p>
    <w:p w14:paraId="4D0383D3"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CPF: 412.752.678-58.</w:t>
      </w:r>
    </w:p>
    <w:p w14:paraId="1AE508E6"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Contrato: 8.4444.4288218-2.</w:t>
      </w:r>
    </w:p>
    <w:p w14:paraId="5F9331D3" w14:textId="77777777" w:rsidR="00FD3738" w:rsidRDefault="00FD3738" w:rsidP="00692FE4">
      <w:pPr>
        <w:rPr>
          <w:rFonts w:ascii="Calibri" w:hAnsi="Calibri" w:cs="Arial"/>
          <w:color w:val="000000"/>
          <w:spacing w:val="0"/>
          <w:sz w:val="24"/>
        </w:rPr>
      </w:pPr>
    </w:p>
    <w:p w14:paraId="2CEB566D"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CONHEÇA OS DIREITOS E DEVERES DO SEU CONTRATO </w:t>
      </w:r>
    </w:p>
    <w:p w14:paraId="5B5F6737"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Você sabia que pode perder sua moradia no Programa Minha Casa, Minha Vida ou o dinheiro pago nas prestações, caso deixe de cumprir as cláusulas do contrato que assinou? Por isso, é importante ler com bastante atenção o contrato e conhecer cada direito e dever que você possui. </w:t>
      </w:r>
    </w:p>
    <w:p w14:paraId="76079E17"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 GARANTIA DA DÍVIDA É O SEU IMÓVEL </w:t>
      </w:r>
    </w:p>
    <w:p w14:paraId="1D48D4E4"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No Programa Minha Casa, Minha Vida, o seu imóvel é dado como garantia de pagamento ao financiamento feito com a CAIXA. Isso significa que você pode morar na casa com a sua família, durante o tempo em que durar o contrato, mas não pode deixar de pagar as prestações ou descumprir as regras até que o contrato dessa casa termine ou você pague toda a dívida. </w:t>
      </w:r>
    </w:p>
    <w:p w14:paraId="0E1BDE1C"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VOCÊ PODE PERDER O IMÓVEL ADQUIRIDO NO PROGRAMA MINHA CASA, MINHA VIDA </w:t>
      </w:r>
    </w:p>
    <w:p w14:paraId="5E24A340"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Isso pode acontecer quando você atrasa o pagamento de duas ou mais prestações. Nesse caso, a dívida é cobrada toda de uma vez e você não pode comprar outro imóvel com os descontos e vantagens do Programa Minha Casa, Minha Vida. Por isso, quando tiver qualquer problema para pagar as prestações, procure a CAIXA imediatamente. </w:t>
      </w:r>
    </w:p>
    <w:p w14:paraId="3E97A83D"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SUA CASA NOVA DEVE POSSUIR COBERTURA SECURITÁRIA </w:t>
      </w:r>
    </w:p>
    <w:p w14:paraId="5B1E0BC4"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Os financiamentos habitacionais do Programa Minha Casa, Minha Vida, contam com cobertura securitária contratada pelo(s) devedor(es) prevendo: </w:t>
      </w:r>
    </w:p>
    <w:p w14:paraId="2AB655B7"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Quitação total ou parcial do saldo devedor do financiamento habitacional em caso de Morte e Invalidez Permanente (MIP) do(s) devedor(es); </w:t>
      </w:r>
    </w:p>
    <w:p w14:paraId="30031C75"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Pagamento de despesas para recuperação de Danos Físicos no Imóvel (DFI). </w:t>
      </w:r>
    </w:p>
    <w:p w14:paraId="0267793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devedor, seu sucessor ou herdeiro pode solicitar a quitação do imóvel nos seguintes casos: </w:t>
      </w:r>
    </w:p>
    <w:p w14:paraId="56A1FC1C"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Morte do devedor; </w:t>
      </w:r>
    </w:p>
    <w:p w14:paraId="1F51A2CE"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Invalidez permanente que impeça o desempenho de trabalho habitual de forma definitiva, desde que não esteja recebendo auxílio-doença. </w:t>
      </w:r>
    </w:p>
    <w:p w14:paraId="19DF8125"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Atenção: </w:t>
      </w:r>
    </w:p>
    <w:p w14:paraId="2E6A26C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Quando o imóvel é financiado por mais de um devedor (composição da renda), a quitação do saldo devedor do contrato é parcial, de acordo com o percentual de renda pactuado; </w:t>
      </w:r>
    </w:p>
    <w:p w14:paraId="395EA54B"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Não há cobertura para os riscos de invalidez permanente decorrente e/ou relacionada à doença manifesta em data anterior à assinatura do contrato de financiamento, de conhecimento do devedor e não declarada na proposta do financiamento ou decorrente de eventos comprovadamente resultantes de acidente pessoal ocorrido em data anterior à data de assinatura do contrato. </w:t>
      </w:r>
    </w:p>
    <w:p w14:paraId="7EF7F187"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Como acionar a cobertura securitária: </w:t>
      </w:r>
    </w:p>
    <w:p w14:paraId="08F9CC9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Em caso de MIP ou DFI, a CAIXA deve ser informada para acionar o pedido de cobertura junto à Seguradora. </w:t>
      </w:r>
    </w:p>
    <w:p w14:paraId="722AA321"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ATRASO NO PAGAMENTO DAS PRESTAÇÕES </w:t>
      </w:r>
    </w:p>
    <w:p w14:paraId="68C126DE"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Caso haja atraso no pagamento das prestações, os valores serão acrescidos de multa de 2% ao mês e de juros de 0,033% por dia de atraso. </w:t>
      </w:r>
    </w:p>
    <w:p w14:paraId="54FCF27B"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REAJUSTE DO CONTRATO </w:t>
      </w:r>
    </w:p>
    <w:p w14:paraId="06EF3EBD"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contrato prevê a correção mensal do saldo devedor pelo mesmo índice de correção monetária das contas vinculadas do FGTS e o recálculo mensal da prestação de amortização. </w:t>
      </w:r>
    </w:p>
    <w:p w14:paraId="23469B46"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É importante informar que os reajustes do contrato não dependem do reajuste dos rendimentos do(s) devedor(es). </w:t>
      </w:r>
    </w:p>
    <w:p w14:paraId="66BF9243"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PROBLEMAS NA CONSTRUÇÃO </w:t>
      </w:r>
    </w:p>
    <w:p w14:paraId="5E5AF944"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O imóvel é escolhido diretamente pelo(s) devedor(es), a responsabilidade pelos vícios construtivos é da construtora e não da CAIXA. Caso você entre em contato com a construtora e não obtenha resposta, procure a CAIXA.</w:t>
      </w:r>
    </w:p>
    <w:p w14:paraId="6319993E"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AVISOS FINAIS </w:t>
      </w:r>
    </w:p>
    <w:p w14:paraId="6818BCCF" w14:textId="77777777" w:rsidR="00DF1C1F" w:rsidRDefault="00FD3738" w:rsidP="00692FE4">
      <w:pPr>
        <w:rPr>
          <w:rFonts w:ascii="Calibri" w:hAnsi="Calibri" w:cs="Arial"/>
          <w:color w:val="000000"/>
          <w:spacing w:val="0"/>
          <w:sz w:val="24"/>
        </w:rPr>
      </w:pPr>
      <w:r>
        <w:rPr>
          <w:rFonts w:ascii="Calibri" w:hAnsi="Calibri" w:cs="Arial"/>
          <w:color w:val="000000"/>
          <w:spacing w:val="0"/>
          <w:sz w:val="24"/>
        </w:rPr>
        <w:t>Quando tiver dúvidas sobre o contrato procure uma agência da CAIXA, preferencialmente a agência do seu financiamento habitacional.</w:t>
      </w:r>
    </w:p>
    <w:sectPr w:rsidR="00DF1C1F" w:rsidSect="001A3A9C">
      <w:headerReference w:type="default" r:id="rId13"/>
      <w:footerReference w:type="default" r:id="rId14"/>
      <w:pgSz w:w="11907" w:h="16840" w:code="9"/>
      <w:pgMar w:top="1134" w:right="567" w:bottom="902" w:left="1134" w:header="709" w:footer="709"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9B9BE" w14:textId="77777777" w:rsidR="00293F70" w:rsidRDefault="00293F70">
      <w:r>
        <w:separator/>
      </w:r>
    </w:p>
  </w:endnote>
  <w:endnote w:type="continuationSeparator" w:id="0">
    <w:p w14:paraId="348488FD" w14:textId="77777777" w:rsidR="00293F70" w:rsidRDefault="00293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15D50D10" w14:textId="77777777" w:rsidTr="007F5CF5">
      <w:trPr>
        <w:trHeight w:val="466"/>
      </w:trPr>
      <w:tc>
        <w:tcPr>
          <w:tcW w:w="9648" w:type="dxa"/>
          <w:tcBorders>
            <w:top w:val="nil"/>
            <w:left w:val="nil"/>
            <w:bottom w:val="nil"/>
            <w:right w:val="nil"/>
          </w:tcBorders>
        </w:tcPr>
        <w:p w14:paraId="5CE6AD13"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7250C">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8.4444.4288218-2</w:t>
          </w:r>
          <w:r w:rsidR="00FD3738">
            <w:rPr>
              <w:rFonts w:ascii="Calibri" w:hAnsi="Calibri"/>
              <w:sz w:val="20"/>
              <w:szCs w:val="20"/>
            </w:rPr>
            <w:t xml:space="preserve">        </w:t>
          </w:r>
        </w:p>
      </w:tc>
      <w:tc>
        <w:tcPr>
          <w:tcW w:w="698" w:type="dxa"/>
          <w:tcBorders>
            <w:top w:val="nil"/>
            <w:left w:val="nil"/>
            <w:bottom w:val="nil"/>
            <w:right w:val="nil"/>
          </w:tcBorders>
        </w:tcPr>
        <w:p w14:paraId="188A89CC"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2962C9E6" w14:textId="77777777" w:rsidR="0049278D" w:rsidRDefault="004927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89C9"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4BD5B5FE" w14:textId="77777777" w:rsidR="00CA6F00" w:rsidRPr="00E94155" w:rsidRDefault="00CA6F00" w:rsidP="00CA6F00">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00E94155" w:rsidRPr="00E94155">
      <w:rPr>
        <w:rFonts w:ascii="Calibri" w:hAnsi="Calibri" w:cs="Calibri"/>
        <w:iCs/>
        <w:color w:val="000000"/>
        <w:sz w:val="24"/>
        <w:lang w:eastAsia="en-US"/>
      </w:rPr>
      <w:t>caixa.gov.br/libras</w:t>
    </w:r>
  </w:p>
  <w:p w14:paraId="60B3A02C"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66149C16"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3FB4EB9B" w14:textId="77777777" w:rsidR="00CA6F00" w:rsidRDefault="00CA6F00" w:rsidP="00CA6F00">
    <w:pPr>
      <w:jc w:val="center"/>
    </w:pPr>
    <w:r>
      <w:rPr>
        <w:rFonts w:ascii="Calibri" w:hAnsi="Calibri" w:cs="Arial"/>
        <w:b/>
        <w:bCs/>
        <w:color w:val="0000FF"/>
        <w:sz w:val="24"/>
        <w:u w:val="single"/>
      </w:rPr>
      <w:t>caixa.gov.br</w:t>
    </w:r>
  </w:p>
  <w:p w14:paraId="1ABF7D91" w14:textId="77777777" w:rsidR="0049278D" w:rsidRPr="001F5CA7" w:rsidRDefault="0049278D">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68A1B786" w14:textId="77777777" w:rsidTr="007F5CF5">
      <w:trPr>
        <w:trHeight w:val="466"/>
      </w:trPr>
      <w:tc>
        <w:tcPr>
          <w:tcW w:w="9648" w:type="dxa"/>
          <w:tcBorders>
            <w:top w:val="nil"/>
            <w:left w:val="nil"/>
            <w:bottom w:val="nil"/>
            <w:right w:val="nil"/>
          </w:tcBorders>
        </w:tcPr>
        <w:p w14:paraId="3F40D880"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8.4444.4288218-2</w:t>
          </w:r>
        </w:p>
      </w:tc>
      <w:tc>
        <w:tcPr>
          <w:tcW w:w="698" w:type="dxa"/>
          <w:tcBorders>
            <w:top w:val="nil"/>
            <w:left w:val="nil"/>
            <w:bottom w:val="nil"/>
            <w:right w:val="nil"/>
          </w:tcBorders>
        </w:tcPr>
        <w:p w14:paraId="35BE8283"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1F0A8B04" w14:textId="77777777" w:rsidR="0049278D" w:rsidRDefault="0049278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0539" w14:textId="77777777" w:rsidR="00E94155" w:rsidRDefault="00E94155" w:rsidP="00E94155">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27722450" w14:textId="77777777" w:rsidR="00E94155" w:rsidRPr="00E94155" w:rsidRDefault="00E94155" w:rsidP="00E94155">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Pr="00E94155">
      <w:rPr>
        <w:rFonts w:ascii="Calibri" w:hAnsi="Calibri" w:cs="Calibri"/>
        <w:iCs/>
        <w:color w:val="000000"/>
        <w:sz w:val="24"/>
        <w:lang w:eastAsia="en-US"/>
      </w:rPr>
      <w:t>caixa.gov.br/libras</w:t>
    </w:r>
  </w:p>
  <w:p w14:paraId="60E7EB46"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3C39D0F2"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111198B4" w14:textId="77777777" w:rsidR="00C31A05" w:rsidRDefault="00C31A05" w:rsidP="00C31A05">
    <w:pPr>
      <w:jc w:val="center"/>
      <w:rPr>
        <w:rFonts w:ascii="Calibri" w:hAnsi="Calibri" w:cs="Arial"/>
        <w:b/>
        <w:bCs/>
        <w:color w:val="0000FF"/>
        <w:sz w:val="24"/>
        <w:u w:val="single"/>
      </w:rPr>
    </w:pPr>
    <w:r>
      <w:rPr>
        <w:rFonts w:ascii="Calibri" w:hAnsi="Calibri" w:cs="Arial"/>
        <w:b/>
        <w:bCs/>
        <w:color w:val="0000FF"/>
        <w:sz w:val="24"/>
        <w:u w:val="single"/>
      </w:rPr>
      <w:t>caixa.gov.br</w:t>
    </w:r>
  </w:p>
  <w:p w14:paraId="6B1BDB20" w14:textId="77777777" w:rsidR="00C31A05" w:rsidRDefault="00C31A05" w:rsidP="00C31A0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190FEC" w14:paraId="16BF6994" w14:textId="77777777" w:rsidTr="00DF0338">
      <w:trPr>
        <w:trHeight w:val="466"/>
      </w:trPr>
      <w:tc>
        <w:tcPr>
          <w:tcW w:w="9648" w:type="dxa"/>
          <w:tcBorders>
            <w:top w:val="nil"/>
            <w:left w:val="nil"/>
            <w:bottom w:val="nil"/>
            <w:right w:val="nil"/>
          </w:tcBorders>
        </w:tcPr>
        <w:p w14:paraId="26B23B22" w14:textId="77777777" w:rsidR="00190FEC" w:rsidRPr="009D13BA" w:rsidRDefault="00D16137"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sidR="00FD3738">
            <w:rPr>
              <w:rFonts w:ascii="Calibri" w:hAnsi="Calibri"/>
              <w:sz w:val="20"/>
              <w:szCs w:val="20"/>
            </w:rPr>
            <w:t xml:space="preserve">               </w:t>
          </w:r>
          <w:r w:rsidR="00190FEC" w:rsidRPr="009D13BA">
            <w:rPr>
              <w:rFonts w:ascii="Calibri" w:hAnsi="Calibri"/>
              <w:sz w:val="20"/>
              <w:szCs w:val="20"/>
            </w:rPr>
            <w:t xml:space="preserve">                         CONTRATO Nº  8.4444.4288218-2</w:t>
          </w:r>
        </w:p>
      </w:tc>
      <w:tc>
        <w:tcPr>
          <w:tcW w:w="698" w:type="dxa"/>
          <w:tcBorders>
            <w:top w:val="nil"/>
            <w:left w:val="nil"/>
            <w:bottom w:val="nil"/>
            <w:right w:val="nil"/>
          </w:tcBorders>
        </w:tcPr>
        <w:p w14:paraId="1E935F65"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48421BF8"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E0099" w14:textId="77777777" w:rsidR="00293F70" w:rsidRDefault="00293F70">
      <w:r>
        <w:separator/>
      </w:r>
    </w:p>
  </w:footnote>
  <w:footnote w:type="continuationSeparator" w:id="0">
    <w:p w14:paraId="0F210A9E" w14:textId="77777777" w:rsidR="00293F70" w:rsidRDefault="00293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F739" w14:textId="77777777" w:rsidR="0049278D" w:rsidRDefault="00CE5B9A">
    <w:pPr>
      <w:pStyle w:val="Cabealho"/>
    </w:pPr>
    <w:r w:rsidRPr="00FC1BE1">
      <w:rPr>
        <w:noProof/>
      </w:rPr>
      <w:drawing>
        <wp:inline distT="0" distB="0" distL="0" distR="0" wp14:anchorId="1DE4A59E" wp14:editId="67B25252">
          <wp:extent cx="1569720" cy="3581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F738" w14:textId="77777777" w:rsidR="0049278D" w:rsidRDefault="00CE5B9A">
    <w:pPr>
      <w:pStyle w:val="Cabealho"/>
    </w:pPr>
    <w:r w:rsidRPr="00FC1BE1">
      <w:rPr>
        <w:noProof/>
      </w:rPr>
      <w:drawing>
        <wp:inline distT="0" distB="0" distL="0" distR="0" wp14:anchorId="3F0D0F45" wp14:editId="730FB117">
          <wp:extent cx="1569720" cy="3581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7C6D" w14:textId="77777777" w:rsidR="00692FE4" w:rsidRDefault="00CE5B9A">
    <w:pPr>
      <w:pStyle w:val="Cabealho"/>
    </w:pPr>
    <w:r w:rsidRPr="00FC1BE1">
      <w:rPr>
        <w:noProof/>
      </w:rPr>
      <w:drawing>
        <wp:inline distT="0" distB="0" distL="0" distR="0" wp14:anchorId="3C09B631" wp14:editId="5B9F52EF">
          <wp:extent cx="1569720" cy="35814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FFFFFFF"/>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FFFFFFF"/>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FFFFFFFF"/>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626810681">
    <w:abstractNumId w:val="9"/>
  </w:num>
  <w:num w:numId="2" w16cid:durableId="766197377">
    <w:abstractNumId w:val="7"/>
  </w:num>
  <w:num w:numId="3" w16cid:durableId="1819570564">
    <w:abstractNumId w:val="6"/>
  </w:num>
  <w:num w:numId="4" w16cid:durableId="1669363811">
    <w:abstractNumId w:val="5"/>
  </w:num>
  <w:num w:numId="5" w16cid:durableId="1525560656">
    <w:abstractNumId w:val="4"/>
  </w:num>
  <w:num w:numId="6" w16cid:durableId="1012604551">
    <w:abstractNumId w:val="8"/>
  </w:num>
  <w:num w:numId="7" w16cid:durableId="326520011">
    <w:abstractNumId w:val="3"/>
  </w:num>
  <w:num w:numId="8" w16cid:durableId="1405881629">
    <w:abstractNumId w:val="2"/>
  </w:num>
  <w:num w:numId="9" w16cid:durableId="1024136686">
    <w:abstractNumId w:val="1"/>
  </w:num>
  <w:num w:numId="10" w16cid:durableId="523786343">
    <w:abstractNumId w:val="0"/>
  </w:num>
  <w:num w:numId="11" w16cid:durableId="1594048850">
    <w:abstractNumId w:val="9"/>
  </w:num>
  <w:num w:numId="12" w16cid:durableId="560017497">
    <w:abstractNumId w:val="7"/>
  </w:num>
  <w:num w:numId="13" w16cid:durableId="129325814">
    <w:abstractNumId w:val="6"/>
  </w:num>
  <w:num w:numId="14" w16cid:durableId="1626039321">
    <w:abstractNumId w:val="5"/>
  </w:num>
  <w:num w:numId="15" w16cid:durableId="1765762191">
    <w:abstractNumId w:val="4"/>
  </w:num>
  <w:num w:numId="16" w16cid:durableId="2077126359">
    <w:abstractNumId w:val="8"/>
  </w:num>
  <w:num w:numId="17" w16cid:durableId="1881473294">
    <w:abstractNumId w:val="3"/>
  </w:num>
  <w:num w:numId="18" w16cid:durableId="312569797">
    <w:abstractNumId w:val="2"/>
  </w:num>
  <w:num w:numId="19" w16cid:durableId="360280605">
    <w:abstractNumId w:val="1"/>
  </w:num>
  <w:num w:numId="20" w16cid:durableId="111094026">
    <w:abstractNumId w:val="0"/>
  </w:num>
  <w:num w:numId="21" w16cid:durableId="224415525">
    <w:abstractNumId w:val="11"/>
  </w:num>
  <w:num w:numId="22" w16cid:durableId="341513973">
    <w:abstractNumId w:val="12"/>
  </w:num>
  <w:num w:numId="23" w16cid:durableId="2003584683">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4CF"/>
    <w:rsid w:val="00001598"/>
    <w:rsid w:val="00001658"/>
    <w:rsid w:val="00001FD8"/>
    <w:rsid w:val="00002610"/>
    <w:rsid w:val="000028B8"/>
    <w:rsid w:val="00002A00"/>
    <w:rsid w:val="00002DE5"/>
    <w:rsid w:val="00002EFD"/>
    <w:rsid w:val="000030C6"/>
    <w:rsid w:val="0000331D"/>
    <w:rsid w:val="00003816"/>
    <w:rsid w:val="00003FD2"/>
    <w:rsid w:val="0000435F"/>
    <w:rsid w:val="0000530E"/>
    <w:rsid w:val="00005F54"/>
    <w:rsid w:val="0000655D"/>
    <w:rsid w:val="00006918"/>
    <w:rsid w:val="0000695A"/>
    <w:rsid w:val="00006BC8"/>
    <w:rsid w:val="00007F6A"/>
    <w:rsid w:val="00007F95"/>
    <w:rsid w:val="000105AD"/>
    <w:rsid w:val="00011140"/>
    <w:rsid w:val="00011F31"/>
    <w:rsid w:val="000138B2"/>
    <w:rsid w:val="00013E4C"/>
    <w:rsid w:val="00014033"/>
    <w:rsid w:val="000141BD"/>
    <w:rsid w:val="000147EA"/>
    <w:rsid w:val="00014A71"/>
    <w:rsid w:val="00014CC8"/>
    <w:rsid w:val="00014D21"/>
    <w:rsid w:val="00014EDA"/>
    <w:rsid w:val="000150F7"/>
    <w:rsid w:val="0001514D"/>
    <w:rsid w:val="00015333"/>
    <w:rsid w:val="00015B93"/>
    <w:rsid w:val="00015D76"/>
    <w:rsid w:val="000168C5"/>
    <w:rsid w:val="00016B4B"/>
    <w:rsid w:val="00016D91"/>
    <w:rsid w:val="000175E2"/>
    <w:rsid w:val="000179CF"/>
    <w:rsid w:val="00017D9F"/>
    <w:rsid w:val="0002012C"/>
    <w:rsid w:val="00020593"/>
    <w:rsid w:val="00020827"/>
    <w:rsid w:val="00020A4B"/>
    <w:rsid w:val="00020BE3"/>
    <w:rsid w:val="00020CB6"/>
    <w:rsid w:val="00022087"/>
    <w:rsid w:val="00022512"/>
    <w:rsid w:val="000226FB"/>
    <w:rsid w:val="000227AE"/>
    <w:rsid w:val="000227B2"/>
    <w:rsid w:val="000229C7"/>
    <w:rsid w:val="000235A6"/>
    <w:rsid w:val="00023743"/>
    <w:rsid w:val="00023926"/>
    <w:rsid w:val="000248B9"/>
    <w:rsid w:val="00024D3F"/>
    <w:rsid w:val="0002687D"/>
    <w:rsid w:val="00027742"/>
    <w:rsid w:val="00027EDF"/>
    <w:rsid w:val="0003011D"/>
    <w:rsid w:val="000303B6"/>
    <w:rsid w:val="000309CF"/>
    <w:rsid w:val="00030E53"/>
    <w:rsid w:val="000315B7"/>
    <w:rsid w:val="000318CF"/>
    <w:rsid w:val="00031D94"/>
    <w:rsid w:val="0003238D"/>
    <w:rsid w:val="000324D0"/>
    <w:rsid w:val="00032654"/>
    <w:rsid w:val="0003271A"/>
    <w:rsid w:val="000327DC"/>
    <w:rsid w:val="000329E6"/>
    <w:rsid w:val="000329EF"/>
    <w:rsid w:val="000336FD"/>
    <w:rsid w:val="000339CA"/>
    <w:rsid w:val="0003429C"/>
    <w:rsid w:val="00034728"/>
    <w:rsid w:val="000347B0"/>
    <w:rsid w:val="00034C3E"/>
    <w:rsid w:val="00034D56"/>
    <w:rsid w:val="00034D5E"/>
    <w:rsid w:val="00034DA4"/>
    <w:rsid w:val="00035077"/>
    <w:rsid w:val="00035440"/>
    <w:rsid w:val="0003564F"/>
    <w:rsid w:val="00036307"/>
    <w:rsid w:val="000367BD"/>
    <w:rsid w:val="00036DD8"/>
    <w:rsid w:val="0003758F"/>
    <w:rsid w:val="00037A31"/>
    <w:rsid w:val="00037A82"/>
    <w:rsid w:val="00037E71"/>
    <w:rsid w:val="00041595"/>
    <w:rsid w:val="000416B2"/>
    <w:rsid w:val="00041808"/>
    <w:rsid w:val="00042124"/>
    <w:rsid w:val="000435A4"/>
    <w:rsid w:val="00043B2D"/>
    <w:rsid w:val="00044170"/>
    <w:rsid w:val="000441B6"/>
    <w:rsid w:val="00044741"/>
    <w:rsid w:val="00044DC0"/>
    <w:rsid w:val="00045A3F"/>
    <w:rsid w:val="00045B35"/>
    <w:rsid w:val="00045E21"/>
    <w:rsid w:val="00046042"/>
    <w:rsid w:val="000463F8"/>
    <w:rsid w:val="000468A2"/>
    <w:rsid w:val="00046C19"/>
    <w:rsid w:val="00047187"/>
    <w:rsid w:val="0004748F"/>
    <w:rsid w:val="000475AC"/>
    <w:rsid w:val="00047614"/>
    <w:rsid w:val="00047CF3"/>
    <w:rsid w:val="00050624"/>
    <w:rsid w:val="00050FC0"/>
    <w:rsid w:val="00050FDB"/>
    <w:rsid w:val="0005124A"/>
    <w:rsid w:val="00051307"/>
    <w:rsid w:val="00051A3F"/>
    <w:rsid w:val="00051C8D"/>
    <w:rsid w:val="0005200C"/>
    <w:rsid w:val="00052459"/>
    <w:rsid w:val="0005331B"/>
    <w:rsid w:val="00054187"/>
    <w:rsid w:val="000549B2"/>
    <w:rsid w:val="00054EDE"/>
    <w:rsid w:val="00055892"/>
    <w:rsid w:val="00056503"/>
    <w:rsid w:val="00056EA7"/>
    <w:rsid w:val="00057990"/>
    <w:rsid w:val="00057B4E"/>
    <w:rsid w:val="00061BC8"/>
    <w:rsid w:val="00062772"/>
    <w:rsid w:val="000627A2"/>
    <w:rsid w:val="000629B3"/>
    <w:rsid w:val="00062A9E"/>
    <w:rsid w:val="00062E1B"/>
    <w:rsid w:val="00062F58"/>
    <w:rsid w:val="00063434"/>
    <w:rsid w:val="0006356E"/>
    <w:rsid w:val="00063D88"/>
    <w:rsid w:val="0006460E"/>
    <w:rsid w:val="0006474C"/>
    <w:rsid w:val="00064D51"/>
    <w:rsid w:val="00065364"/>
    <w:rsid w:val="0006554D"/>
    <w:rsid w:val="000657D2"/>
    <w:rsid w:val="00065A13"/>
    <w:rsid w:val="00066237"/>
    <w:rsid w:val="00066A97"/>
    <w:rsid w:val="00066BA6"/>
    <w:rsid w:val="00066F14"/>
    <w:rsid w:val="0006705A"/>
    <w:rsid w:val="00067537"/>
    <w:rsid w:val="000677F2"/>
    <w:rsid w:val="00067C73"/>
    <w:rsid w:val="00067E6E"/>
    <w:rsid w:val="00067E7A"/>
    <w:rsid w:val="0007057B"/>
    <w:rsid w:val="000707EF"/>
    <w:rsid w:val="00070B48"/>
    <w:rsid w:val="00071068"/>
    <w:rsid w:val="0007118C"/>
    <w:rsid w:val="000711E5"/>
    <w:rsid w:val="0007142A"/>
    <w:rsid w:val="00071500"/>
    <w:rsid w:val="00071F17"/>
    <w:rsid w:val="000720BA"/>
    <w:rsid w:val="00072137"/>
    <w:rsid w:val="000723AE"/>
    <w:rsid w:val="000725A3"/>
    <w:rsid w:val="0007272B"/>
    <w:rsid w:val="00072C7A"/>
    <w:rsid w:val="00073B4C"/>
    <w:rsid w:val="00073B98"/>
    <w:rsid w:val="0007421F"/>
    <w:rsid w:val="000742F6"/>
    <w:rsid w:val="00074765"/>
    <w:rsid w:val="00075760"/>
    <w:rsid w:val="00075C01"/>
    <w:rsid w:val="0007664D"/>
    <w:rsid w:val="00076A32"/>
    <w:rsid w:val="00076A4A"/>
    <w:rsid w:val="0007793F"/>
    <w:rsid w:val="00077ED9"/>
    <w:rsid w:val="000807CA"/>
    <w:rsid w:val="00080A3B"/>
    <w:rsid w:val="00080A85"/>
    <w:rsid w:val="00080C5E"/>
    <w:rsid w:val="00080E5E"/>
    <w:rsid w:val="000812B5"/>
    <w:rsid w:val="00081BB8"/>
    <w:rsid w:val="00082507"/>
    <w:rsid w:val="00082646"/>
    <w:rsid w:val="0008281E"/>
    <w:rsid w:val="00082AE6"/>
    <w:rsid w:val="00083213"/>
    <w:rsid w:val="000834C4"/>
    <w:rsid w:val="000835EB"/>
    <w:rsid w:val="00083707"/>
    <w:rsid w:val="00083D35"/>
    <w:rsid w:val="000842BE"/>
    <w:rsid w:val="0008453B"/>
    <w:rsid w:val="00084574"/>
    <w:rsid w:val="0008470F"/>
    <w:rsid w:val="000847A7"/>
    <w:rsid w:val="000847AB"/>
    <w:rsid w:val="00084C3B"/>
    <w:rsid w:val="00085128"/>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2444"/>
    <w:rsid w:val="00092DB7"/>
    <w:rsid w:val="00093275"/>
    <w:rsid w:val="00093C4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0BBC"/>
    <w:rsid w:val="000A12C0"/>
    <w:rsid w:val="000A1C44"/>
    <w:rsid w:val="000A1F39"/>
    <w:rsid w:val="000A21E9"/>
    <w:rsid w:val="000A2314"/>
    <w:rsid w:val="000A2B4F"/>
    <w:rsid w:val="000A3878"/>
    <w:rsid w:val="000A3913"/>
    <w:rsid w:val="000A3AF2"/>
    <w:rsid w:val="000A3C6A"/>
    <w:rsid w:val="000A3D27"/>
    <w:rsid w:val="000A4E15"/>
    <w:rsid w:val="000A54E5"/>
    <w:rsid w:val="000A5616"/>
    <w:rsid w:val="000A5E33"/>
    <w:rsid w:val="000A66B3"/>
    <w:rsid w:val="000A6700"/>
    <w:rsid w:val="000A6C14"/>
    <w:rsid w:val="000A6D46"/>
    <w:rsid w:val="000A6F6C"/>
    <w:rsid w:val="000A740C"/>
    <w:rsid w:val="000A7A56"/>
    <w:rsid w:val="000B0D95"/>
    <w:rsid w:val="000B0EAF"/>
    <w:rsid w:val="000B1701"/>
    <w:rsid w:val="000B1D4F"/>
    <w:rsid w:val="000B1EEC"/>
    <w:rsid w:val="000B20BE"/>
    <w:rsid w:val="000B2AAD"/>
    <w:rsid w:val="000B2D28"/>
    <w:rsid w:val="000B34D5"/>
    <w:rsid w:val="000B4365"/>
    <w:rsid w:val="000B4C9A"/>
    <w:rsid w:val="000B4D77"/>
    <w:rsid w:val="000B50D9"/>
    <w:rsid w:val="000B59DB"/>
    <w:rsid w:val="000B60C9"/>
    <w:rsid w:val="000B6225"/>
    <w:rsid w:val="000B66DF"/>
    <w:rsid w:val="000B6CC2"/>
    <w:rsid w:val="000B7968"/>
    <w:rsid w:val="000B7C7C"/>
    <w:rsid w:val="000C00C5"/>
    <w:rsid w:val="000C05F6"/>
    <w:rsid w:val="000C0602"/>
    <w:rsid w:val="000C0D06"/>
    <w:rsid w:val="000C0F94"/>
    <w:rsid w:val="000C17AC"/>
    <w:rsid w:val="000C1A04"/>
    <w:rsid w:val="000C2E9A"/>
    <w:rsid w:val="000C3056"/>
    <w:rsid w:val="000C34CE"/>
    <w:rsid w:val="000C382B"/>
    <w:rsid w:val="000C38B9"/>
    <w:rsid w:val="000C3DC7"/>
    <w:rsid w:val="000C410F"/>
    <w:rsid w:val="000C4195"/>
    <w:rsid w:val="000C4253"/>
    <w:rsid w:val="000C4334"/>
    <w:rsid w:val="000C4A37"/>
    <w:rsid w:val="000C5132"/>
    <w:rsid w:val="000C533A"/>
    <w:rsid w:val="000C5358"/>
    <w:rsid w:val="000C5EEC"/>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A37"/>
    <w:rsid w:val="000D0BC7"/>
    <w:rsid w:val="000D100C"/>
    <w:rsid w:val="000D1177"/>
    <w:rsid w:val="000D12B1"/>
    <w:rsid w:val="000D161F"/>
    <w:rsid w:val="000D18CE"/>
    <w:rsid w:val="000D1B59"/>
    <w:rsid w:val="000D1C89"/>
    <w:rsid w:val="000D21B6"/>
    <w:rsid w:val="000D267D"/>
    <w:rsid w:val="000D2C4D"/>
    <w:rsid w:val="000D3162"/>
    <w:rsid w:val="000D39A5"/>
    <w:rsid w:val="000D3D2F"/>
    <w:rsid w:val="000D41B1"/>
    <w:rsid w:val="000D41B5"/>
    <w:rsid w:val="000D4708"/>
    <w:rsid w:val="000D4CDC"/>
    <w:rsid w:val="000D4F61"/>
    <w:rsid w:val="000D55E3"/>
    <w:rsid w:val="000D5828"/>
    <w:rsid w:val="000D63FA"/>
    <w:rsid w:val="000D6BAA"/>
    <w:rsid w:val="000D6EFC"/>
    <w:rsid w:val="000D76D1"/>
    <w:rsid w:val="000D77D6"/>
    <w:rsid w:val="000D7C20"/>
    <w:rsid w:val="000D7E70"/>
    <w:rsid w:val="000D7F19"/>
    <w:rsid w:val="000E130E"/>
    <w:rsid w:val="000E18F7"/>
    <w:rsid w:val="000E192D"/>
    <w:rsid w:val="000E1AB7"/>
    <w:rsid w:val="000E2203"/>
    <w:rsid w:val="000E299F"/>
    <w:rsid w:val="000E2AF8"/>
    <w:rsid w:val="000E2BC9"/>
    <w:rsid w:val="000E2C1B"/>
    <w:rsid w:val="000E3189"/>
    <w:rsid w:val="000E3350"/>
    <w:rsid w:val="000E3583"/>
    <w:rsid w:val="000E393F"/>
    <w:rsid w:val="000E3BFE"/>
    <w:rsid w:val="000E4214"/>
    <w:rsid w:val="000E475C"/>
    <w:rsid w:val="000E4A93"/>
    <w:rsid w:val="000E5073"/>
    <w:rsid w:val="000E5BA3"/>
    <w:rsid w:val="000E5C94"/>
    <w:rsid w:val="000E6B01"/>
    <w:rsid w:val="000E7703"/>
    <w:rsid w:val="000E788A"/>
    <w:rsid w:val="000E7FFC"/>
    <w:rsid w:val="000F087F"/>
    <w:rsid w:val="000F0CE7"/>
    <w:rsid w:val="000F1CA2"/>
    <w:rsid w:val="000F1F30"/>
    <w:rsid w:val="000F23E2"/>
    <w:rsid w:val="000F2753"/>
    <w:rsid w:val="000F2B04"/>
    <w:rsid w:val="000F34FE"/>
    <w:rsid w:val="000F38A0"/>
    <w:rsid w:val="000F392F"/>
    <w:rsid w:val="000F3C22"/>
    <w:rsid w:val="000F4178"/>
    <w:rsid w:val="000F4368"/>
    <w:rsid w:val="000F4E90"/>
    <w:rsid w:val="000F5164"/>
    <w:rsid w:val="000F562D"/>
    <w:rsid w:val="000F58F4"/>
    <w:rsid w:val="000F596A"/>
    <w:rsid w:val="000F5AE4"/>
    <w:rsid w:val="000F6018"/>
    <w:rsid w:val="000F6404"/>
    <w:rsid w:val="000F6CA1"/>
    <w:rsid w:val="000F7076"/>
    <w:rsid w:val="000F7139"/>
    <w:rsid w:val="000F749F"/>
    <w:rsid w:val="000F7A67"/>
    <w:rsid w:val="000F7B9D"/>
    <w:rsid w:val="000F7C0F"/>
    <w:rsid w:val="000F7D74"/>
    <w:rsid w:val="00100299"/>
    <w:rsid w:val="00100BA7"/>
    <w:rsid w:val="00100DFF"/>
    <w:rsid w:val="0010129A"/>
    <w:rsid w:val="001013E9"/>
    <w:rsid w:val="00101C5B"/>
    <w:rsid w:val="00102014"/>
    <w:rsid w:val="00102042"/>
    <w:rsid w:val="001022C5"/>
    <w:rsid w:val="0010272A"/>
    <w:rsid w:val="00103AF1"/>
    <w:rsid w:val="0010418F"/>
    <w:rsid w:val="00104355"/>
    <w:rsid w:val="0010442D"/>
    <w:rsid w:val="0010470E"/>
    <w:rsid w:val="00106030"/>
    <w:rsid w:val="00106131"/>
    <w:rsid w:val="001061CC"/>
    <w:rsid w:val="001065F3"/>
    <w:rsid w:val="001066BB"/>
    <w:rsid w:val="00106F37"/>
    <w:rsid w:val="00106FDA"/>
    <w:rsid w:val="0010724F"/>
    <w:rsid w:val="0010741F"/>
    <w:rsid w:val="0010779A"/>
    <w:rsid w:val="0010792E"/>
    <w:rsid w:val="0011025C"/>
    <w:rsid w:val="0011030A"/>
    <w:rsid w:val="00110544"/>
    <w:rsid w:val="001108C1"/>
    <w:rsid w:val="00110A48"/>
    <w:rsid w:val="001111B4"/>
    <w:rsid w:val="001112DC"/>
    <w:rsid w:val="001126FA"/>
    <w:rsid w:val="00112821"/>
    <w:rsid w:val="00112C5C"/>
    <w:rsid w:val="00113078"/>
    <w:rsid w:val="001131FF"/>
    <w:rsid w:val="0011330F"/>
    <w:rsid w:val="001133DA"/>
    <w:rsid w:val="00113621"/>
    <w:rsid w:val="001152A5"/>
    <w:rsid w:val="0011538E"/>
    <w:rsid w:val="00115DCE"/>
    <w:rsid w:val="00116011"/>
    <w:rsid w:val="00116188"/>
    <w:rsid w:val="001161B4"/>
    <w:rsid w:val="00116244"/>
    <w:rsid w:val="0011633F"/>
    <w:rsid w:val="00116415"/>
    <w:rsid w:val="00116623"/>
    <w:rsid w:val="001173C5"/>
    <w:rsid w:val="00117973"/>
    <w:rsid w:val="00120EBD"/>
    <w:rsid w:val="0012123B"/>
    <w:rsid w:val="0012163C"/>
    <w:rsid w:val="00121987"/>
    <w:rsid w:val="00121FC4"/>
    <w:rsid w:val="00122045"/>
    <w:rsid w:val="00122D38"/>
    <w:rsid w:val="00123D9D"/>
    <w:rsid w:val="00124729"/>
    <w:rsid w:val="00124951"/>
    <w:rsid w:val="00124AD0"/>
    <w:rsid w:val="00124BFC"/>
    <w:rsid w:val="00124C4E"/>
    <w:rsid w:val="00124FCD"/>
    <w:rsid w:val="001250C9"/>
    <w:rsid w:val="001251AB"/>
    <w:rsid w:val="0012697D"/>
    <w:rsid w:val="001269AB"/>
    <w:rsid w:val="00126EE5"/>
    <w:rsid w:val="0012708B"/>
    <w:rsid w:val="00127260"/>
    <w:rsid w:val="0012758D"/>
    <w:rsid w:val="001279EC"/>
    <w:rsid w:val="00127B5C"/>
    <w:rsid w:val="00127E19"/>
    <w:rsid w:val="00130335"/>
    <w:rsid w:val="00130586"/>
    <w:rsid w:val="00130867"/>
    <w:rsid w:val="00130877"/>
    <w:rsid w:val="00130C60"/>
    <w:rsid w:val="00130D63"/>
    <w:rsid w:val="00130D81"/>
    <w:rsid w:val="00130FC3"/>
    <w:rsid w:val="00131330"/>
    <w:rsid w:val="00131393"/>
    <w:rsid w:val="001313E2"/>
    <w:rsid w:val="00131594"/>
    <w:rsid w:val="00131CDC"/>
    <w:rsid w:val="00132418"/>
    <w:rsid w:val="001325D2"/>
    <w:rsid w:val="001327CA"/>
    <w:rsid w:val="00132B18"/>
    <w:rsid w:val="00133164"/>
    <w:rsid w:val="001332ED"/>
    <w:rsid w:val="00133413"/>
    <w:rsid w:val="001342D1"/>
    <w:rsid w:val="00134BD2"/>
    <w:rsid w:val="00134D79"/>
    <w:rsid w:val="00134DC9"/>
    <w:rsid w:val="00135461"/>
    <w:rsid w:val="00135A15"/>
    <w:rsid w:val="0013622B"/>
    <w:rsid w:val="00136A1C"/>
    <w:rsid w:val="00136F5D"/>
    <w:rsid w:val="00137E7E"/>
    <w:rsid w:val="0014272B"/>
    <w:rsid w:val="00142A34"/>
    <w:rsid w:val="00142EF0"/>
    <w:rsid w:val="00143205"/>
    <w:rsid w:val="001439EE"/>
    <w:rsid w:val="00143A97"/>
    <w:rsid w:val="00143ECB"/>
    <w:rsid w:val="00144682"/>
    <w:rsid w:val="00144748"/>
    <w:rsid w:val="0014487F"/>
    <w:rsid w:val="00144D2E"/>
    <w:rsid w:val="00145084"/>
    <w:rsid w:val="00145298"/>
    <w:rsid w:val="0014533F"/>
    <w:rsid w:val="00145347"/>
    <w:rsid w:val="001454B2"/>
    <w:rsid w:val="00145873"/>
    <w:rsid w:val="00146878"/>
    <w:rsid w:val="00146CB9"/>
    <w:rsid w:val="0014769E"/>
    <w:rsid w:val="00147927"/>
    <w:rsid w:val="00147C0B"/>
    <w:rsid w:val="00147D9E"/>
    <w:rsid w:val="00147E0D"/>
    <w:rsid w:val="001509A0"/>
    <w:rsid w:val="00150C00"/>
    <w:rsid w:val="00150FE9"/>
    <w:rsid w:val="0015106F"/>
    <w:rsid w:val="0015154A"/>
    <w:rsid w:val="001515C9"/>
    <w:rsid w:val="0015167C"/>
    <w:rsid w:val="00152571"/>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7309"/>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2EB"/>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CF"/>
    <w:rsid w:val="001712DF"/>
    <w:rsid w:val="00171595"/>
    <w:rsid w:val="001715C2"/>
    <w:rsid w:val="001717B2"/>
    <w:rsid w:val="001717F1"/>
    <w:rsid w:val="001719CC"/>
    <w:rsid w:val="00172384"/>
    <w:rsid w:val="001724B0"/>
    <w:rsid w:val="00172545"/>
    <w:rsid w:val="00172B71"/>
    <w:rsid w:val="00172E9C"/>
    <w:rsid w:val="001732A5"/>
    <w:rsid w:val="00173BB9"/>
    <w:rsid w:val="00173FBB"/>
    <w:rsid w:val="0017556C"/>
    <w:rsid w:val="00175F2C"/>
    <w:rsid w:val="00176B90"/>
    <w:rsid w:val="00176E04"/>
    <w:rsid w:val="001773B2"/>
    <w:rsid w:val="00177E59"/>
    <w:rsid w:val="00177F0C"/>
    <w:rsid w:val="001801D9"/>
    <w:rsid w:val="001807E6"/>
    <w:rsid w:val="0018125B"/>
    <w:rsid w:val="0018133A"/>
    <w:rsid w:val="001813C6"/>
    <w:rsid w:val="00181502"/>
    <w:rsid w:val="00181772"/>
    <w:rsid w:val="0018222B"/>
    <w:rsid w:val="001838AB"/>
    <w:rsid w:val="00183F1D"/>
    <w:rsid w:val="00184251"/>
    <w:rsid w:val="00184E4E"/>
    <w:rsid w:val="0018518A"/>
    <w:rsid w:val="0018535E"/>
    <w:rsid w:val="00185557"/>
    <w:rsid w:val="00185800"/>
    <w:rsid w:val="0018581B"/>
    <w:rsid w:val="00185AB7"/>
    <w:rsid w:val="00185D2E"/>
    <w:rsid w:val="0018753D"/>
    <w:rsid w:val="001875E3"/>
    <w:rsid w:val="00187842"/>
    <w:rsid w:val="00187900"/>
    <w:rsid w:val="00187C5A"/>
    <w:rsid w:val="00187F4C"/>
    <w:rsid w:val="00190410"/>
    <w:rsid w:val="00190527"/>
    <w:rsid w:val="001905C4"/>
    <w:rsid w:val="00190FEC"/>
    <w:rsid w:val="00191097"/>
    <w:rsid w:val="00191382"/>
    <w:rsid w:val="001914C2"/>
    <w:rsid w:val="00191BB3"/>
    <w:rsid w:val="00191D7A"/>
    <w:rsid w:val="00191D8D"/>
    <w:rsid w:val="0019236A"/>
    <w:rsid w:val="00192814"/>
    <w:rsid w:val="001930EB"/>
    <w:rsid w:val="001931C3"/>
    <w:rsid w:val="00193A5E"/>
    <w:rsid w:val="00193AB5"/>
    <w:rsid w:val="00193BC8"/>
    <w:rsid w:val="001943F7"/>
    <w:rsid w:val="001946BE"/>
    <w:rsid w:val="0019550C"/>
    <w:rsid w:val="001957B4"/>
    <w:rsid w:val="001968E9"/>
    <w:rsid w:val="00197284"/>
    <w:rsid w:val="0019772A"/>
    <w:rsid w:val="00197914"/>
    <w:rsid w:val="00197F8B"/>
    <w:rsid w:val="001A0171"/>
    <w:rsid w:val="001A05C5"/>
    <w:rsid w:val="001A1133"/>
    <w:rsid w:val="001A11FC"/>
    <w:rsid w:val="001A173E"/>
    <w:rsid w:val="001A277B"/>
    <w:rsid w:val="001A2CA6"/>
    <w:rsid w:val="001A30EF"/>
    <w:rsid w:val="001A310C"/>
    <w:rsid w:val="001A332F"/>
    <w:rsid w:val="001A3349"/>
    <w:rsid w:val="001A3A9C"/>
    <w:rsid w:val="001A4597"/>
    <w:rsid w:val="001A4649"/>
    <w:rsid w:val="001A470C"/>
    <w:rsid w:val="001A47B6"/>
    <w:rsid w:val="001A5043"/>
    <w:rsid w:val="001A52B5"/>
    <w:rsid w:val="001A57FC"/>
    <w:rsid w:val="001A5DE4"/>
    <w:rsid w:val="001A5E8D"/>
    <w:rsid w:val="001A608C"/>
    <w:rsid w:val="001A690F"/>
    <w:rsid w:val="001B0838"/>
    <w:rsid w:val="001B0BCD"/>
    <w:rsid w:val="001B1137"/>
    <w:rsid w:val="001B1761"/>
    <w:rsid w:val="001B176A"/>
    <w:rsid w:val="001B1A3B"/>
    <w:rsid w:val="001B1D8B"/>
    <w:rsid w:val="001B214F"/>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192C"/>
    <w:rsid w:val="001C210B"/>
    <w:rsid w:val="001C22A6"/>
    <w:rsid w:val="001C2B38"/>
    <w:rsid w:val="001C2FEA"/>
    <w:rsid w:val="001C33B3"/>
    <w:rsid w:val="001C34FC"/>
    <w:rsid w:val="001C39EE"/>
    <w:rsid w:val="001C3A83"/>
    <w:rsid w:val="001C3AF5"/>
    <w:rsid w:val="001C3D5A"/>
    <w:rsid w:val="001C445D"/>
    <w:rsid w:val="001C4548"/>
    <w:rsid w:val="001C45D3"/>
    <w:rsid w:val="001C4E5D"/>
    <w:rsid w:val="001C4FE4"/>
    <w:rsid w:val="001C5011"/>
    <w:rsid w:val="001C5023"/>
    <w:rsid w:val="001C50E2"/>
    <w:rsid w:val="001C5855"/>
    <w:rsid w:val="001C5A24"/>
    <w:rsid w:val="001C5C3F"/>
    <w:rsid w:val="001C69F2"/>
    <w:rsid w:val="001C72A8"/>
    <w:rsid w:val="001C760D"/>
    <w:rsid w:val="001C7A3A"/>
    <w:rsid w:val="001D0529"/>
    <w:rsid w:val="001D06C8"/>
    <w:rsid w:val="001D07AC"/>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5DF9"/>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7EC"/>
    <w:rsid w:val="001E5DD9"/>
    <w:rsid w:val="001E6271"/>
    <w:rsid w:val="001E6311"/>
    <w:rsid w:val="001E6AA0"/>
    <w:rsid w:val="001E72C3"/>
    <w:rsid w:val="001E74B4"/>
    <w:rsid w:val="001E74EB"/>
    <w:rsid w:val="001E751F"/>
    <w:rsid w:val="001E7B17"/>
    <w:rsid w:val="001E7D3A"/>
    <w:rsid w:val="001E7F35"/>
    <w:rsid w:val="001F1E5E"/>
    <w:rsid w:val="001F2C04"/>
    <w:rsid w:val="001F307B"/>
    <w:rsid w:val="001F3364"/>
    <w:rsid w:val="001F3378"/>
    <w:rsid w:val="001F375F"/>
    <w:rsid w:val="001F3A91"/>
    <w:rsid w:val="001F3B3A"/>
    <w:rsid w:val="001F3F06"/>
    <w:rsid w:val="001F42A8"/>
    <w:rsid w:val="001F450B"/>
    <w:rsid w:val="001F462F"/>
    <w:rsid w:val="001F4719"/>
    <w:rsid w:val="001F50CF"/>
    <w:rsid w:val="001F5390"/>
    <w:rsid w:val="001F5643"/>
    <w:rsid w:val="001F5CA7"/>
    <w:rsid w:val="001F5DAE"/>
    <w:rsid w:val="001F64EF"/>
    <w:rsid w:val="001F66E3"/>
    <w:rsid w:val="001F6799"/>
    <w:rsid w:val="001F6E8A"/>
    <w:rsid w:val="001F7513"/>
    <w:rsid w:val="001F7570"/>
    <w:rsid w:val="001F75D3"/>
    <w:rsid w:val="001F770B"/>
    <w:rsid w:val="001F7B8C"/>
    <w:rsid w:val="002001C3"/>
    <w:rsid w:val="00200980"/>
    <w:rsid w:val="00200EA2"/>
    <w:rsid w:val="0020103E"/>
    <w:rsid w:val="00201054"/>
    <w:rsid w:val="0020170A"/>
    <w:rsid w:val="002029C5"/>
    <w:rsid w:val="00202CEF"/>
    <w:rsid w:val="0020375D"/>
    <w:rsid w:val="00204100"/>
    <w:rsid w:val="00204134"/>
    <w:rsid w:val="0020443C"/>
    <w:rsid w:val="00204551"/>
    <w:rsid w:val="00204DD7"/>
    <w:rsid w:val="002055D3"/>
    <w:rsid w:val="00205D65"/>
    <w:rsid w:val="00206D7B"/>
    <w:rsid w:val="00207DA8"/>
    <w:rsid w:val="00207E19"/>
    <w:rsid w:val="002105BF"/>
    <w:rsid w:val="00210737"/>
    <w:rsid w:val="00211477"/>
    <w:rsid w:val="002116D5"/>
    <w:rsid w:val="0021172E"/>
    <w:rsid w:val="00212248"/>
    <w:rsid w:val="0021267A"/>
    <w:rsid w:val="00212952"/>
    <w:rsid w:val="002130F2"/>
    <w:rsid w:val="002132F0"/>
    <w:rsid w:val="00213349"/>
    <w:rsid w:val="00213FC9"/>
    <w:rsid w:val="00214120"/>
    <w:rsid w:val="002143AF"/>
    <w:rsid w:val="00215616"/>
    <w:rsid w:val="0021613C"/>
    <w:rsid w:val="0021615A"/>
    <w:rsid w:val="00216E91"/>
    <w:rsid w:val="00217021"/>
    <w:rsid w:val="002175FA"/>
    <w:rsid w:val="00220490"/>
    <w:rsid w:val="0022083A"/>
    <w:rsid w:val="00220B13"/>
    <w:rsid w:val="00220B8A"/>
    <w:rsid w:val="00220D97"/>
    <w:rsid w:val="00221018"/>
    <w:rsid w:val="00222508"/>
    <w:rsid w:val="00222FDA"/>
    <w:rsid w:val="00224B08"/>
    <w:rsid w:val="00225A6F"/>
    <w:rsid w:val="00226BC9"/>
    <w:rsid w:val="00226D62"/>
    <w:rsid w:val="002270C1"/>
    <w:rsid w:val="002277BB"/>
    <w:rsid w:val="00227A93"/>
    <w:rsid w:val="00227E65"/>
    <w:rsid w:val="0023069C"/>
    <w:rsid w:val="00231275"/>
    <w:rsid w:val="0023196F"/>
    <w:rsid w:val="002321BB"/>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4DA"/>
    <w:rsid w:val="00236515"/>
    <w:rsid w:val="00236605"/>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80F"/>
    <w:rsid w:val="002429A1"/>
    <w:rsid w:val="00242A4D"/>
    <w:rsid w:val="00242D1B"/>
    <w:rsid w:val="00243785"/>
    <w:rsid w:val="00243C3E"/>
    <w:rsid w:val="0024404A"/>
    <w:rsid w:val="00244A6F"/>
    <w:rsid w:val="00244ABA"/>
    <w:rsid w:val="002451E5"/>
    <w:rsid w:val="00245B48"/>
    <w:rsid w:val="002460FE"/>
    <w:rsid w:val="0024619F"/>
    <w:rsid w:val="00246543"/>
    <w:rsid w:val="002465B7"/>
    <w:rsid w:val="00246894"/>
    <w:rsid w:val="002468A6"/>
    <w:rsid w:val="00246F2E"/>
    <w:rsid w:val="00247095"/>
    <w:rsid w:val="002472C0"/>
    <w:rsid w:val="00247DAB"/>
    <w:rsid w:val="002506E2"/>
    <w:rsid w:val="00250E0B"/>
    <w:rsid w:val="0025114B"/>
    <w:rsid w:val="00251DF2"/>
    <w:rsid w:val="00252573"/>
    <w:rsid w:val="002533B1"/>
    <w:rsid w:val="00253493"/>
    <w:rsid w:val="00253A4A"/>
    <w:rsid w:val="00253F17"/>
    <w:rsid w:val="00254191"/>
    <w:rsid w:val="00254683"/>
    <w:rsid w:val="00254940"/>
    <w:rsid w:val="002549E1"/>
    <w:rsid w:val="00254D01"/>
    <w:rsid w:val="002554F7"/>
    <w:rsid w:val="002559B7"/>
    <w:rsid w:val="00255DCD"/>
    <w:rsid w:val="00256534"/>
    <w:rsid w:val="002566F4"/>
    <w:rsid w:val="00256A32"/>
    <w:rsid w:val="00256D67"/>
    <w:rsid w:val="00256E93"/>
    <w:rsid w:val="00256ED0"/>
    <w:rsid w:val="00257174"/>
    <w:rsid w:val="002602ED"/>
    <w:rsid w:val="0026042F"/>
    <w:rsid w:val="00260B5C"/>
    <w:rsid w:val="00260E5E"/>
    <w:rsid w:val="00261CF9"/>
    <w:rsid w:val="002620FC"/>
    <w:rsid w:val="002624C6"/>
    <w:rsid w:val="00262892"/>
    <w:rsid w:val="0026291B"/>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5BE"/>
    <w:rsid w:val="00270722"/>
    <w:rsid w:val="002710C1"/>
    <w:rsid w:val="0027211A"/>
    <w:rsid w:val="00272332"/>
    <w:rsid w:val="0027270A"/>
    <w:rsid w:val="0027275B"/>
    <w:rsid w:val="002727A1"/>
    <w:rsid w:val="00273103"/>
    <w:rsid w:val="002747D0"/>
    <w:rsid w:val="002748B9"/>
    <w:rsid w:val="00274988"/>
    <w:rsid w:val="002749A8"/>
    <w:rsid w:val="00274FD3"/>
    <w:rsid w:val="00275201"/>
    <w:rsid w:val="002753AF"/>
    <w:rsid w:val="00275AD6"/>
    <w:rsid w:val="00275BAB"/>
    <w:rsid w:val="00275CAC"/>
    <w:rsid w:val="00275FF7"/>
    <w:rsid w:val="0027630A"/>
    <w:rsid w:val="002764D4"/>
    <w:rsid w:val="0027701C"/>
    <w:rsid w:val="00277081"/>
    <w:rsid w:val="00277168"/>
    <w:rsid w:val="002771C4"/>
    <w:rsid w:val="002774BD"/>
    <w:rsid w:val="00277B2D"/>
    <w:rsid w:val="002803FB"/>
    <w:rsid w:val="00280BE8"/>
    <w:rsid w:val="00280CA0"/>
    <w:rsid w:val="00280D97"/>
    <w:rsid w:val="00280FC5"/>
    <w:rsid w:val="002815A5"/>
    <w:rsid w:val="00281A4E"/>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AE5"/>
    <w:rsid w:val="002922C8"/>
    <w:rsid w:val="002925FF"/>
    <w:rsid w:val="00292608"/>
    <w:rsid w:val="00292A4C"/>
    <w:rsid w:val="00292AED"/>
    <w:rsid w:val="002939DD"/>
    <w:rsid w:val="00293C05"/>
    <w:rsid w:val="00293E98"/>
    <w:rsid w:val="00293F70"/>
    <w:rsid w:val="00294006"/>
    <w:rsid w:val="0029407F"/>
    <w:rsid w:val="0029429F"/>
    <w:rsid w:val="0029434F"/>
    <w:rsid w:val="002946DD"/>
    <w:rsid w:val="00294761"/>
    <w:rsid w:val="0029508B"/>
    <w:rsid w:val="0029519F"/>
    <w:rsid w:val="00295335"/>
    <w:rsid w:val="00295908"/>
    <w:rsid w:val="0029590A"/>
    <w:rsid w:val="00295BF8"/>
    <w:rsid w:val="002960C6"/>
    <w:rsid w:val="00296239"/>
    <w:rsid w:val="00296946"/>
    <w:rsid w:val="002969BB"/>
    <w:rsid w:val="00296AB6"/>
    <w:rsid w:val="0029730A"/>
    <w:rsid w:val="0029731A"/>
    <w:rsid w:val="00297651"/>
    <w:rsid w:val="0029770A"/>
    <w:rsid w:val="002A09C1"/>
    <w:rsid w:val="002A0C8B"/>
    <w:rsid w:val="002A0EE4"/>
    <w:rsid w:val="002A1049"/>
    <w:rsid w:val="002A13FF"/>
    <w:rsid w:val="002A1461"/>
    <w:rsid w:val="002A1D17"/>
    <w:rsid w:val="002A1FED"/>
    <w:rsid w:val="002A24B6"/>
    <w:rsid w:val="002A28F5"/>
    <w:rsid w:val="002A2A23"/>
    <w:rsid w:val="002A2CBE"/>
    <w:rsid w:val="002A2FF9"/>
    <w:rsid w:val="002A31DA"/>
    <w:rsid w:val="002A383C"/>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13A1"/>
    <w:rsid w:val="002B1ADA"/>
    <w:rsid w:val="002B1FA4"/>
    <w:rsid w:val="002B21E4"/>
    <w:rsid w:val="002B22E5"/>
    <w:rsid w:val="002B2D33"/>
    <w:rsid w:val="002B3572"/>
    <w:rsid w:val="002B3C39"/>
    <w:rsid w:val="002B442E"/>
    <w:rsid w:val="002B4905"/>
    <w:rsid w:val="002B4E21"/>
    <w:rsid w:val="002B4E98"/>
    <w:rsid w:val="002B4F44"/>
    <w:rsid w:val="002B52DA"/>
    <w:rsid w:val="002B5EE8"/>
    <w:rsid w:val="002B6DFC"/>
    <w:rsid w:val="002B72D1"/>
    <w:rsid w:val="002B737C"/>
    <w:rsid w:val="002B7886"/>
    <w:rsid w:val="002B7B64"/>
    <w:rsid w:val="002C0397"/>
    <w:rsid w:val="002C0EE5"/>
    <w:rsid w:val="002C1114"/>
    <w:rsid w:val="002C1354"/>
    <w:rsid w:val="002C19DE"/>
    <w:rsid w:val="002C19EE"/>
    <w:rsid w:val="002C1D08"/>
    <w:rsid w:val="002C21BB"/>
    <w:rsid w:val="002C225C"/>
    <w:rsid w:val="002C2308"/>
    <w:rsid w:val="002C2748"/>
    <w:rsid w:val="002C2A5E"/>
    <w:rsid w:val="002C33FF"/>
    <w:rsid w:val="002C39A7"/>
    <w:rsid w:val="002C4C55"/>
    <w:rsid w:val="002C5615"/>
    <w:rsid w:val="002C59B5"/>
    <w:rsid w:val="002C6370"/>
    <w:rsid w:val="002C6747"/>
    <w:rsid w:val="002C6A78"/>
    <w:rsid w:val="002C6B1A"/>
    <w:rsid w:val="002C6B65"/>
    <w:rsid w:val="002C6E57"/>
    <w:rsid w:val="002C775F"/>
    <w:rsid w:val="002C793C"/>
    <w:rsid w:val="002C7A02"/>
    <w:rsid w:val="002C7A5B"/>
    <w:rsid w:val="002C7BF1"/>
    <w:rsid w:val="002D01FD"/>
    <w:rsid w:val="002D038E"/>
    <w:rsid w:val="002D0CBE"/>
    <w:rsid w:val="002D10C5"/>
    <w:rsid w:val="002D16E7"/>
    <w:rsid w:val="002D204B"/>
    <w:rsid w:val="002D25ED"/>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7576"/>
    <w:rsid w:val="002D78EF"/>
    <w:rsid w:val="002D79FD"/>
    <w:rsid w:val="002D7EFA"/>
    <w:rsid w:val="002E0881"/>
    <w:rsid w:val="002E1004"/>
    <w:rsid w:val="002E10F8"/>
    <w:rsid w:val="002E2222"/>
    <w:rsid w:val="002E27AE"/>
    <w:rsid w:val="002E293E"/>
    <w:rsid w:val="002E38B1"/>
    <w:rsid w:val="002E3AC8"/>
    <w:rsid w:val="002E40BF"/>
    <w:rsid w:val="002E4A84"/>
    <w:rsid w:val="002E4D01"/>
    <w:rsid w:val="002E5D1A"/>
    <w:rsid w:val="002E6A54"/>
    <w:rsid w:val="002E6CFD"/>
    <w:rsid w:val="002E6D15"/>
    <w:rsid w:val="002E7322"/>
    <w:rsid w:val="002E74E8"/>
    <w:rsid w:val="002E752D"/>
    <w:rsid w:val="002E7685"/>
    <w:rsid w:val="002F03F8"/>
    <w:rsid w:val="002F096A"/>
    <w:rsid w:val="002F2B3E"/>
    <w:rsid w:val="002F2CA0"/>
    <w:rsid w:val="002F315B"/>
    <w:rsid w:val="002F356D"/>
    <w:rsid w:val="002F365E"/>
    <w:rsid w:val="002F3EB6"/>
    <w:rsid w:val="002F3F96"/>
    <w:rsid w:val="002F48E8"/>
    <w:rsid w:val="002F4AD0"/>
    <w:rsid w:val="002F4C87"/>
    <w:rsid w:val="002F578C"/>
    <w:rsid w:val="002F58B6"/>
    <w:rsid w:val="002F5C54"/>
    <w:rsid w:val="002F6227"/>
    <w:rsid w:val="002F689C"/>
    <w:rsid w:val="002F6CBC"/>
    <w:rsid w:val="002F7A76"/>
    <w:rsid w:val="002F7C0E"/>
    <w:rsid w:val="002F7EFC"/>
    <w:rsid w:val="0030050A"/>
    <w:rsid w:val="00300B3A"/>
    <w:rsid w:val="00301764"/>
    <w:rsid w:val="003018B3"/>
    <w:rsid w:val="00302708"/>
    <w:rsid w:val="00302C87"/>
    <w:rsid w:val="00302C99"/>
    <w:rsid w:val="00302EBA"/>
    <w:rsid w:val="003045AA"/>
    <w:rsid w:val="003047C3"/>
    <w:rsid w:val="0030581F"/>
    <w:rsid w:val="00305861"/>
    <w:rsid w:val="00305CBF"/>
    <w:rsid w:val="00305D5F"/>
    <w:rsid w:val="00305EE5"/>
    <w:rsid w:val="00306D01"/>
    <w:rsid w:val="00307CDA"/>
    <w:rsid w:val="00307CFD"/>
    <w:rsid w:val="00307D08"/>
    <w:rsid w:val="00307FEB"/>
    <w:rsid w:val="00310312"/>
    <w:rsid w:val="003108CD"/>
    <w:rsid w:val="00310BDE"/>
    <w:rsid w:val="00310C5D"/>
    <w:rsid w:val="00310D67"/>
    <w:rsid w:val="00310E15"/>
    <w:rsid w:val="0031240F"/>
    <w:rsid w:val="00312AA2"/>
    <w:rsid w:val="00312BBC"/>
    <w:rsid w:val="003130CB"/>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488"/>
    <w:rsid w:val="00322539"/>
    <w:rsid w:val="003226A9"/>
    <w:rsid w:val="00322753"/>
    <w:rsid w:val="00322818"/>
    <w:rsid w:val="003228BE"/>
    <w:rsid w:val="00322C81"/>
    <w:rsid w:val="003230B4"/>
    <w:rsid w:val="0032432B"/>
    <w:rsid w:val="0032443A"/>
    <w:rsid w:val="003248AF"/>
    <w:rsid w:val="00324F7E"/>
    <w:rsid w:val="003261BA"/>
    <w:rsid w:val="0032725F"/>
    <w:rsid w:val="003273D3"/>
    <w:rsid w:val="003278FC"/>
    <w:rsid w:val="0032791A"/>
    <w:rsid w:val="00327D92"/>
    <w:rsid w:val="00330505"/>
    <w:rsid w:val="00330AF1"/>
    <w:rsid w:val="00330B61"/>
    <w:rsid w:val="00330D82"/>
    <w:rsid w:val="00330E9C"/>
    <w:rsid w:val="0033102E"/>
    <w:rsid w:val="003314EC"/>
    <w:rsid w:val="00332348"/>
    <w:rsid w:val="00332EA6"/>
    <w:rsid w:val="003330C6"/>
    <w:rsid w:val="00333F67"/>
    <w:rsid w:val="00334D00"/>
    <w:rsid w:val="00334D91"/>
    <w:rsid w:val="00335B3B"/>
    <w:rsid w:val="00335E29"/>
    <w:rsid w:val="00336474"/>
    <w:rsid w:val="00336562"/>
    <w:rsid w:val="00336580"/>
    <w:rsid w:val="003371E9"/>
    <w:rsid w:val="00337631"/>
    <w:rsid w:val="00337665"/>
    <w:rsid w:val="003377C9"/>
    <w:rsid w:val="003377F7"/>
    <w:rsid w:val="00337CAB"/>
    <w:rsid w:val="003402A4"/>
    <w:rsid w:val="00340657"/>
    <w:rsid w:val="00340AFA"/>
    <w:rsid w:val="00340F6A"/>
    <w:rsid w:val="00341745"/>
    <w:rsid w:val="00342479"/>
    <w:rsid w:val="0034281B"/>
    <w:rsid w:val="00342A9D"/>
    <w:rsid w:val="00342F20"/>
    <w:rsid w:val="00343046"/>
    <w:rsid w:val="0034304E"/>
    <w:rsid w:val="003435C8"/>
    <w:rsid w:val="00343600"/>
    <w:rsid w:val="00343624"/>
    <w:rsid w:val="00344104"/>
    <w:rsid w:val="00344289"/>
    <w:rsid w:val="00344334"/>
    <w:rsid w:val="00344671"/>
    <w:rsid w:val="00345171"/>
    <w:rsid w:val="0034522B"/>
    <w:rsid w:val="00345308"/>
    <w:rsid w:val="00345334"/>
    <w:rsid w:val="00345CC9"/>
    <w:rsid w:val="00345CD5"/>
    <w:rsid w:val="00345F52"/>
    <w:rsid w:val="00346050"/>
    <w:rsid w:val="00346841"/>
    <w:rsid w:val="003473D4"/>
    <w:rsid w:val="0034769D"/>
    <w:rsid w:val="00347BF1"/>
    <w:rsid w:val="00347ED6"/>
    <w:rsid w:val="00350039"/>
    <w:rsid w:val="003503B9"/>
    <w:rsid w:val="003505E0"/>
    <w:rsid w:val="00350C08"/>
    <w:rsid w:val="00351B47"/>
    <w:rsid w:val="00351E4F"/>
    <w:rsid w:val="00352013"/>
    <w:rsid w:val="00352257"/>
    <w:rsid w:val="00352312"/>
    <w:rsid w:val="00352ACD"/>
    <w:rsid w:val="00353B8E"/>
    <w:rsid w:val="00353F69"/>
    <w:rsid w:val="00354017"/>
    <w:rsid w:val="003540CF"/>
    <w:rsid w:val="00354281"/>
    <w:rsid w:val="00354668"/>
    <w:rsid w:val="00354AB6"/>
    <w:rsid w:val="00354FF7"/>
    <w:rsid w:val="003554AF"/>
    <w:rsid w:val="003558A8"/>
    <w:rsid w:val="0035590C"/>
    <w:rsid w:val="0035629D"/>
    <w:rsid w:val="00356454"/>
    <w:rsid w:val="00357096"/>
    <w:rsid w:val="0035782D"/>
    <w:rsid w:val="00357AC1"/>
    <w:rsid w:val="003607A0"/>
    <w:rsid w:val="003607E3"/>
    <w:rsid w:val="003614B6"/>
    <w:rsid w:val="00362CC5"/>
    <w:rsid w:val="003632E3"/>
    <w:rsid w:val="003633F9"/>
    <w:rsid w:val="00364CF5"/>
    <w:rsid w:val="00364E5F"/>
    <w:rsid w:val="003651A7"/>
    <w:rsid w:val="00365D85"/>
    <w:rsid w:val="003661DF"/>
    <w:rsid w:val="003662A1"/>
    <w:rsid w:val="00366717"/>
    <w:rsid w:val="0036681F"/>
    <w:rsid w:val="00366853"/>
    <w:rsid w:val="0036776B"/>
    <w:rsid w:val="00367F09"/>
    <w:rsid w:val="00370034"/>
    <w:rsid w:val="00370682"/>
    <w:rsid w:val="003710D9"/>
    <w:rsid w:val="00371A93"/>
    <w:rsid w:val="00371E4D"/>
    <w:rsid w:val="00371FDA"/>
    <w:rsid w:val="0037258F"/>
    <w:rsid w:val="003725B4"/>
    <w:rsid w:val="003730DB"/>
    <w:rsid w:val="00373821"/>
    <w:rsid w:val="00374332"/>
    <w:rsid w:val="0037436E"/>
    <w:rsid w:val="003745E1"/>
    <w:rsid w:val="0037503A"/>
    <w:rsid w:val="003755ED"/>
    <w:rsid w:val="0037586D"/>
    <w:rsid w:val="00376808"/>
    <w:rsid w:val="00376AD8"/>
    <w:rsid w:val="00376B32"/>
    <w:rsid w:val="00377700"/>
    <w:rsid w:val="00377802"/>
    <w:rsid w:val="00377A87"/>
    <w:rsid w:val="00380062"/>
    <w:rsid w:val="0038032D"/>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9A5"/>
    <w:rsid w:val="0039113F"/>
    <w:rsid w:val="00391195"/>
    <w:rsid w:val="0039122D"/>
    <w:rsid w:val="003915A4"/>
    <w:rsid w:val="00391EA5"/>
    <w:rsid w:val="00391EA9"/>
    <w:rsid w:val="00391F6D"/>
    <w:rsid w:val="00392522"/>
    <w:rsid w:val="0039307A"/>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2222"/>
    <w:rsid w:val="003A2645"/>
    <w:rsid w:val="003A27B1"/>
    <w:rsid w:val="003A2803"/>
    <w:rsid w:val="003A292B"/>
    <w:rsid w:val="003A3800"/>
    <w:rsid w:val="003A387D"/>
    <w:rsid w:val="003A38D9"/>
    <w:rsid w:val="003A39A2"/>
    <w:rsid w:val="003A420B"/>
    <w:rsid w:val="003A4A18"/>
    <w:rsid w:val="003A5103"/>
    <w:rsid w:val="003A520E"/>
    <w:rsid w:val="003A54EB"/>
    <w:rsid w:val="003A599E"/>
    <w:rsid w:val="003A60F8"/>
    <w:rsid w:val="003A6D56"/>
    <w:rsid w:val="003A6E77"/>
    <w:rsid w:val="003A6EC4"/>
    <w:rsid w:val="003A74D9"/>
    <w:rsid w:val="003A78AD"/>
    <w:rsid w:val="003A7DAE"/>
    <w:rsid w:val="003A7E9D"/>
    <w:rsid w:val="003B0315"/>
    <w:rsid w:val="003B05FA"/>
    <w:rsid w:val="003B061A"/>
    <w:rsid w:val="003B0E16"/>
    <w:rsid w:val="003B0F2A"/>
    <w:rsid w:val="003B0F5C"/>
    <w:rsid w:val="003B0FDD"/>
    <w:rsid w:val="003B182E"/>
    <w:rsid w:val="003B25A1"/>
    <w:rsid w:val="003B2825"/>
    <w:rsid w:val="003B2886"/>
    <w:rsid w:val="003B2946"/>
    <w:rsid w:val="003B31CF"/>
    <w:rsid w:val="003B34F3"/>
    <w:rsid w:val="003B37CD"/>
    <w:rsid w:val="003B37E3"/>
    <w:rsid w:val="003B37FF"/>
    <w:rsid w:val="003B3B5F"/>
    <w:rsid w:val="003B3F68"/>
    <w:rsid w:val="003B40BA"/>
    <w:rsid w:val="003B42AC"/>
    <w:rsid w:val="003B4334"/>
    <w:rsid w:val="003B4666"/>
    <w:rsid w:val="003B5887"/>
    <w:rsid w:val="003B5ADE"/>
    <w:rsid w:val="003B5CB3"/>
    <w:rsid w:val="003B608F"/>
    <w:rsid w:val="003B6ABA"/>
    <w:rsid w:val="003B7423"/>
    <w:rsid w:val="003B767B"/>
    <w:rsid w:val="003C0D07"/>
    <w:rsid w:val="003C1CB3"/>
    <w:rsid w:val="003C286D"/>
    <w:rsid w:val="003C291E"/>
    <w:rsid w:val="003C2BAB"/>
    <w:rsid w:val="003C2BCC"/>
    <w:rsid w:val="003C2E44"/>
    <w:rsid w:val="003C2F19"/>
    <w:rsid w:val="003C3050"/>
    <w:rsid w:val="003C31A4"/>
    <w:rsid w:val="003C3310"/>
    <w:rsid w:val="003C3EBE"/>
    <w:rsid w:val="003C488D"/>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5ED9"/>
    <w:rsid w:val="003D6B1C"/>
    <w:rsid w:val="003D6F7F"/>
    <w:rsid w:val="003D70A3"/>
    <w:rsid w:val="003D7EED"/>
    <w:rsid w:val="003D7EF6"/>
    <w:rsid w:val="003E00CF"/>
    <w:rsid w:val="003E03DF"/>
    <w:rsid w:val="003E0842"/>
    <w:rsid w:val="003E116E"/>
    <w:rsid w:val="003E1583"/>
    <w:rsid w:val="003E1A21"/>
    <w:rsid w:val="003E1E34"/>
    <w:rsid w:val="003E1EB7"/>
    <w:rsid w:val="003E1F16"/>
    <w:rsid w:val="003E1FDA"/>
    <w:rsid w:val="003E24CE"/>
    <w:rsid w:val="003E2880"/>
    <w:rsid w:val="003E29FD"/>
    <w:rsid w:val="003E2FC0"/>
    <w:rsid w:val="003E3B2E"/>
    <w:rsid w:val="003E3B5F"/>
    <w:rsid w:val="003E3FB7"/>
    <w:rsid w:val="003E482D"/>
    <w:rsid w:val="003E50E5"/>
    <w:rsid w:val="003E5336"/>
    <w:rsid w:val="003E5787"/>
    <w:rsid w:val="003E5EA2"/>
    <w:rsid w:val="003E5F51"/>
    <w:rsid w:val="003E666A"/>
    <w:rsid w:val="003E6B84"/>
    <w:rsid w:val="003E6F53"/>
    <w:rsid w:val="003E71CF"/>
    <w:rsid w:val="003E7659"/>
    <w:rsid w:val="003E7933"/>
    <w:rsid w:val="003E7B2D"/>
    <w:rsid w:val="003E7E0F"/>
    <w:rsid w:val="003F04B4"/>
    <w:rsid w:val="003F069B"/>
    <w:rsid w:val="003F0C8E"/>
    <w:rsid w:val="003F10C9"/>
    <w:rsid w:val="003F1348"/>
    <w:rsid w:val="003F1523"/>
    <w:rsid w:val="003F1657"/>
    <w:rsid w:val="003F1776"/>
    <w:rsid w:val="003F1F7D"/>
    <w:rsid w:val="003F205F"/>
    <w:rsid w:val="003F20A9"/>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2D67"/>
    <w:rsid w:val="00403866"/>
    <w:rsid w:val="00404006"/>
    <w:rsid w:val="0040441E"/>
    <w:rsid w:val="00404A17"/>
    <w:rsid w:val="00404C3C"/>
    <w:rsid w:val="00405062"/>
    <w:rsid w:val="00405460"/>
    <w:rsid w:val="00405BD7"/>
    <w:rsid w:val="00406065"/>
    <w:rsid w:val="00406369"/>
    <w:rsid w:val="00406E42"/>
    <w:rsid w:val="0040721D"/>
    <w:rsid w:val="004078F7"/>
    <w:rsid w:val="00407F9F"/>
    <w:rsid w:val="0041018F"/>
    <w:rsid w:val="00410A7D"/>
    <w:rsid w:val="00410BD8"/>
    <w:rsid w:val="0041104C"/>
    <w:rsid w:val="004114A3"/>
    <w:rsid w:val="00411C1A"/>
    <w:rsid w:val="00411CC0"/>
    <w:rsid w:val="00411F6C"/>
    <w:rsid w:val="00412BC6"/>
    <w:rsid w:val="0041338F"/>
    <w:rsid w:val="004143DE"/>
    <w:rsid w:val="004144F3"/>
    <w:rsid w:val="004156CA"/>
    <w:rsid w:val="0041576E"/>
    <w:rsid w:val="00415B96"/>
    <w:rsid w:val="0041615E"/>
    <w:rsid w:val="0041624E"/>
    <w:rsid w:val="0041662F"/>
    <w:rsid w:val="0041675B"/>
    <w:rsid w:val="00416E59"/>
    <w:rsid w:val="00417115"/>
    <w:rsid w:val="004177E1"/>
    <w:rsid w:val="00417D1F"/>
    <w:rsid w:val="00420596"/>
    <w:rsid w:val="004206B5"/>
    <w:rsid w:val="004209B2"/>
    <w:rsid w:val="00420B11"/>
    <w:rsid w:val="00420C62"/>
    <w:rsid w:val="004220FB"/>
    <w:rsid w:val="00422320"/>
    <w:rsid w:val="004227D1"/>
    <w:rsid w:val="00423092"/>
    <w:rsid w:val="00423410"/>
    <w:rsid w:val="004237E2"/>
    <w:rsid w:val="00423A7D"/>
    <w:rsid w:val="00423BD1"/>
    <w:rsid w:val="00423D0C"/>
    <w:rsid w:val="00423D71"/>
    <w:rsid w:val="004242DD"/>
    <w:rsid w:val="00424878"/>
    <w:rsid w:val="00424BE1"/>
    <w:rsid w:val="004252AB"/>
    <w:rsid w:val="00425D7C"/>
    <w:rsid w:val="004262B6"/>
    <w:rsid w:val="004265B9"/>
    <w:rsid w:val="00426854"/>
    <w:rsid w:val="00426945"/>
    <w:rsid w:val="00427552"/>
    <w:rsid w:val="00427769"/>
    <w:rsid w:val="00430024"/>
    <w:rsid w:val="00430262"/>
    <w:rsid w:val="00430602"/>
    <w:rsid w:val="004306E7"/>
    <w:rsid w:val="00430B12"/>
    <w:rsid w:val="0043149E"/>
    <w:rsid w:val="00431E16"/>
    <w:rsid w:val="00432036"/>
    <w:rsid w:val="00432152"/>
    <w:rsid w:val="00432699"/>
    <w:rsid w:val="00432DC0"/>
    <w:rsid w:val="00432E67"/>
    <w:rsid w:val="0043342F"/>
    <w:rsid w:val="00433526"/>
    <w:rsid w:val="00433A44"/>
    <w:rsid w:val="004343A9"/>
    <w:rsid w:val="0043485E"/>
    <w:rsid w:val="00434D96"/>
    <w:rsid w:val="00434DBF"/>
    <w:rsid w:val="004352BC"/>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21DA"/>
    <w:rsid w:val="004423AF"/>
    <w:rsid w:val="00442FDF"/>
    <w:rsid w:val="004438DD"/>
    <w:rsid w:val="00444010"/>
    <w:rsid w:val="0044439C"/>
    <w:rsid w:val="0044484E"/>
    <w:rsid w:val="00444A51"/>
    <w:rsid w:val="0044522A"/>
    <w:rsid w:val="00445403"/>
    <w:rsid w:val="00445A61"/>
    <w:rsid w:val="00445AA9"/>
    <w:rsid w:val="00445F23"/>
    <w:rsid w:val="00446234"/>
    <w:rsid w:val="004464C5"/>
    <w:rsid w:val="004467AF"/>
    <w:rsid w:val="00446866"/>
    <w:rsid w:val="00447483"/>
    <w:rsid w:val="004476BD"/>
    <w:rsid w:val="00447CCD"/>
    <w:rsid w:val="004501A6"/>
    <w:rsid w:val="004504AB"/>
    <w:rsid w:val="00450A02"/>
    <w:rsid w:val="00450AC9"/>
    <w:rsid w:val="00450B2F"/>
    <w:rsid w:val="004510E3"/>
    <w:rsid w:val="004513B5"/>
    <w:rsid w:val="0045168E"/>
    <w:rsid w:val="00451E31"/>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601BA"/>
    <w:rsid w:val="00460AC4"/>
    <w:rsid w:val="00461495"/>
    <w:rsid w:val="004616FC"/>
    <w:rsid w:val="004617DC"/>
    <w:rsid w:val="004619B6"/>
    <w:rsid w:val="00462A70"/>
    <w:rsid w:val="00462AA7"/>
    <w:rsid w:val="004630A7"/>
    <w:rsid w:val="004630D9"/>
    <w:rsid w:val="00463102"/>
    <w:rsid w:val="004633B7"/>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9CA"/>
    <w:rsid w:val="00471BC9"/>
    <w:rsid w:val="00472DA2"/>
    <w:rsid w:val="00472E5E"/>
    <w:rsid w:val="00472FAC"/>
    <w:rsid w:val="0047320A"/>
    <w:rsid w:val="00473315"/>
    <w:rsid w:val="004733D6"/>
    <w:rsid w:val="0047366D"/>
    <w:rsid w:val="0047381D"/>
    <w:rsid w:val="00473BA6"/>
    <w:rsid w:val="004740CA"/>
    <w:rsid w:val="00474195"/>
    <w:rsid w:val="004745C7"/>
    <w:rsid w:val="00474F95"/>
    <w:rsid w:val="00475AD7"/>
    <w:rsid w:val="00475EA0"/>
    <w:rsid w:val="004764BD"/>
    <w:rsid w:val="00476FE7"/>
    <w:rsid w:val="0047717F"/>
    <w:rsid w:val="00477CAC"/>
    <w:rsid w:val="00477D01"/>
    <w:rsid w:val="00480161"/>
    <w:rsid w:val="00480365"/>
    <w:rsid w:val="004804C7"/>
    <w:rsid w:val="0048056F"/>
    <w:rsid w:val="004805C7"/>
    <w:rsid w:val="00480E6F"/>
    <w:rsid w:val="004813BA"/>
    <w:rsid w:val="00481B75"/>
    <w:rsid w:val="00481B96"/>
    <w:rsid w:val="00481C8B"/>
    <w:rsid w:val="00482020"/>
    <w:rsid w:val="00482A44"/>
    <w:rsid w:val="00482EDC"/>
    <w:rsid w:val="00483933"/>
    <w:rsid w:val="0048427A"/>
    <w:rsid w:val="00484338"/>
    <w:rsid w:val="004843C5"/>
    <w:rsid w:val="004851FA"/>
    <w:rsid w:val="00485698"/>
    <w:rsid w:val="0048580D"/>
    <w:rsid w:val="00485ECE"/>
    <w:rsid w:val="00485F09"/>
    <w:rsid w:val="00486E4A"/>
    <w:rsid w:val="00487337"/>
    <w:rsid w:val="004873DE"/>
    <w:rsid w:val="004874F8"/>
    <w:rsid w:val="00487B78"/>
    <w:rsid w:val="00487CFF"/>
    <w:rsid w:val="00487F40"/>
    <w:rsid w:val="004903CF"/>
    <w:rsid w:val="00492347"/>
    <w:rsid w:val="004924FC"/>
    <w:rsid w:val="004926A9"/>
    <w:rsid w:val="0049278D"/>
    <w:rsid w:val="004927B0"/>
    <w:rsid w:val="00492996"/>
    <w:rsid w:val="00492BB9"/>
    <w:rsid w:val="00492C1E"/>
    <w:rsid w:val="0049300A"/>
    <w:rsid w:val="004930D1"/>
    <w:rsid w:val="0049317A"/>
    <w:rsid w:val="00493F79"/>
    <w:rsid w:val="00494135"/>
    <w:rsid w:val="00494593"/>
    <w:rsid w:val="0049465F"/>
    <w:rsid w:val="0049472F"/>
    <w:rsid w:val="00494D85"/>
    <w:rsid w:val="004951BB"/>
    <w:rsid w:val="00495EAD"/>
    <w:rsid w:val="004963B2"/>
    <w:rsid w:val="00496605"/>
    <w:rsid w:val="00496C91"/>
    <w:rsid w:val="00496E5C"/>
    <w:rsid w:val="00497177"/>
    <w:rsid w:val="004974F7"/>
    <w:rsid w:val="00497536"/>
    <w:rsid w:val="0049764F"/>
    <w:rsid w:val="00497B0C"/>
    <w:rsid w:val="00497CE7"/>
    <w:rsid w:val="00497FFC"/>
    <w:rsid w:val="004A0653"/>
    <w:rsid w:val="004A0820"/>
    <w:rsid w:val="004A0B18"/>
    <w:rsid w:val="004A0D8C"/>
    <w:rsid w:val="004A12ED"/>
    <w:rsid w:val="004A13E4"/>
    <w:rsid w:val="004A15F8"/>
    <w:rsid w:val="004A17AF"/>
    <w:rsid w:val="004A19D3"/>
    <w:rsid w:val="004A1AE3"/>
    <w:rsid w:val="004A1C18"/>
    <w:rsid w:val="004A25A5"/>
    <w:rsid w:val="004A2A61"/>
    <w:rsid w:val="004A2DB2"/>
    <w:rsid w:val="004A312F"/>
    <w:rsid w:val="004A3CFD"/>
    <w:rsid w:val="004A4680"/>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209A"/>
    <w:rsid w:val="004B20BC"/>
    <w:rsid w:val="004B2A6A"/>
    <w:rsid w:val="004B37A3"/>
    <w:rsid w:val="004B3A67"/>
    <w:rsid w:val="004B40AE"/>
    <w:rsid w:val="004B4435"/>
    <w:rsid w:val="004B45D3"/>
    <w:rsid w:val="004B5111"/>
    <w:rsid w:val="004B54C2"/>
    <w:rsid w:val="004B5866"/>
    <w:rsid w:val="004B5BCE"/>
    <w:rsid w:val="004B5F9E"/>
    <w:rsid w:val="004B5FF8"/>
    <w:rsid w:val="004B6F86"/>
    <w:rsid w:val="004B714D"/>
    <w:rsid w:val="004B73CA"/>
    <w:rsid w:val="004B7CDB"/>
    <w:rsid w:val="004C01A3"/>
    <w:rsid w:val="004C0685"/>
    <w:rsid w:val="004C0750"/>
    <w:rsid w:val="004C089D"/>
    <w:rsid w:val="004C11C5"/>
    <w:rsid w:val="004C15A6"/>
    <w:rsid w:val="004C1B77"/>
    <w:rsid w:val="004C1D7F"/>
    <w:rsid w:val="004C2097"/>
    <w:rsid w:val="004C4104"/>
    <w:rsid w:val="004C4307"/>
    <w:rsid w:val="004C4742"/>
    <w:rsid w:val="004C5252"/>
    <w:rsid w:val="004C52A3"/>
    <w:rsid w:val="004C554A"/>
    <w:rsid w:val="004C6146"/>
    <w:rsid w:val="004C61E4"/>
    <w:rsid w:val="004C627A"/>
    <w:rsid w:val="004C62C0"/>
    <w:rsid w:val="004C69B4"/>
    <w:rsid w:val="004C6D92"/>
    <w:rsid w:val="004C7212"/>
    <w:rsid w:val="004C7A12"/>
    <w:rsid w:val="004D012C"/>
    <w:rsid w:val="004D1040"/>
    <w:rsid w:val="004D104B"/>
    <w:rsid w:val="004D12CC"/>
    <w:rsid w:val="004D1378"/>
    <w:rsid w:val="004D15AB"/>
    <w:rsid w:val="004D1794"/>
    <w:rsid w:val="004D292C"/>
    <w:rsid w:val="004D29D1"/>
    <w:rsid w:val="004D2ED8"/>
    <w:rsid w:val="004D321A"/>
    <w:rsid w:val="004D3229"/>
    <w:rsid w:val="004D347C"/>
    <w:rsid w:val="004D3ADE"/>
    <w:rsid w:val="004D3E6D"/>
    <w:rsid w:val="004D3E76"/>
    <w:rsid w:val="004D3FEA"/>
    <w:rsid w:val="004D418A"/>
    <w:rsid w:val="004D426C"/>
    <w:rsid w:val="004D4290"/>
    <w:rsid w:val="004D47A2"/>
    <w:rsid w:val="004D4808"/>
    <w:rsid w:val="004D4833"/>
    <w:rsid w:val="004D4BFB"/>
    <w:rsid w:val="004D521F"/>
    <w:rsid w:val="004D5834"/>
    <w:rsid w:val="004D5C45"/>
    <w:rsid w:val="004D733E"/>
    <w:rsid w:val="004D74EC"/>
    <w:rsid w:val="004D7C5F"/>
    <w:rsid w:val="004E0307"/>
    <w:rsid w:val="004E04E6"/>
    <w:rsid w:val="004E050B"/>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6394"/>
    <w:rsid w:val="004E6EC9"/>
    <w:rsid w:val="004E7376"/>
    <w:rsid w:val="004E740F"/>
    <w:rsid w:val="004E7921"/>
    <w:rsid w:val="004E793C"/>
    <w:rsid w:val="004F0225"/>
    <w:rsid w:val="004F0D00"/>
    <w:rsid w:val="004F130B"/>
    <w:rsid w:val="004F1439"/>
    <w:rsid w:val="004F14CA"/>
    <w:rsid w:val="004F2DBB"/>
    <w:rsid w:val="004F3389"/>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7CA"/>
    <w:rsid w:val="004F680A"/>
    <w:rsid w:val="004F6915"/>
    <w:rsid w:val="004F6C0D"/>
    <w:rsid w:val="004F7589"/>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72A"/>
    <w:rsid w:val="005068D5"/>
    <w:rsid w:val="00506ABF"/>
    <w:rsid w:val="00506F8A"/>
    <w:rsid w:val="00507ED7"/>
    <w:rsid w:val="00510098"/>
    <w:rsid w:val="00510F57"/>
    <w:rsid w:val="00510F6B"/>
    <w:rsid w:val="005110E2"/>
    <w:rsid w:val="00511A82"/>
    <w:rsid w:val="00511D42"/>
    <w:rsid w:val="0051278A"/>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74"/>
    <w:rsid w:val="0052432A"/>
    <w:rsid w:val="00524D7B"/>
    <w:rsid w:val="00524E73"/>
    <w:rsid w:val="00524F72"/>
    <w:rsid w:val="00525622"/>
    <w:rsid w:val="00525B5F"/>
    <w:rsid w:val="00525CEF"/>
    <w:rsid w:val="0052619B"/>
    <w:rsid w:val="00526243"/>
    <w:rsid w:val="00526E99"/>
    <w:rsid w:val="00526F6B"/>
    <w:rsid w:val="00527014"/>
    <w:rsid w:val="0052708F"/>
    <w:rsid w:val="00527146"/>
    <w:rsid w:val="00527197"/>
    <w:rsid w:val="00530257"/>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01E"/>
    <w:rsid w:val="005362EF"/>
    <w:rsid w:val="005365DA"/>
    <w:rsid w:val="00536A97"/>
    <w:rsid w:val="00536BF0"/>
    <w:rsid w:val="00537851"/>
    <w:rsid w:val="00537B4B"/>
    <w:rsid w:val="00537E3B"/>
    <w:rsid w:val="00540094"/>
    <w:rsid w:val="005412A0"/>
    <w:rsid w:val="005416C4"/>
    <w:rsid w:val="0054184F"/>
    <w:rsid w:val="00541DDE"/>
    <w:rsid w:val="00541EE0"/>
    <w:rsid w:val="00541F2F"/>
    <w:rsid w:val="00541F77"/>
    <w:rsid w:val="0054293E"/>
    <w:rsid w:val="00542959"/>
    <w:rsid w:val="00542B50"/>
    <w:rsid w:val="00542BE1"/>
    <w:rsid w:val="005432F6"/>
    <w:rsid w:val="00543800"/>
    <w:rsid w:val="0054385B"/>
    <w:rsid w:val="005438C4"/>
    <w:rsid w:val="00543F03"/>
    <w:rsid w:val="00544E66"/>
    <w:rsid w:val="005457E0"/>
    <w:rsid w:val="005468A0"/>
    <w:rsid w:val="00546B45"/>
    <w:rsid w:val="00546BCF"/>
    <w:rsid w:val="00546DF0"/>
    <w:rsid w:val="00546EC3"/>
    <w:rsid w:val="00546FB4"/>
    <w:rsid w:val="0054719F"/>
    <w:rsid w:val="00547B9C"/>
    <w:rsid w:val="0055036C"/>
    <w:rsid w:val="00550B12"/>
    <w:rsid w:val="00550FCD"/>
    <w:rsid w:val="005512E5"/>
    <w:rsid w:val="00552244"/>
    <w:rsid w:val="00552293"/>
    <w:rsid w:val="0055263B"/>
    <w:rsid w:val="00552A0A"/>
    <w:rsid w:val="00552AA5"/>
    <w:rsid w:val="00552DC7"/>
    <w:rsid w:val="0055354B"/>
    <w:rsid w:val="005541A5"/>
    <w:rsid w:val="0055426F"/>
    <w:rsid w:val="005544A2"/>
    <w:rsid w:val="00554501"/>
    <w:rsid w:val="005549A5"/>
    <w:rsid w:val="00554CE2"/>
    <w:rsid w:val="00555239"/>
    <w:rsid w:val="005554DC"/>
    <w:rsid w:val="00555590"/>
    <w:rsid w:val="00555889"/>
    <w:rsid w:val="0055658D"/>
    <w:rsid w:val="00556772"/>
    <w:rsid w:val="00556B45"/>
    <w:rsid w:val="00556B7E"/>
    <w:rsid w:val="00560344"/>
    <w:rsid w:val="00560DC1"/>
    <w:rsid w:val="00561270"/>
    <w:rsid w:val="00561775"/>
    <w:rsid w:val="005633F2"/>
    <w:rsid w:val="005638E5"/>
    <w:rsid w:val="00563982"/>
    <w:rsid w:val="00563D5A"/>
    <w:rsid w:val="00564A50"/>
    <w:rsid w:val="0056518D"/>
    <w:rsid w:val="00565918"/>
    <w:rsid w:val="00565B4E"/>
    <w:rsid w:val="00565BD5"/>
    <w:rsid w:val="00566701"/>
    <w:rsid w:val="005667EE"/>
    <w:rsid w:val="00566EE3"/>
    <w:rsid w:val="005671B9"/>
    <w:rsid w:val="005700C6"/>
    <w:rsid w:val="005704E7"/>
    <w:rsid w:val="00571094"/>
    <w:rsid w:val="005710B5"/>
    <w:rsid w:val="00571324"/>
    <w:rsid w:val="005713FB"/>
    <w:rsid w:val="005715AF"/>
    <w:rsid w:val="00571D68"/>
    <w:rsid w:val="00571EDF"/>
    <w:rsid w:val="00572103"/>
    <w:rsid w:val="00572363"/>
    <w:rsid w:val="00572384"/>
    <w:rsid w:val="005726E7"/>
    <w:rsid w:val="00573A6B"/>
    <w:rsid w:val="0057440C"/>
    <w:rsid w:val="00574697"/>
    <w:rsid w:val="0057471A"/>
    <w:rsid w:val="0057479D"/>
    <w:rsid w:val="00575551"/>
    <w:rsid w:val="00575B9D"/>
    <w:rsid w:val="00575F19"/>
    <w:rsid w:val="0057674F"/>
    <w:rsid w:val="005767BE"/>
    <w:rsid w:val="00576921"/>
    <w:rsid w:val="00576E18"/>
    <w:rsid w:val="00577CF9"/>
    <w:rsid w:val="00577E4D"/>
    <w:rsid w:val="00581F8B"/>
    <w:rsid w:val="00582F97"/>
    <w:rsid w:val="005830A7"/>
    <w:rsid w:val="00583687"/>
    <w:rsid w:val="00584ABA"/>
    <w:rsid w:val="0058511F"/>
    <w:rsid w:val="005854F8"/>
    <w:rsid w:val="00585DAB"/>
    <w:rsid w:val="00585F49"/>
    <w:rsid w:val="0058607D"/>
    <w:rsid w:val="0058664E"/>
    <w:rsid w:val="00587147"/>
    <w:rsid w:val="005875DB"/>
    <w:rsid w:val="005876D3"/>
    <w:rsid w:val="00587770"/>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07"/>
    <w:rsid w:val="00593ED2"/>
    <w:rsid w:val="00593F39"/>
    <w:rsid w:val="0059481C"/>
    <w:rsid w:val="00594C0B"/>
    <w:rsid w:val="00595233"/>
    <w:rsid w:val="0059533E"/>
    <w:rsid w:val="00595985"/>
    <w:rsid w:val="00595A56"/>
    <w:rsid w:val="00595DA1"/>
    <w:rsid w:val="005961BF"/>
    <w:rsid w:val="00596697"/>
    <w:rsid w:val="005969C6"/>
    <w:rsid w:val="00596C5B"/>
    <w:rsid w:val="00597B03"/>
    <w:rsid w:val="005A00DA"/>
    <w:rsid w:val="005A064D"/>
    <w:rsid w:val="005A08A1"/>
    <w:rsid w:val="005A0AA8"/>
    <w:rsid w:val="005A10C2"/>
    <w:rsid w:val="005A1D47"/>
    <w:rsid w:val="005A241B"/>
    <w:rsid w:val="005A2586"/>
    <w:rsid w:val="005A3370"/>
    <w:rsid w:val="005A3525"/>
    <w:rsid w:val="005A3DA0"/>
    <w:rsid w:val="005A4117"/>
    <w:rsid w:val="005A43DE"/>
    <w:rsid w:val="005A44B0"/>
    <w:rsid w:val="005A44EC"/>
    <w:rsid w:val="005A5152"/>
    <w:rsid w:val="005A5921"/>
    <w:rsid w:val="005A647A"/>
    <w:rsid w:val="005A6481"/>
    <w:rsid w:val="005A6697"/>
    <w:rsid w:val="005A6DCF"/>
    <w:rsid w:val="005B080E"/>
    <w:rsid w:val="005B084D"/>
    <w:rsid w:val="005B0894"/>
    <w:rsid w:val="005B0F14"/>
    <w:rsid w:val="005B1363"/>
    <w:rsid w:val="005B13BF"/>
    <w:rsid w:val="005B1AB1"/>
    <w:rsid w:val="005B29EF"/>
    <w:rsid w:val="005B2C14"/>
    <w:rsid w:val="005B30E0"/>
    <w:rsid w:val="005B351A"/>
    <w:rsid w:val="005B3679"/>
    <w:rsid w:val="005B38C6"/>
    <w:rsid w:val="005B39CD"/>
    <w:rsid w:val="005B3A6C"/>
    <w:rsid w:val="005B3C65"/>
    <w:rsid w:val="005B4189"/>
    <w:rsid w:val="005B4A56"/>
    <w:rsid w:val="005B4B26"/>
    <w:rsid w:val="005B4BD2"/>
    <w:rsid w:val="005B4FA3"/>
    <w:rsid w:val="005B5220"/>
    <w:rsid w:val="005B55F9"/>
    <w:rsid w:val="005B566F"/>
    <w:rsid w:val="005B5B06"/>
    <w:rsid w:val="005B5B46"/>
    <w:rsid w:val="005B64D9"/>
    <w:rsid w:val="005B6B7C"/>
    <w:rsid w:val="005B6FE9"/>
    <w:rsid w:val="005B71A5"/>
    <w:rsid w:val="005B71AC"/>
    <w:rsid w:val="005B785A"/>
    <w:rsid w:val="005B7DEA"/>
    <w:rsid w:val="005C00CE"/>
    <w:rsid w:val="005C10D3"/>
    <w:rsid w:val="005C145E"/>
    <w:rsid w:val="005C15D2"/>
    <w:rsid w:val="005C15E7"/>
    <w:rsid w:val="005C1CED"/>
    <w:rsid w:val="005C2116"/>
    <w:rsid w:val="005C2DF6"/>
    <w:rsid w:val="005C2E6F"/>
    <w:rsid w:val="005C31B3"/>
    <w:rsid w:val="005C3442"/>
    <w:rsid w:val="005C3746"/>
    <w:rsid w:val="005C40EF"/>
    <w:rsid w:val="005C463D"/>
    <w:rsid w:val="005C4DE6"/>
    <w:rsid w:val="005C4F90"/>
    <w:rsid w:val="005C5AB0"/>
    <w:rsid w:val="005C5BA5"/>
    <w:rsid w:val="005C62A4"/>
    <w:rsid w:val="005C6D8F"/>
    <w:rsid w:val="005C7160"/>
    <w:rsid w:val="005C7248"/>
    <w:rsid w:val="005C7370"/>
    <w:rsid w:val="005C73F2"/>
    <w:rsid w:val="005D0173"/>
    <w:rsid w:val="005D0697"/>
    <w:rsid w:val="005D0B7B"/>
    <w:rsid w:val="005D1471"/>
    <w:rsid w:val="005D1E06"/>
    <w:rsid w:val="005D26A4"/>
    <w:rsid w:val="005D29CD"/>
    <w:rsid w:val="005D2D57"/>
    <w:rsid w:val="005D30E2"/>
    <w:rsid w:val="005D3697"/>
    <w:rsid w:val="005D3832"/>
    <w:rsid w:val="005D3AF2"/>
    <w:rsid w:val="005D4039"/>
    <w:rsid w:val="005D4133"/>
    <w:rsid w:val="005D425D"/>
    <w:rsid w:val="005D4272"/>
    <w:rsid w:val="005D4A95"/>
    <w:rsid w:val="005D4BCC"/>
    <w:rsid w:val="005D664B"/>
    <w:rsid w:val="005D6BDC"/>
    <w:rsid w:val="005D761A"/>
    <w:rsid w:val="005D7827"/>
    <w:rsid w:val="005D7C5D"/>
    <w:rsid w:val="005D7D10"/>
    <w:rsid w:val="005D7D37"/>
    <w:rsid w:val="005D7FC5"/>
    <w:rsid w:val="005E0063"/>
    <w:rsid w:val="005E05DA"/>
    <w:rsid w:val="005E0621"/>
    <w:rsid w:val="005E07F4"/>
    <w:rsid w:val="005E0BF0"/>
    <w:rsid w:val="005E0D59"/>
    <w:rsid w:val="005E1759"/>
    <w:rsid w:val="005E1C9F"/>
    <w:rsid w:val="005E20CE"/>
    <w:rsid w:val="005E2857"/>
    <w:rsid w:val="005E2CC2"/>
    <w:rsid w:val="005E32B0"/>
    <w:rsid w:val="005E363F"/>
    <w:rsid w:val="005E36A4"/>
    <w:rsid w:val="005E3D82"/>
    <w:rsid w:val="005E48EC"/>
    <w:rsid w:val="005E4A68"/>
    <w:rsid w:val="005E4CC0"/>
    <w:rsid w:val="005E517F"/>
    <w:rsid w:val="005E531F"/>
    <w:rsid w:val="005E5406"/>
    <w:rsid w:val="005E5720"/>
    <w:rsid w:val="005E5E4C"/>
    <w:rsid w:val="005E603A"/>
    <w:rsid w:val="005E6A22"/>
    <w:rsid w:val="005E6D5E"/>
    <w:rsid w:val="005E706F"/>
    <w:rsid w:val="005E7A0C"/>
    <w:rsid w:val="005E7AB7"/>
    <w:rsid w:val="005F03C5"/>
    <w:rsid w:val="005F06AF"/>
    <w:rsid w:val="005F0717"/>
    <w:rsid w:val="005F1029"/>
    <w:rsid w:val="005F1139"/>
    <w:rsid w:val="005F12DA"/>
    <w:rsid w:val="005F1996"/>
    <w:rsid w:val="005F1B0A"/>
    <w:rsid w:val="005F2516"/>
    <w:rsid w:val="005F2755"/>
    <w:rsid w:val="005F3009"/>
    <w:rsid w:val="005F32C7"/>
    <w:rsid w:val="005F3CE8"/>
    <w:rsid w:val="005F539A"/>
    <w:rsid w:val="005F68E7"/>
    <w:rsid w:val="005F6FBF"/>
    <w:rsid w:val="005F757A"/>
    <w:rsid w:val="005F7645"/>
    <w:rsid w:val="006004A8"/>
    <w:rsid w:val="006005E6"/>
    <w:rsid w:val="00600F90"/>
    <w:rsid w:val="006010B7"/>
    <w:rsid w:val="0060187B"/>
    <w:rsid w:val="00601B71"/>
    <w:rsid w:val="00601F88"/>
    <w:rsid w:val="00603091"/>
    <w:rsid w:val="006041F9"/>
    <w:rsid w:val="0060453C"/>
    <w:rsid w:val="0060507E"/>
    <w:rsid w:val="006053CA"/>
    <w:rsid w:val="0060543A"/>
    <w:rsid w:val="006058BA"/>
    <w:rsid w:val="006058FD"/>
    <w:rsid w:val="0060705F"/>
    <w:rsid w:val="00607060"/>
    <w:rsid w:val="0060710F"/>
    <w:rsid w:val="00607874"/>
    <w:rsid w:val="006108A1"/>
    <w:rsid w:val="00611D69"/>
    <w:rsid w:val="006126A5"/>
    <w:rsid w:val="00612E65"/>
    <w:rsid w:val="00613044"/>
    <w:rsid w:val="0061395A"/>
    <w:rsid w:val="00613A17"/>
    <w:rsid w:val="00614715"/>
    <w:rsid w:val="006147FC"/>
    <w:rsid w:val="00614948"/>
    <w:rsid w:val="006149F2"/>
    <w:rsid w:val="0061536E"/>
    <w:rsid w:val="006157A0"/>
    <w:rsid w:val="00615827"/>
    <w:rsid w:val="00615E23"/>
    <w:rsid w:val="0061620A"/>
    <w:rsid w:val="00616213"/>
    <w:rsid w:val="0061698A"/>
    <w:rsid w:val="006169A4"/>
    <w:rsid w:val="00616A8D"/>
    <w:rsid w:val="00620050"/>
    <w:rsid w:val="00620415"/>
    <w:rsid w:val="00620728"/>
    <w:rsid w:val="00620B9C"/>
    <w:rsid w:val="0062122B"/>
    <w:rsid w:val="00621713"/>
    <w:rsid w:val="006222ED"/>
    <w:rsid w:val="00622512"/>
    <w:rsid w:val="00623392"/>
    <w:rsid w:val="006244B5"/>
    <w:rsid w:val="0062499D"/>
    <w:rsid w:val="00624DE6"/>
    <w:rsid w:val="00625265"/>
    <w:rsid w:val="006252E4"/>
    <w:rsid w:val="006256BD"/>
    <w:rsid w:val="00625876"/>
    <w:rsid w:val="006266D5"/>
    <w:rsid w:val="00626855"/>
    <w:rsid w:val="00626DC4"/>
    <w:rsid w:val="00627960"/>
    <w:rsid w:val="006279A3"/>
    <w:rsid w:val="00627B7B"/>
    <w:rsid w:val="00627E78"/>
    <w:rsid w:val="00627FAD"/>
    <w:rsid w:val="006304F2"/>
    <w:rsid w:val="006306B1"/>
    <w:rsid w:val="00630CE8"/>
    <w:rsid w:val="00631407"/>
    <w:rsid w:val="00632054"/>
    <w:rsid w:val="00632C2D"/>
    <w:rsid w:val="00632D1A"/>
    <w:rsid w:val="006331AE"/>
    <w:rsid w:val="006333DC"/>
    <w:rsid w:val="006336D5"/>
    <w:rsid w:val="00633BA6"/>
    <w:rsid w:val="00633BD1"/>
    <w:rsid w:val="0063528B"/>
    <w:rsid w:val="0063572B"/>
    <w:rsid w:val="0063574D"/>
    <w:rsid w:val="00635813"/>
    <w:rsid w:val="00636553"/>
    <w:rsid w:val="00636CA1"/>
    <w:rsid w:val="006405EB"/>
    <w:rsid w:val="00640BA0"/>
    <w:rsid w:val="00640CE5"/>
    <w:rsid w:val="00640D72"/>
    <w:rsid w:val="0064116B"/>
    <w:rsid w:val="0064169A"/>
    <w:rsid w:val="00642710"/>
    <w:rsid w:val="006428F1"/>
    <w:rsid w:val="006429D9"/>
    <w:rsid w:val="00643013"/>
    <w:rsid w:val="0064317C"/>
    <w:rsid w:val="00643B28"/>
    <w:rsid w:val="00644428"/>
    <w:rsid w:val="0064468C"/>
    <w:rsid w:val="006451FF"/>
    <w:rsid w:val="006453E9"/>
    <w:rsid w:val="0064573F"/>
    <w:rsid w:val="00645E7A"/>
    <w:rsid w:val="006463CA"/>
    <w:rsid w:val="0064643A"/>
    <w:rsid w:val="0064687A"/>
    <w:rsid w:val="00646A9B"/>
    <w:rsid w:val="00646C99"/>
    <w:rsid w:val="00647575"/>
    <w:rsid w:val="006477DC"/>
    <w:rsid w:val="00650205"/>
    <w:rsid w:val="0065038A"/>
    <w:rsid w:val="006509BF"/>
    <w:rsid w:val="00651238"/>
    <w:rsid w:val="00651285"/>
    <w:rsid w:val="0065166B"/>
    <w:rsid w:val="00651795"/>
    <w:rsid w:val="00651BAE"/>
    <w:rsid w:val="00651DA0"/>
    <w:rsid w:val="00651E46"/>
    <w:rsid w:val="0065210A"/>
    <w:rsid w:val="00652219"/>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1D9B"/>
    <w:rsid w:val="00662495"/>
    <w:rsid w:val="00662C85"/>
    <w:rsid w:val="00662D52"/>
    <w:rsid w:val="00663241"/>
    <w:rsid w:val="0066400D"/>
    <w:rsid w:val="0066428E"/>
    <w:rsid w:val="00664A83"/>
    <w:rsid w:val="00664DD9"/>
    <w:rsid w:val="00665471"/>
    <w:rsid w:val="006654D8"/>
    <w:rsid w:val="00665752"/>
    <w:rsid w:val="00666C12"/>
    <w:rsid w:val="00667066"/>
    <w:rsid w:val="006670FA"/>
    <w:rsid w:val="00667AF6"/>
    <w:rsid w:val="00670183"/>
    <w:rsid w:val="00671BF4"/>
    <w:rsid w:val="00671F32"/>
    <w:rsid w:val="0067248F"/>
    <w:rsid w:val="00672CC1"/>
    <w:rsid w:val="00672E09"/>
    <w:rsid w:val="00673549"/>
    <w:rsid w:val="006735D9"/>
    <w:rsid w:val="00673610"/>
    <w:rsid w:val="00673B50"/>
    <w:rsid w:val="00673E8B"/>
    <w:rsid w:val="00674113"/>
    <w:rsid w:val="00674147"/>
    <w:rsid w:val="00674245"/>
    <w:rsid w:val="006749E1"/>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ACA"/>
    <w:rsid w:val="00680B31"/>
    <w:rsid w:val="00680F08"/>
    <w:rsid w:val="00680FE5"/>
    <w:rsid w:val="0068106C"/>
    <w:rsid w:val="0068136B"/>
    <w:rsid w:val="00681783"/>
    <w:rsid w:val="00681D6F"/>
    <w:rsid w:val="00681FAE"/>
    <w:rsid w:val="00682115"/>
    <w:rsid w:val="00683FAB"/>
    <w:rsid w:val="006843A3"/>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FA0"/>
    <w:rsid w:val="0069052B"/>
    <w:rsid w:val="00690BBC"/>
    <w:rsid w:val="00691065"/>
    <w:rsid w:val="006915EB"/>
    <w:rsid w:val="00691EB0"/>
    <w:rsid w:val="00692588"/>
    <w:rsid w:val="006927AD"/>
    <w:rsid w:val="00692822"/>
    <w:rsid w:val="006928D1"/>
    <w:rsid w:val="00692FCD"/>
    <w:rsid w:val="00692FE4"/>
    <w:rsid w:val="00693BA3"/>
    <w:rsid w:val="00693D1B"/>
    <w:rsid w:val="00694488"/>
    <w:rsid w:val="0069565F"/>
    <w:rsid w:val="006961CD"/>
    <w:rsid w:val="00696F29"/>
    <w:rsid w:val="006971A9"/>
    <w:rsid w:val="006972FB"/>
    <w:rsid w:val="006A00CA"/>
    <w:rsid w:val="006A0B45"/>
    <w:rsid w:val="006A1186"/>
    <w:rsid w:val="006A13BE"/>
    <w:rsid w:val="006A1705"/>
    <w:rsid w:val="006A185E"/>
    <w:rsid w:val="006A1B7F"/>
    <w:rsid w:val="006A1CBD"/>
    <w:rsid w:val="006A2355"/>
    <w:rsid w:val="006A2864"/>
    <w:rsid w:val="006A2B3A"/>
    <w:rsid w:val="006A2DB9"/>
    <w:rsid w:val="006A355C"/>
    <w:rsid w:val="006A35C7"/>
    <w:rsid w:val="006A3CF5"/>
    <w:rsid w:val="006A405D"/>
    <w:rsid w:val="006A4613"/>
    <w:rsid w:val="006A52E4"/>
    <w:rsid w:val="006A5BE5"/>
    <w:rsid w:val="006A5C3F"/>
    <w:rsid w:val="006A681D"/>
    <w:rsid w:val="006A6BCD"/>
    <w:rsid w:val="006B041C"/>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619D"/>
    <w:rsid w:val="006B6E21"/>
    <w:rsid w:val="006B6EAE"/>
    <w:rsid w:val="006B6EC2"/>
    <w:rsid w:val="006B74E8"/>
    <w:rsid w:val="006B76A7"/>
    <w:rsid w:val="006B76E3"/>
    <w:rsid w:val="006B7AF0"/>
    <w:rsid w:val="006C07B0"/>
    <w:rsid w:val="006C0C89"/>
    <w:rsid w:val="006C0FE8"/>
    <w:rsid w:val="006C1083"/>
    <w:rsid w:val="006C10B7"/>
    <w:rsid w:val="006C1216"/>
    <w:rsid w:val="006C1D34"/>
    <w:rsid w:val="006C26B5"/>
    <w:rsid w:val="006C279E"/>
    <w:rsid w:val="006C2821"/>
    <w:rsid w:val="006C2FE7"/>
    <w:rsid w:val="006C3272"/>
    <w:rsid w:val="006C385F"/>
    <w:rsid w:val="006C393E"/>
    <w:rsid w:val="006C3FA9"/>
    <w:rsid w:val="006C4181"/>
    <w:rsid w:val="006C46B7"/>
    <w:rsid w:val="006C47A6"/>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BB1"/>
    <w:rsid w:val="006D0F4D"/>
    <w:rsid w:val="006D13A1"/>
    <w:rsid w:val="006D1A2E"/>
    <w:rsid w:val="006D1B33"/>
    <w:rsid w:val="006D1EBA"/>
    <w:rsid w:val="006D21E9"/>
    <w:rsid w:val="006D2823"/>
    <w:rsid w:val="006D2BA9"/>
    <w:rsid w:val="006D342A"/>
    <w:rsid w:val="006D3812"/>
    <w:rsid w:val="006D423B"/>
    <w:rsid w:val="006D42E1"/>
    <w:rsid w:val="006D45A1"/>
    <w:rsid w:val="006D48A0"/>
    <w:rsid w:val="006D4FFA"/>
    <w:rsid w:val="006D58CB"/>
    <w:rsid w:val="006D5A36"/>
    <w:rsid w:val="006D652B"/>
    <w:rsid w:val="006D666C"/>
    <w:rsid w:val="006D6A24"/>
    <w:rsid w:val="006D6E26"/>
    <w:rsid w:val="006D73DF"/>
    <w:rsid w:val="006D7674"/>
    <w:rsid w:val="006D7D14"/>
    <w:rsid w:val="006D7D5A"/>
    <w:rsid w:val="006E04AE"/>
    <w:rsid w:val="006E05FD"/>
    <w:rsid w:val="006E0666"/>
    <w:rsid w:val="006E0899"/>
    <w:rsid w:val="006E16FA"/>
    <w:rsid w:val="006E2063"/>
    <w:rsid w:val="006E27F3"/>
    <w:rsid w:val="006E2E9C"/>
    <w:rsid w:val="006E4B6F"/>
    <w:rsid w:val="006E4BEC"/>
    <w:rsid w:val="006E55AD"/>
    <w:rsid w:val="006E57A5"/>
    <w:rsid w:val="006E57BD"/>
    <w:rsid w:val="006E63E5"/>
    <w:rsid w:val="006E6757"/>
    <w:rsid w:val="006E6A60"/>
    <w:rsid w:val="006E6AA7"/>
    <w:rsid w:val="006E7144"/>
    <w:rsid w:val="006F08E8"/>
    <w:rsid w:val="006F0B99"/>
    <w:rsid w:val="006F0D92"/>
    <w:rsid w:val="006F0F09"/>
    <w:rsid w:val="006F1102"/>
    <w:rsid w:val="006F145B"/>
    <w:rsid w:val="006F14D5"/>
    <w:rsid w:val="006F1581"/>
    <w:rsid w:val="006F1867"/>
    <w:rsid w:val="006F18DB"/>
    <w:rsid w:val="006F1B91"/>
    <w:rsid w:val="006F1D36"/>
    <w:rsid w:val="006F1E97"/>
    <w:rsid w:val="006F2C2B"/>
    <w:rsid w:val="006F2C2C"/>
    <w:rsid w:val="006F2E99"/>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6EFA"/>
    <w:rsid w:val="006F703A"/>
    <w:rsid w:val="006F78BD"/>
    <w:rsid w:val="006F7985"/>
    <w:rsid w:val="006F7B1C"/>
    <w:rsid w:val="006F7C73"/>
    <w:rsid w:val="00700070"/>
    <w:rsid w:val="00700121"/>
    <w:rsid w:val="00700166"/>
    <w:rsid w:val="00700ACF"/>
    <w:rsid w:val="00700E7B"/>
    <w:rsid w:val="0070108B"/>
    <w:rsid w:val="007010FB"/>
    <w:rsid w:val="0070124E"/>
    <w:rsid w:val="00701278"/>
    <w:rsid w:val="0070143E"/>
    <w:rsid w:val="00701468"/>
    <w:rsid w:val="00702F54"/>
    <w:rsid w:val="00703347"/>
    <w:rsid w:val="007035A1"/>
    <w:rsid w:val="00703991"/>
    <w:rsid w:val="00703BB0"/>
    <w:rsid w:val="00704077"/>
    <w:rsid w:val="00704528"/>
    <w:rsid w:val="00704CB9"/>
    <w:rsid w:val="00705AE6"/>
    <w:rsid w:val="00705E44"/>
    <w:rsid w:val="007060D1"/>
    <w:rsid w:val="0070615F"/>
    <w:rsid w:val="00706245"/>
    <w:rsid w:val="00706382"/>
    <w:rsid w:val="0070660F"/>
    <w:rsid w:val="0070743B"/>
    <w:rsid w:val="00707ABE"/>
    <w:rsid w:val="00707F05"/>
    <w:rsid w:val="00711201"/>
    <w:rsid w:val="00711759"/>
    <w:rsid w:val="0071198B"/>
    <w:rsid w:val="00711DB8"/>
    <w:rsid w:val="00712721"/>
    <w:rsid w:val="00712789"/>
    <w:rsid w:val="00712A19"/>
    <w:rsid w:val="00712CCC"/>
    <w:rsid w:val="0071333F"/>
    <w:rsid w:val="00713703"/>
    <w:rsid w:val="00714129"/>
    <w:rsid w:val="00714643"/>
    <w:rsid w:val="0071490F"/>
    <w:rsid w:val="00714CDE"/>
    <w:rsid w:val="0071522A"/>
    <w:rsid w:val="007153BF"/>
    <w:rsid w:val="007155D6"/>
    <w:rsid w:val="00715831"/>
    <w:rsid w:val="00716403"/>
    <w:rsid w:val="00716619"/>
    <w:rsid w:val="00716B62"/>
    <w:rsid w:val="00717415"/>
    <w:rsid w:val="00717801"/>
    <w:rsid w:val="00717DB5"/>
    <w:rsid w:val="007202C2"/>
    <w:rsid w:val="007202C5"/>
    <w:rsid w:val="007204CC"/>
    <w:rsid w:val="00720759"/>
    <w:rsid w:val="00720B34"/>
    <w:rsid w:val="00720E49"/>
    <w:rsid w:val="00721114"/>
    <w:rsid w:val="00721817"/>
    <w:rsid w:val="007222A1"/>
    <w:rsid w:val="007222C4"/>
    <w:rsid w:val="00722369"/>
    <w:rsid w:val="0072288A"/>
    <w:rsid w:val="00722D10"/>
    <w:rsid w:val="00722E96"/>
    <w:rsid w:val="00722FF6"/>
    <w:rsid w:val="007233A5"/>
    <w:rsid w:val="0072405B"/>
    <w:rsid w:val="007253E9"/>
    <w:rsid w:val="007257C0"/>
    <w:rsid w:val="00725FFA"/>
    <w:rsid w:val="007263B2"/>
    <w:rsid w:val="007265EB"/>
    <w:rsid w:val="0072668D"/>
    <w:rsid w:val="00726B1B"/>
    <w:rsid w:val="00726E94"/>
    <w:rsid w:val="00727116"/>
    <w:rsid w:val="00727172"/>
    <w:rsid w:val="0072743D"/>
    <w:rsid w:val="0072776F"/>
    <w:rsid w:val="00727E52"/>
    <w:rsid w:val="00730323"/>
    <w:rsid w:val="0073062F"/>
    <w:rsid w:val="007307F2"/>
    <w:rsid w:val="00730DEE"/>
    <w:rsid w:val="00731925"/>
    <w:rsid w:val="007334BA"/>
    <w:rsid w:val="00734A67"/>
    <w:rsid w:val="00734F93"/>
    <w:rsid w:val="007373AC"/>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3E15"/>
    <w:rsid w:val="007442FC"/>
    <w:rsid w:val="007447C1"/>
    <w:rsid w:val="00744A21"/>
    <w:rsid w:val="00744F1E"/>
    <w:rsid w:val="00745125"/>
    <w:rsid w:val="007458DD"/>
    <w:rsid w:val="00745FDA"/>
    <w:rsid w:val="007468B5"/>
    <w:rsid w:val="007473DB"/>
    <w:rsid w:val="00747F73"/>
    <w:rsid w:val="007502C3"/>
    <w:rsid w:val="0075062B"/>
    <w:rsid w:val="007506DB"/>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C05"/>
    <w:rsid w:val="00766757"/>
    <w:rsid w:val="00766F9C"/>
    <w:rsid w:val="0077038B"/>
    <w:rsid w:val="0077042D"/>
    <w:rsid w:val="0077076F"/>
    <w:rsid w:val="00770971"/>
    <w:rsid w:val="00770A73"/>
    <w:rsid w:val="00770B38"/>
    <w:rsid w:val="00770F6E"/>
    <w:rsid w:val="0077151A"/>
    <w:rsid w:val="00771569"/>
    <w:rsid w:val="00771795"/>
    <w:rsid w:val="00771998"/>
    <w:rsid w:val="0077300C"/>
    <w:rsid w:val="0077306D"/>
    <w:rsid w:val="007732F9"/>
    <w:rsid w:val="00773C34"/>
    <w:rsid w:val="00773C71"/>
    <w:rsid w:val="00773E77"/>
    <w:rsid w:val="00775380"/>
    <w:rsid w:val="00775B07"/>
    <w:rsid w:val="00775D58"/>
    <w:rsid w:val="00775FE3"/>
    <w:rsid w:val="007760C7"/>
    <w:rsid w:val="0077629C"/>
    <w:rsid w:val="0077658D"/>
    <w:rsid w:val="00776A0E"/>
    <w:rsid w:val="00776FAC"/>
    <w:rsid w:val="00780659"/>
    <w:rsid w:val="00780713"/>
    <w:rsid w:val="00780BC3"/>
    <w:rsid w:val="00780F94"/>
    <w:rsid w:val="00780FD2"/>
    <w:rsid w:val="007817D9"/>
    <w:rsid w:val="00781852"/>
    <w:rsid w:val="00782114"/>
    <w:rsid w:val="007823B6"/>
    <w:rsid w:val="00782723"/>
    <w:rsid w:val="007829E1"/>
    <w:rsid w:val="00782C04"/>
    <w:rsid w:val="00782D77"/>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900"/>
    <w:rsid w:val="007929DF"/>
    <w:rsid w:val="00792FEE"/>
    <w:rsid w:val="0079325A"/>
    <w:rsid w:val="0079379D"/>
    <w:rsid w:val="00793C3C"/>
    <w:rsid w:val="007941F8"/>
    <w:rsid w:val="007942B3"/>
    <w:rsid w:val="0079466B"/>
    <w:rsid w:val="00794742"/>
    <w:rsid w:val="00794AA7"/>
    <w:rsid w:val="00796033"/>
    <w:rsid w:val="007960AF"/>
    <w:rsid w:val="00796962"/>
    <w:rsid w:val="00797503"/>
    <w:rsid w:val="00797840"/>
    <w:rsid w:val="00797D19"/>
    <w:rsid w:val="007A010C"/>
    <w:rsid w:val="007A03A1"/>
    <w:rsid w:val="007A0526"/>
    <w:rsid w:val="007A06EA"/>
    <w:rsid w:val="007A0904"/>
    <w:rsid w:val="007A0F38"/>
    <w:rsid w:val="007A0F70"/>
    <w:rsid w:val="007A1B65"/>
    <w:rsid w:val="007A1C96"/>
    <w:rsid w:val="007A1F52"/>
    <w:rsid w:val="007A2870"/>
    <w:rsid w:val="007A2C7C"/>
    <w:rsid w:val="007A37AE"/>
    <w:rsid w:val="007A392B"/>
    <w:rsid w:val="007A4228"/>
    <w:rsid w:val="007A466B"/>
    <w:rsid w:val="007A47C9"/>
    <w:rsid w:val="007A50D4"/>
    <w:rsid w:val="007A5872"/>
    <w:rsid w:val="007A5910"/>
    <w:rsid w:val="007A5C10"/>
    <w:rsid w:val="007A5EB2"/>
    <w:rsid w:val="007A6ECD"/>
    <w:rsid w:val="007A7111"/>
    <w:rsid w:val="007A73EB"/>
    <w:rsid w:val="007A78EC"/>
    <w:rsid w:val="007A7D33"/>
    <w:rsid w:val="007B0765"/>
    <w:rsid w:val="007B0A9D"/>
    <w:rsid w:val="007B0D81"/>
    <w:rsid w:val="007B16EE"/>
    <w:rsid w:val="007B1962"/>
    <w:rsid w:val="007B1E3D"/>
    <w:rsid w:val="007B2057"/>
    <w:rsid w:val="007B21E4"/>
    <w:rsid w:val="007B2343"/>
    <w:rsid w:val="007B2375"/>
    <w:rsid w:val="007B2868"/>
    <w:rsid w:val="007B2E1A"/>
    <w:rsid w:val="007B3287"/>
    <w:rsid w:val="007B36D2"/>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0B25"/>
    <w:rsid w:val="007C1C52"/>
    <w:rsid w:val="007C1CC8"/>
    <w:rsid w:val="007C1E4B"/>
    <w:rsid w:val="007C2B9B"/>
    <w:rsid w:val="007C2E59"/>
    <w:rsid w:val="007C2E8E"/>
    <w:rsid w:val="007C3119"/>
    <w:rsid w:val="007C34CA"/>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C7C14"/>
    <w:rsid w:val="007D084D"/>
    <w:rsid w:val="007D0D66"/>
    <w:rsid w:val="007D1BD7"/>
    <w:rsid w:val="007D1EBF"/>
    <w:rsid w:val="007D2619"/>
    <w:rsid w:val="007D2DE3"/>
    <w:rsid w:val="007D2E6A"/>
    <w:rsid w:val="007D30ED"/>
    <w:rsid w:val="007D326A"/>
    <w:rsid w:val="007D36BB"/>
    <w:rsid w:val="007D3858"/>
    <w:rsid w:val="007D3DFB"/>
    <w:rsid w:val="007D40BB"/>
    <w:rsid w:val="007D4BF8"/>
    <w:rsid w:val="007D538D"/>
    <w:rsid w:val="007D551A"/>
    <w:rsid w:val="007D5641"/>
    <w:rsid w:val="007D58BC"/>
    <w:rsid w:val="007D5B30"/>
    <w:rsid w:val="007D5E3D"/>
    <w:rsid w:val="007D6803"/>
    <w:rsid w:val="007D69A5"/>
    <w:rsid w:val="007D6B61"/>
    <w:rsid w:val="007D732B"/>
    <w:rsid w:val="007D73C8"/>
    <w:rsid w:val="007D7949"/>
    <w:rsid w:val="007D7F16"/>
    <w:rsid w:val="007E0184"/>
    <w:rsid w:val="007E06D1"/>
    <w:rsid w:val="007E073E"/>
    <w:rsid w:val="007E08F8"/>
    <w:rsid w:val="007E0DA0"/>
    <w:rsid w:val="007E0F15"/>
    <w:rsid w:val="007E14A1"/>
    <w:rsid w:val="007E1815"/>
    <w:rsid w:val="007E19F3"/>
    <w:rsid w:val="007E21F8"/>
    <w:rsid w:val="007E2722"/>
    <w:rsid w:val="007E2800"/>
    <w:rsid w:val="007E2F10"/>
    <w:rsid w:val="007E308F"/>
    <w:rsid w:val="007E31A4"/>
    <w:rsid w:val="007E3432"/>
    <w:rsid w:val="007E359A"/>
    <w:rsid w:val="007E3781"/>
    <w:rsid w:val="007E4752"/>
    <w:rsid w:val="007E5192"/>
    <w:rsid w:val="007E69B6"/>
    <w:rsid w:val="007E6AAA"/>
    <w:rsid w:val="007E6F5B"/>
    <w:rsid w:val="007E6FD9"/>
    <w:rsid w:val="007E75A0"/>
    <w:rsid w:val="007E7A6A"/>
    <w:rsid w:val="007E7C76"/>
    <w:rsid w:val="007F01A5"/>
    <w:rsid w:val="007F09FD"/>
    <w:rsid w:val="007F0BB4"/>
    <w:rsid w:val="007F16F6"/>
    <w:rsid w:val="007F1BC6"/>
    <w:rsid w:val="007F1BFF"/>
    <w:rsid w:val="007F21AB"/>
    <w:rsid w:val="007F23F1"/>
    <w:rsid w:val="007F29EA"/>
    <w:rsid w:val="007F2CAE"/>
    <w:rsid w:val="007F2EBB"/>
    <w:rsid w:val="007F3085"/>
    <w:rsid w:val="007F3661"/>
    <w:rsid w:val="007F3E91"/>
    <w:rsid w:val="007F41A8"/>
    <w:rsid w:val="007F41DF"/>
    <w:rsid w:val="007F438E"/>
    <w:rsid w:val="007F498E"/>
    <w:rsid w:val="007F5CF5"/>
    <w:rsid w:val="007F65A0"/>
    <w:rsid w:val="007F6925"/>
    <w:rsid w:val="007F6D61"/>
    <w:rsid w:val="007F73AA"/>
    <w:rsid w:val="007F73F3"/>
    <w:rsid w:val="007F745E"/>
    <w:rsid w:val="00800398"/>
    <w:rsid w:val="00800546"/>
    <w:rsid w:val="00800D45"/>
    <w:rsid w:val="00801944"/>
    <w:rsid w:val="00801E20"/>
    <w:rsid w:val="00801EC1"/>
    <w:rsid w:val="0080250B"/>
    <w:rsid w:val="00802AC4"/>
    <w:rsid w:val="00803015"/>
    <w:rsid w:val="008031BB"/>
    <w:rsid w:val="008031E4"/>
    <w:rsid w:val="00803662"/>
    <w:rsid w:val="00803AD9"/>
    <w:rsid w:val="00803C90"/>
    <w:rsid w:val="00803F21"/>
    <w:rsid w:val="00804098"/>
    <w:rsid w:val="00804360"/>
    <w:rsid w:val="00804D39"/>
    <w:rsid w:val="00804FAE"/>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FFF"/>
    <w:rsid w:val="008222FC"/>
    <w:rsid w:val="00822F6D"/>
    <w:rsid w:val="00823165"/>
    <w:rsid w:val="00823255"/>
    <w:rsid w:val="008232FF"/>
    <w:rsid w:val="00823435"/>
    <w:rsid w:val="00823E64"/>
    <w:rsid w:val="00824654"/>
    <w:rsid w:val="00824FA2"/>
    <w:rsid w:val="00825D8B"/>
    <w:rsid w:val="00826CE0"/>
    <w:rsid w:val="00827159"/>
    <w:rsid w:val="00827771"/>
    <w:rsid w:val="00827D0E"/>
    <w:rsid w:val="00830AB1"/>
    <w:rsid w:val="00831042"/>
    <w:rsid w:val="0083196F"/>
    <w:rsid w:val="00831D39"/>
    <w:rsid w:val="00832685"/>
    <w:rsid w:val="008326F1"/>
    <w:rsid w:val="008328D1"/>
    <w:rsid w:val="0083359D"/>
    <w:rsid w:val="00833F70"/>
    <w:rsid w:val="00834EF0"/>
    <w:rsid w:val="008364F8"/>
    <w:rsid w:val="00836CB4"/>
    <w:rsid w:val="0083791A"/>
    <w:rsid w:val="0083795B"/>
    <w:rsid w:val="00837A7B"/>
    <w:rsid w:val="00837E7A"/>
    <w:rsid w:val="00840783"/>
    <w:rsid w:val="008407E7"/>
    <w:rsid w:val="00840B02"/>
    <w:rsid w:val="00840C61"/>
    <w:rsid w:val="0084105C"/>
    <w:rsid w:val="0084122B"/>
    <w:rsid w:val="008419B0"/>
    <w:rsid w:val="008419FD"/>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50C"/>
    <w:rsid w:val="0085188D"/>
    <w:rsid w:val="0085298C"/>
    <w:rsid w:val="008529CC"/>
    <w:rsid w:val="00853025"/>
    <w:rsid w:val="00853B80"/>
    <w:rsid w:val="00854427"/>
    <w:rsid w:val="00854B43"/>
    <w:rsid w:val="00855709"/>
    <w:rsid w:val="00855911"/>
    <w:rsid w:val="00855AB7"/>
    <w:rsid w:val="00855C1B"/>
    <w:rsid w:val="00855CD3"/>
    <w:rsid w:val="00855F62"/>
    <w:rsid w:val="008560BD"/>
    <w:rsid w:val="008560E4"/>
    <w:rsid w:val="00856724"/>
    <w:rsid w:val="00856856"/>
    <w:rsid w:val="00856D2A"/>
    <w:rsid w:val="00857760"/>
    <w:rsid w:val="00857BEB"/>
    <w:rsid w:val="00857D14"/>
    <w:rsid w:val="00857E44"/>
    <w:rsid w:val="0086001E"/>
    <w:rsid w:val="00860204"/>
    <w:rsid w:val="0086081F"/>
    <w:rsid w:val="00860E97"/>
    <w:rsid w:val="00861730"/>
    <w:rsid w:val="00861FE6"/>
    <w:rsid w:val="008621D6"/>
    <w:rsid w:val="00862B62"/>
    <w:rsid w:val="00862BB5"/>
    <w:rsid w:val="00863B2A"/>
    <w:rsid w:val="00863C4A"/>
    <w:rsid w:val="0086408D"/>
    <w:rsid w:val="00864917"/>
    <w:rsid w:val="00864C8E"/>
    <w:rsid w:val="00864DE8"/>
    <w:rsid w:val="0086552C"/>
    <w:rsid w:val="00865851"/>
    <w:rsid w:val="008662D1"/>
    <w:rsid w:val="008665DF"/>
    <w:rsid w:val="00866661"/>
    <w:rsid w:val="0086679C"/>
    <w:rsid w:val="008675C6"/>
    <w:rsid w:val="0086783D"/>
    <w:rsid w:val="008679DD"/>
    <w:rsid w:val="00867BA9"/>
    <w:rsid w:val="0087001E"/>
    <w:rsid w:val="00870159"/>
    <w:rsid w:val="008704C0"/>
    <w:rsid w:val="0087085D"/>
    <w:rsid w:val="008709B5"/>
    <w:rsid w:val="00870BA8"/>
    <w:rsid w:val="00870C57"/>
    <w:rsid w:val="00870D3C"/>
    <w:rsid w:val="00870F3F"/>
    <w:rsid w:val="008713E4"/>
    <w:rsid w:val="00871D6A"/>
    <w:rsid w:val="0087292F"/>
    <w:rsid w:val="00872CD2"/>
    <w:rsid w:val="0087366B"/>
    <w:rsid w:val="008743FE"/>
    <w:rsid w:val="008745F0"/>
    <w:rsid w:val="00874A70"/>
    <w:rsid w:val="00874E65"/>
    <w:rsid w:val="0087588E"/>
    <w:rsid w:val="008758B5"/>
    <w:rsid w:val="00875A87"/>
    <w:rsid w:val="00875AEB"/>
    <w:rsid w:val="00875D70"/>
    <w:rsid w:val="0087616A"/>
    <w:rsid w:val="00876659"/>
    <w:rsid w:val="008770E1"/>
    <w:rsid w:val="0087752C"/>
    <w:rsid w:val="00877A5E"/>
    <w:rsid w:val="00877DB7"/>
    <w:rsid w:val="00877F13"/>
    <w:rsid w:val="00880313"/>
    <w:rsid w:val="0088098A"/>
    <w:rsid w:val="00880DE8"/>
    <w:rsid w:val="00880EA6"/>
    <w:rsid w:val="00880F6D"/>
    <w:rsid w:val="00881225"/>
    <w:rsid w:val="0088160B"/>
    <w:rsid w:val="008816FF"/>
    <w:rsid w:val="00881D29"/>
    <w:rsid w:val="00881FB7"/>
    <w:rsid w:val="008822FC"/>
    <w:rsid w:val="00882D26"/>
    <w:rsid w:val="00882FD1"/>
    <w:rsid w:val="00883BEF"/>
    <w:rsid w:val="0088470A"/>
    <w:rsid w:val="0088478D"/>
    <w:rsid w:val="0088488D"/>
    <w:rsid w:val="00885207"/>
    <w:rsid w:val="008852FE"/>
    <w:rsid w:val="00885CA1"/>
    <w:rsid w:val="00885E7B"/>
    <w:rsid w:val="0088728A"/>
    <w:rsid w:val="0088769C"/>
    <w:rsid w:val="008876AE"/>
    <w:rsid w:val="008879F7"/>
    <w:rsid w:val="00887BC4"/>
    <w:rsid w:val="00887EAE"/>
    <w:rsid w:val="00887F18"/>
    <w:rsid w:val="008902BA"/>
    <w:rsid w:val="008903A5"/>
    <w:rsid w:val="008903CD"/>
    <w:rsid w:val="0089072F"/>
    <w:rsid w:val="0089075F"/>
    <w:rsid w:val="00890B58"/>
    <w:rsid w:val="0089121C"/>
    <w:rsid w:val="008915FB"/>
    <w:rsid w:val="00891913"/>
    <w:rsid w:val="00891A28"/>
    <w:rsid w:val="00891A7D"/>
    <w:rsid w:val="008929E2"/>
    <w:rsid w:val="00893717"/>
    <w:rsid w:val="008945F7"/>
    <w:rsid w:val="00894930"/>
    <w:rsid w:val="00895CB4"/>
    <w:rsid w:val="00895D13"/>
    <w:rsid w:val="008971F1"/>
    <w:rsid w:val="008978DF"/>
    <w:rsid w:val="008978F3"/>
    <w:rsid w:val="00897A48"/>
    <w:rsid w:val="00897A9A"/>
    <w:rsid w:val="00897E3B"/>
    <w:rsid w:val="008A0F12"/>
    <w:rsid w:val="008A1D6A"/>
    <w:rsid w:val="008A1F03"/>
    <w:rsid w:val="008A1F57"/>
    <w:rsid w:val="008A1F72"/>
    <w:rsid w:val="008A2627"/>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C0B"/>
    <w:rsid w:val="008B2629"/>
    <w:rsid w:val="008B2AD3"/>
    <w:rsid w:val="008B316E"/>
    <w:rsid w:val="008B340B"/>
    <w:rsid w:val="008B36F3"/>
    <w:rsid w:val="008B37AE"/>
    <w:rsid w:val="008B3EF6"/>
    <w:rsid w:val="008B4DBC"/>
    <w:rsid w:val="008B5144"/>
    <w:rsid w:val="008B52E2"/>
    <w:rsid w:val="008B618C"/>
    <w:rsid w:val="008B6AC7"/>
    <w:rsid w:val="008B6C83"/>
    <w:rsid w:val="008B6F95"/>
    <w:rsid w:val="008B7038"/>
    <w:rsid w:val="008B72B1"/>
    <w:rsid w:val="008B7C98"/>
    <w:rsid w:val="008B7D91"/>
    <w:rsid w:val="008C024E"/>
    <w:rsid w:val="008C044F"/>
    <w:rsid w:val="008C0695"/>
    <w:rsid w:val="008C0697"/>
    <w:rsid w:val="008C0A16"/>
    <w:rsid w:val="008C1538"/>
    <w:rsid w:val="008C16BB"/>
    <w:rsid w:val="008C2071"/>
    <w:rsid w:val="008C22F5"/>
    <w:rsid w:val="008C2724"/>
    <w:rsid w:val="008C2964"/>
    <w:rsid w:val="008C33EB"/>
    <w:rsid w:val="008C35A8"/>
    <w:rsid w:val="008C395B"/>
    <w:rsid w:val="008C3A8A"/>
    <w:rsid w:val="008C4121"/>
    <w:rsid w:val="008C4140"/>
    <w:rsid w:val="008C4281"/>
    <w:rsid w:val="008C4535"/>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1F16"/>
    <w:rsid w:val="008D1FE2"/>
    <w:rsid w:val="008D2639"/>
    <w:rsid w:val="008D2A59"/>
    <w:rsid w:val="008D2AAD"/>
    <w:rsid w:val="008D2F17"/>
    <w:rsid w:val="008D34AE"/>
    <w:rsid w:val="008D3B83"/>
    <w:rsid w:val="008D40BB"/>
    <w:rsid w:val="008D40DC"/>
    <w:rsid w:val="008D44E5"/>
    <w:rsid w:val="008D454D"/>
    <w:rsid w:val="008D459F"/>
    <w:rsid w:val="008D552E"/>
    <w:rsid w:val="008D66F6"/>
    <w:rsid w:val="008D67A5"/>
    <w:rsid w:val="008D6D51"/>
    <w:rsid w:val="008D6E53"/>
    <w:rsid w:val="008D6FC3"/>
    <w:rsid w:val="008D724E"/>
    <w:rsid w:val="008D7705"/>
    <w:rsid w:val="008D7CE6"/>
    <w:rsid w:val="008D7D90"/>
    <w:rsid w:val="008E0883"/>
    <w:rsid w:val="008E0FE2"/>
    <w:rsid w:val="008E144F"/>
    <w:rsid w:val="008E1F1A"/>
    <w:rsid w:val="008E23AD"/>
    <w:rsid w:val="008E24E4"/>
    <w:rsid w:val="008E260B"/>
    <w:rsid w:val="008E269F"/>
    <w:rsid w:val="008E2768"/>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C16"/>
    <w:rsid w:val="008E7FFE"/>
    <w:rsid w:val="008F01ED"/>
    <w:rsid w:val="008F02E1"/>
    <w:rsid w:val="008F06C4"/>
    <w:rsid w:val="008F082F"/>
    <w:rsid w:val="008F08A6"/>
    <w:rsid w:val="008F0CC5"/>
    <w:rsid w:val="008F1482"/>
    <w:rsid w:val="008F1756"/>
    <w:rsid w:val="008F230B"/>
    <w:rsid w:val="008F2427"/>
    <w:rsid w:val="008F25A9"/>
    <w:rsid w:val="008F2DB1"/>
    <w:rsid w:val="008F2F48"/>
    <w:rsid w:val="008F4B28"/>
    <w:rsid w:val="008F4C47"/>
    <w:rsid w:val="008F4D07"/>
    <w:rsid w:val="008F4D1D"/>
    <w:rsid w:val="008F4D27"/>
    <w:rsid w:val="008F525A"/>
    <w:rsid w:val="008F5AE3"/>
    <w:rsid w:val="008F61D0"/>
    <w:rsid w:val="008F6B83"/>
    <w:rsid w:val="008F6DDD"/>
    <w:rsid w:val="008F6EE0"/>
    <w:rsid w:val="008F7171"/>
    <w:rsid w:val="008F71F2"/>
    <w:rsid w:val="008F75F1"/>
    <w:rsid w:val="009004E1"/>
    <w:rsid w:val="0090090B"/>
    <w:rsid w:val="00901944"/>
    <w:rsid w:val="009019A0"/>
    <w:rsid w:val="0090222D"/>
    <w:rsid w:val="0090226F"/>
    <w:rsid w:val="009026CE"/>
    <w:rsid w:val="00902D5F"/>
    <w:rsid w:val="00902F03"/>
    <w:rsid w:val="009030BD"/>
    <w:rsid w:val="00903943"/>
    <w:rsid w:val="00903B1B"/>
    <w:rsid w:val="00903F27"/>
    <w:rsid w:val="0090405F"/>
    <w:rsid w:val="0090486C"/>
    <w:rsid w:val="00904950"/>
    <w:rsid w:val="00904C47"/>
    <w:rsid w:val="0090522F"/>
    <w:rsid w:val="009057B1"/>
    <w:rsid w:val="00906136"/>
    <w:rsid w:val="00906638"/>
    <w:rsid w:val="009067F8"/>
    <w:rsid w:val="00906838"/>
    <w:rsid w:val="00906863"/>
    <w:rsid w:val="0090688B"/>
    <w:rsid w:val="00906BB4"/>
    <w:rsid w:val="00906CF0"/>
    <w:rsid w:val="009074E1"/>
    <w:rsid w:val="00910204"/>
    <w:rsid w:val="00910287"/>
    <w:rsid w:val="0091059F"/>
    <w:rsid w:val="0091095D"/>
    <w:rsid w:val="00910CBF"/>
    <w:rsid w:val="00910E33"/>
    <w:rsid w:val="0091100C"/>
    <w:rsid w:val="00912052"/>
    <w:rsid w:val="00912062"/>
    <w:rsid w:val="0091208D"/>
    <w:rsid w:val="00913AC2"/>
    <w:rsid w:val="0091405C"/>
    <w:rsid w:val="009143BB"/>
    <w:rsid w:val="009148EC"/>
    <w:rsid w:val="0091541E"/>
    <w:rsid w:val="00915640"/>
    <w:rsid w:val="00915B8B"/>
    <w:rsid w:val="00915F47"/>
    <w:rsid w:val="00916053"/>
    <w:rsid w:val="00916271"/>
    <w:rsid w:val="00916A5D"/>
    <w:rsid w:val="00916C8D"/>
    <w:rsid w:val="00917385"/>
    <w:rsid w:val="00917AF6"/>
    <w:rsid w:val="0092067D"/>
    <w:rsid w:val="00920929"/>
    <w:rsid w:val="00921247"/>
    <w:rsid w:val="009215DA"/>
    <w:rsid w:val="00921610"/>
    <w:rsid w:val="00921C11"/>
    <w:rsid w:val="00921C2C"/>
    <w:rsid w:val="009226FA"/>
    <w:rsid w:val="00922AF1"/>
    <w:rsid w:val="0092323C"/>
    <w:rsid w:val="009232C4"/>
    <w:rsid w:val="00923301"/>
    <w:rsid w:val="00923BB3"/>
    <w:rsid w:val="0092472D"/>
    <w:rsid w:val="00924764"/>
    <w:rsid w:val="00924C88"/>
    <w:rsid w:val="00924E62"/>
    <w:rsid w:val="0092571B"/>
    <w:rsid w:val="009259AD"/>
    <w:rsid w:val="00925D2B"/>
    <w:rsid w:val="00926622"/>
    <w:rsid w:val="0092712C"/>
    <w:rsid w:val="0092782D"/>
    <w:rsid w:val="0092786E"/>
    <w:rsid w:val="0093025B"/>
    <w:rsid w:val="00930506"/>
    <w:rsid w:val="00930F6B"/>
    <w:rsid w:val="0093103F"/>
    <w:rsid w:val="0093109E"/>
    <w:rsid w:val="00931F10"/>
    <w:rsid w:val="00932020"/>
    <w:rsid w:val="009322DB"/>
    <w:rsid w:val="00932439"/>
    <w:rsid w:val="00932C74"/>
    <w:rsid w:val="00933FA9"/>
    <w:rsid w:val="00934B4D"/>
    <w:rsid w:val="0093537E"/>
    <w:rsid w:val="00935431"/>
    <w:rsid w:val="00935499"/>
    <w:rsid w:val="009354EE"/>
    <w:rsid w:val="00935634"/>
    <w:rsid w:val="00935BB4"/>
    <w:rsid w:val="00935C19"/>
    <w:rsid w:val="00936401"/>
    <w:rsid w:val="00936A48"/>
    <w:rsid w:val="009371B7"/>
    <w:rsid w:val="0093751C"/>
    <w:rsid w:val="00937805"/>
    <w:rsid w:val="009378F4"/>
    <w:rsid w:val="00937976"/>
    <w:rsid w:val="00937ACB"/>
    <w:rsid w:val="00940351"/>
    <w:rsid w:val="00940669"/>
    <w:rsid w:val="0094076F"/>
    <w:rsid w:val="009413D9"/>
    <w:rsid w:val="00941991"/>
    <w:rsid w:val="009422AD"/>
    <w:rsid w:val="00942A2E"/>
    <w:rsid w:val="00942E2F"/>
    <w:rsid w:val="00943629"/>
    <w:rsid w:val="0094417C"/>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88C"/>
    <w:rsid w:val="009509AC"/>
    <w:rsid w:val="00950EE8"/>
    <w:rsid w:val="009515BA"/>
    <w:rsid w:val="00951760"/>
    <w:rsid w:val="00951E9C"/>
    <w:rsid w:val="009520B5"/>
    <w:rsid w:val="00952ECE"/>
    <w:rsid w:val="00953548"/>
    <w:rsid w:val="00953900"/>
    <w:rsid w:val="00953EAA"/>
    <w:rsid w:val="009547BF"/>
    <w:rsid w:val="00954B3A"/>
    <w:rsid w:val="00954BA1"/>
    <w:rsid w:val="00954BC2"/>
    <w:rsid w:val="00954C21"/>
    <w:rsid w:val="00954DC7"/>
    <w:rsid w:val="00954DF4"/>
    <w:rsid w:val="00956CAB"/>
    <w:rsid w:val="00957202"/>
    <w:rsid w:val="009573FD"/>
    <w:rsid w:val="0095753E"/>
    <w:rsid w:val="00957612"/>
    <w:rsid w:val="00960329"/>
    <w:rsid w:val="00960609"/>
    <w:rsid w:val="00960F9C"/>
    <w:rsid w:val="009610B0"/>
    <w:rsid w:val="009612EA"/>
    <w:rsid w:val="0096161F"/>
    <w:rsid w:val="009616B4"/>
    <w:rsid w:val="00961708"/>
    <w:rsid w:val="0096191A"/>
    <w:rsid w:val="00961B4B"/>
    <w:rsid w:val="009628CF"/>
    <w:rsid w:val="00962ED6"/>
    <w:rsid w:val="00963265"/>
    <w:rsid w:val="009639F4"/>
    <w:rsid w:val="00963A44"/>
    <w:rsid w:val="00963FD0"/>
    <w:rsid w:val="009654A9"/>
    <w:rsid w:val="00965603"/>
    <w:rsid w:val="0096661E"/>
    <w:rsid w:val="009669BE"/>
    <w:rsid w:val="00966A14"/>
    <w:rsid w:val="00966F7D"/>
    <w:rsid w:val="0096707E"/>
    <w:rsid w:val="00967C1D"/>
    <w:rsid w:val="00967E65"/>
    <w:rsid w:val="00970540"/>
    <w:rsid w:val="00970982"/>
    <w:rsid w:val="00970A5E"/>
    <w:rsid w:val="00971108"/>
    <w:rsid w:val="0097111D"/>
    <w:rsid w:val="0097174C"/>
    <w:rsid w:val="00971EF4"/>
    <w:rsid w:val="00972563"/>
    <w:rsid w:val="00972DDE"/>
    <w:rsid w:val="009737A2"/>
    <w:rsid w:val="00973863"/>
    <w:rsid w:val="0097443F"/>
    <w:rsid w:val="00974892"/>
    <w:rsid w:val="009748BB"/>
    <w:rsid w:val="00974E11"/>
    <w:rsid w:val="009753BD"/>
    <w:rsid w:val="009755FB"/>
    <w:rsid w:val="00975D58"/>
    <w:rsid w:val="0097644E"/>
    <w:rsid w:val="00976538"/>
    <w:rsid w:val="009766DB"/>
    <w:rsid w:val="00976DAC"/>
    <w:rsid w:val="0097705F"/>
    <w:rsid w:val="0097725D"/>
    <w:rsid w:val="00977685"/>
    <w:rsid w:val="00977A95"/>
    <w:rsid w:val="009800CE"/>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365"/>
    <w:rsid w:val="00984C43"/>
    <w:rsid w:val="00984F2E"/>
    <w:rsid w:val="00985845"/>
    <w:rsid w:val="0098586C"/>
    <w:rsid w:val="00986362"/>
    <w:rsid w:val="00986B72"/>
    <w:rsid w:val="00986F2D"/>
    <w:rsid w:val="00987592"/>
    <w:rsid w:val="0098778B"/>
    <w:rsid w:val="00987913"/>
    <w:rsid w:val="00991AC9"/>
    <w:rsid w:val="00991B0E"/>
    <w:rsid w:val="00991C08"/>
    <w:rsid w:val="00991CEC"/>
    <w:rsid w:val="00992B3A"/>
    <w:rsid w:val="00993A13"/>
    <w:rsid w:val="009940B5"/>
    <w:rsid w:val="009946D7"/>
    <w:rsid w:val="009954C7"/>
    <w:rsid w:val="00995B76"/>
    <w:rsid w:val="00996796"/>
    <w:rsid w:val="009A05CB"/>
    <w:rsid w:val="009A0AC5"/>
    <w:rsid w:val="009A0CDD"/>
    <w:rsid w:val="009A0D39"/>
    <w:rsid w:val="009A0DBF"/>
    <w:rsid w:val="009A116E"/>
    <w:rsid w:val="009A13B6"/>
    <w:rsid w:val="009A15E2"/>
    <w:rsid w:val="009A17AD"/>
    <w:rsid w:val="009A1BBD"/>
    <w:rsid w:val="009A2DEA"/>
    <w:rsid w:val="009A3272"/>
    <w:rsid w:val="009A3A09"/>
    <w:rsid w:val="009A3A29"/>
    <w:rsid w:val="009A3ED7"/>
    <w:rsid w:val="009A4152"/>
    <w:rsid w:val="009A42F9"/>
    <w:rsid w:val="009A4591"/>
    <w:rsid w:val="009A46D9"/>
    <w:rsid w:val="009A487D"/>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2787"/>
    <w:rsid w:val="009C2DE3"/>
    <w:rsid w:val="009C2E2B"/>
    <w:rsid w:val="009C31A9"/>
    <w:rsid w:val="009C3579"/>
    <w:rsid w:val="009C386C"/>
    <w:rsid w:val="009C3B42"/>
    <w:rsid w:val="009C3B6C"/>
    <w:rsid w:val="009C3CE9"/>
    <w:rsid w:val="009C477B"/>
    <w:rsid w:val="009C4891"/>
    <w:rsid w:val="009C54A6"/>
    <w:rsid w:val="009C5578"/>
    <w:rsid w:val="009C589B"/>
    <w:rsid w:val="009C5A1E"/>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2F63"/>
    <w:rsid w:val="009D33E9"/>
    <w:rsid w:val="009D37E5"/>
    <w:rsid w:val="009D3C21"/>
    <w:rsid w:val="009D3CDB"/>
    <w:rsid w:val="009D599A"/>
    <w:rsid w:val="009D59C3"/>
    <w:rsid w:val="009D5AB5"/>
    <w:rsid w:val="009D5F04"/>
    <w:rsid w:val="009D6167"/>
    <w:rsid w:val="009D62FF"/>
    <w:rsid w:val="009D6B79"/>
    <w:rsid w:val="009D70B4"/>
    <w:rsid w:val="009D7486"/>
    <w:rsid w:val="009D78C5"/>
    <w:rsid w:val="009E0232"/>
    <w:rsid w:val="009E023A"/>
    <w:rsid w:val="009E049B"/>
    <w:rsid w:val="009E1B00"/>
    <w:rsid w:val="009E27BB"/>
    <w:rsid w:val="009E297A"/>
    <w:rsid w:val="009E2CC8"/>
    <w:rsid w:val="009E2DE1"/>
    <w:rsid w:val="009E2FEA"/>
    <w:rsid w:val="009E325D"/>
    <w:rsid w:val="009E483B"/>
    <w:rsid w:val="009E4FAA"/>
    <w:rsid w:val="009E54E6"/>
    <w:rsid w:val="009E5818"/>
    <w:rsid w:val="009E617E"/>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879"/>
    <w:rsid w:val="009F7BC7"/>
    <w:rsid w:val="009F7EC0"/>
    <w:rsid w:val="00A00122"/>
    <w:rsid w:val="00A002FB"/>
    <w:rsid w:val="00A008BF"/>
    <w:rsid w:val="00A008FB"/>
    <w:rsid w:val="00A00975"/>
    <w:rsid w:val="00A00EFA"/>
    <w:rsid w:val="00A0117E"/>
    <w:rsid w:val="00A0190C"/>
    <w:rsid w:val="00A01DFC"/>
    <w:rsid w:val="00A037E4"/>
    <w:rsid w:val="00A042CC"/>
    <w:rsid w:val="00A04AC9"/>
    <w:rsid w:val="00A05442"/>
    <w:rsid w:val="00A05773"/>
    <w:rsid w:val="00A058B8"/>
    <w:rsid w:val="00A066E8"/>
    <w:rsid w:val="00A069B2"/>
    <w:rsid w:val="00A06A9F"/>
    <w:rsid w:val="00A06AB9"/>
    <w:rsid w:val="00A06EA9"/>
    <w:rsid w:val="00A070AC"/>
    <w:rsid w:val="00A10822"/>
    <w:rsid w:val="00A108BD"/>
    <w:rsid w:val="00A11578"/>
    <w:rsid w:val="00A117AD"/>
    <w:rsid w:val="00A11B42"/>
    <w:rsid w:val="00A12151"/>
    <w:rsid w:val="00A1219D"/>
    <w:rsid w:val="00A123C3"/>
    <w:rsid w:val="00A124FE"/>
    <w:rsid w:val="00A12514"/>
    <w:rsid w:val="00A12C56"/>
    <w:rsid w:val="00A12D3B"/>
    <w:rsid w:val="00A12DF5"/>
    <w:rsid w:val="00A13045"/>
    <w:rsid w:val="00A13264"/>
    <w:rsid w:val="00A136AB"/>
    <w:rsid w:val="00A1386D"/>
    <w:rsid w:val="00A1466E"/>
    <w:rsid w:val="00A149C2"/>
    <w:rsid w:val="00A14D0A"/>
    <w:rsid w:val="00A1538E"/>
    <w:rsid w:val="00A153F5"/>
    <w:rsid w:val="00A15926"/>
    <w:rsid w:val="00A15CFF"/>
    <w:rsid w:val="00A15DBA"/>
    <w:rsid w:val="00A15E32"/>
    <w:rsid w:val="00A15EBB"/>
    <w:rsid w:val="00A16859"/>
    <w:rsid w:val="00A17333"/>
    <w:rsid w:val="00A177BF"/>
    <w:rsid w:val="00A1783E"/>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3148"/>
    <w:rsid w:val="00A24804"/>
    <w:rsid w:val="00A2490D"/>
    <w:rsid w:val="00A24A99"/>
    <w:rsid w:val="00A24D27"/>
    <w:rsid w:val="00A24D98"/>
    <w:rsid w:val="00A24DE0"/>
    <w:rsid w:val="00A24E23"/>
    <w:rsid w:val="00A253ED"/>
    <w:rsid w:val="00A254EF"/>
    <w:rsid w:val="00A2562A"/>
    <w:rsid w:val="00A26042"/>
    <w:rsid w:val="00A26060"/>
    <w:rsid w:val="00A267D6"/>
    <w:rsid w:val="00A26FB9"/>
    <w:rsid w:val="00A2790F"/>
    <w:rsid w:val="00A27DF7"/>
    <w:rsid w:val="00A3014F"/>
    <w:rsid w:val="00A301CE"/>
    <w:rsid w:val="00A31B98"/>
    <w:rsid w:val="00A31E6C"/>
    <w:rsid w:val="00A32E83"/>
    <w:rsid w:val="00A332C7"/>
    <w:rsid w:val="00A33630"/>
    <w:rsid w:val="00A33AE2"/>
    <w:rsid w:val="00A33E9F"/>
    <w:rsid w:val="00A341A5"/>
    <w:rsid w:val="00A34639"/>
    <w:rsid w:val="00A3463E"/>
    <w:rsid w:val="00A34BE5"/>
    <w:rsid w:val="00A34F18"/>
    <w:rsid w:val="00A35F44"/>
    <w:rsid w:val="00A375C7"/>
    <w:rsid w:val="00A3768B"/>
    <w:rsid w:val="00A40741"/>
    <w:rsid w:val="00A40CC8"/>
    <w:rsid w:val="00A414CD"/>
    <w:rsid w:val="00A41CFF"/>
    <w:rsid w:val="00A41EF0"/>
    <w:rsid w:val="00A42A39"/>
    <w:rsid w:val="00A42BEE"/>
    <w:rsid w:val="00A42EAE"/>
    <w:rsid w:val="00A43640"/>
    <w:rsid w:val="00A43A0C"/>
    <w:rsid w:val="00A4459C"/>
    <w:rsid w:val="00A44636"/>
    <w:rsid w:val="00A44B3C"/>
    <w:rsid w:val="00A44FA8"/>
    <w:rsid w:val="00A454FD"/>
    <w:rsid w:val="00A467D7"/>
    <w:rsid w:val="00A46D81"/>
    <w:rsid w:val="00A46F67"/>
    <w:rsid w:val="00A475D1"/>
    <w:rsid w:val="00A47720"/>
    <w:rsid w:val="00A477DF"/>
    <w:rsid w:val="00A4789F"/>
    <w:rsid w:val="00A47F79"/>
    <w:rsid w:val="00A502AC"/>
    <w:rsid w:val="00A50D60"/>
    <w:rsid w:val="00A51062"/>
    <w:rsid w:val="00A51130"/>
    <w:rsid w:val="00A511EF"/>
    <w:rsid w:val="00A51394"/>
    <w:rsid w:val="00A5195A"/>
    <w:rsid w:val="00A51EA2"/>
    <w:rsid w:val="00A52F86"/>
    <w:rsid w:val="00A53188"/>
    <w:rsid w:val="00A536F5"/>
    <w:rsid w:val="00A537D5"/>
    <w:rsid w:val="00A5452B"/>
    <w:rsid w:val="00A549AE"/>
    <w:rsid w:val="00A54B97"/>
    <w:rsid w:val="00A55209"/>
    <w:rsid w:val="00A55895"/>
    <w:rsid w:val="00A55BAC"/>
    <w:rsid w:val="00A55CE3"/>
    <w:rsid w:val="00A56283"/>
    <w:rsid w:val="00A5634E"/>
    <w:rsid w:val="00A577F9"/>
    <w:rsid w:val="00A5788C"/>
    <w:rsid w:val="00A60153"/>
    <w:rsid w:val="00A60335"/>
    <w:rsid w:val="00A6077D"/>
    <w:rsid w:val="00A60B59"/>
    <w:rsid w:val="00A60B5B"/>
    <w:rsid w:val="00A60C07"/>
    <w:rsid w:val="00A61595"/>
    <w:rsid w:val="00A61AA0"/>
    <w:rsid w:val="00A62659"/>
    <w:rsid w:val="00A62664"/>
    <w:rsid w:val="00A62BB7"/>
    <w:rsid w:val="00A62C45"/>
    <w:rsid w:val="00A62CBF"/>
    <w:rsid w:val="00A63CE7"/>
    <w:rsid w:val="00A6402E"/>
    <w:rsid w:val="00A64399"/>
    <w:rsid w:val="00A64512"/>
    <w:rsid w:val="00A64880"/>
    <w:rsid w:val="00A648B9"/>
    <w:rsid w:val="00A64EB3"/>
    <w:rsid w:val="00A651F0"/>
    <w:rsid w:val="00A651FE"/>
    <w:rsid w:val="00A65350"/>
    <w:rsid w:val="00A657D8"/>
    <w:rsid w:val="00A65D96"/>
    <w:rsid w:val="00A66DBB"/>
    <w:rsid w:val="00A674E3"/>
    <w:rsid w:val="00A70266"/>
    <w:rsid w:val="00A710CB"/>
    <w:rsid w:val="00A7174A"/>
    <w:rsid w:val="00A72ADF"/>
    <w:rsid w:val="00A72F5F"/>
    <w:rsid w:val="00A730BE"/>
    <w:rsid w:val="00A739D3"/>
    <w:rsid w:val="00A74607"/>
    <w:rsid w:val="00A74C4A"/>
    <w:rsid w:val="00A755AB"/>
    <w:rsid w:val="00A75759"/>
    <w:rsid w:val="00A759F7"/>
    <w:rsid w:val="00A76558"/>
    <w:rsid w:val="00A77468"/>
    <w:rsid w:val="00A776D3"/>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19C"/>
    <w:rsid w:val="00A8444F"/>
    <w:rsid w:val="00A848D8"/>
    <w:rsid w:val="00A84D4A"/>
    <w:rsid w:val="00A85592"/>
    <w:rsid w:val="00A8570A"/>
    <w:rsid w:val="00A85CAC"/>
    <w:rsid w:val="00A868A1"/>
    <w:rsid w:val="00A869F9"/>
    <w:rsid w:val="00A86CB1"/>
    <w:rsid w:val="00A86FD5"/>
    <w:rsid w:val="00A872B2"/>
    <w:rsid w:val="00A87304"/>
    <w:rsid w:val="00A875DC"/>
    <w:rsid w:val="00A87A3E"/>
    <w:rsid w:val="00A87EB9"/>
    <w:rsid w:val="00A90285"/>
    <w:rsid w:val="00A905A3"/>
    <w:rsid w:val="00A906FF"/>
    <w:rsid w:val="00A90712"/>
    <w:rsid w:val="00A90EBD"/>
    <w:rsid w:val="00A913ED"/>
    <w:rsid w:val="00A914E8"/>
    <w:rsid w:val="00A91C13"/>
    <w:rsid w:val="00A92093"/>
    <w:rsid w:val="00A9227A"/>
    <w:rsid w:val="00A924D4"/>
    <w:rsid w:val="00A92A74"/>
    <w:rsid w:val="00A93E2E"/>
    <w:rsid w:val="00A94023"/>
    <w:rsid w:val="00A94177"/>
    <w:rsid w:val="00A9464B"/>
    <w:rsid w:val="00A94E13"/>
    <w:rsid w:val="00A95276"/>
    <w:rsid w:val="00A95770"/>
    <w:rsid w:val="00A95935"/>
    <w:rsid w:val="00A963D5"/>
    <w:rsid w:val="00A968C0"/>
    <w:rsid w:val="00A96A49"/>
    <w:rsid w:val="00A96F2F"/>
    <w:rsid w:val="00A9714F"/>
    <w:rsid w:val="00A971B7"/>
    <w:rsid w:val="00A9774C"/>
    <w:rsid w:val="00A9790F"/>
    <w:rsid w:val="00AA059D"/>
    <w:rsid w:val="00AA08EF"/>
    <w:rsid w:val="00AA0C30"/>
    <w:rsid w:val="00AA0F88"/>
    <w:rsid w:val="00AA1038"/>
    <w:rsid w:val="00AA1358"/>
    <w:rsid w:val="00AA139A"/>
    <w:rsid w:val="00AA13F5"/>
    <w:rsid w:val="00AA145B"/>
    <w:rsid w:val="00AA15AE"/>
    <w:rsid w:val="00AA172B"/>
    <w:rsid w:val="00AA2522"/>
    <w:rsid w:val="00AA26F1"/>
    <w:rsid w:val="00AA29E0"/>
    <w:rsid w:val="00AA29E8"/>
    <w:rsid w:val="00AA2BDF"/>
    <w:rsid w:val="00AA2E3E"/>
    <w:rsid w:val="00AA2EFC"/>
    <w:rsid w:val="00AA3816"/>
    <w:rsid w:val="00AA41A4"/>
    <w:rsid w:val="00AA4339"/>
    <w:rsid w:val="00AA4F1C"/>
    <w:rsid w:val="00AA531D"/>
    <w:rsid w:val="00AA53AD"/>
    <w:rsid w:val="00AA561B"/>
    <w:rsid w:val="00AA5629"/>
    <w:rsid w:val="00AA5961"/>
    <w:rsid w:val="00AA5BC7"/>
    <w:rsid w:val="00AA6507"/>
    <w:rsid w:val="00AA6B83"/>
    <w:rsid w:val="00AA76DD"/>
    <w:rsid w:val="00AA786A"/>
    <w:rsid w:val="00AB0392"/>
    <w:rsid w:val="00AB0764"/>
    <w:rsid w:val="00AB079E"/>
    <w:rsid w:val="00AB08C9"/>
    <w:rsid w:val="00AB0B5D"/>
    <w:rsid w:val="00AB125C"/>
    <w:rsid w:val="00AB12B0"/>
    <w:rsid w:val="00AB16E7"/>
    <w:rsid w:val="00AB1E6F"/>
    <w:rsid w:val="00AB240C"/>
    <w:rsid w:val="00AB28A2"/>
    <w:rsid w:val="00AB28E4"/>
    <w:rsid w:val="00AB2DE4"/>
    <w:rsid w:val="00AB31CE"/>
    <w:rsid w:val="00AB3258"/>
    <w:rsid w:val="00AB336E"/>
    <w:rsid w:val="00AB3610"/>
    <w:rsid w:val="00AB37BC"/>
    <w:rsid w:val="00AB419B"/>
    <w:rsid w:val="00AB4723"/>
    <w:rsid w:val="00AB4B68"/>
    <w:rsid w:val="00AB4E07"/>
    <w:rsid w:val="00AB55D6"/>
    <w:rsid w:val="00AB5809"/>
    <w:rsid w:val="00AB63CF"/>
    <w:rsid w:val="00AB7304"/>
    <w:rsid w:val="00AB7E6D"/>
    <w:rsid w:val="00AC03CF"/>
    <w:rsid w:val="00AC1833"/>
    <w:rsid w:val="00AC1CC5"/>
    <w:rsid w:val="00AC26E3"/>
    <w:rsid w:val="00AC2798"/>
    <w:rsid w:val="00AC2AE5"/>
    <w:rsid w:val="00AC3287"/>
    <w:rsid w:val="00AC36C4"/>
    <w:rsid w:val="00AC38F0"/>
    <w:rsid w:val="00AC3E89"/>
    <w:rsid w:val="00AC53A3"/>
    <w:rsid w:val="00AC5CC5"/>
    <w:rsid w:val="00AC621E"/>
    <w:rsid w:val="00AC627C"/>
    <w:rsid w:val="00AC637F"/>
    <w:rsid w:val="00AC655E"/>
    <w:rsid w:val="00AC68A4"/>
    <w:rsid w:val="00AC6B61"/>
    <w:rsid w:val="00AC6E71"/>
    <w:rsid w:val="00AC6F1C"/>
    <w:rsid w:val="00AC7626"/>
    <w:rsid w:val="00AD01CE"/>
    <w:rsid w:val="00AD058C"/>
    <w:rsid w:val="00AD05A1"/>
    <w:rsid w:val="00AD1054"/>
    <w:rsid w:val="00AD1071"/>
    <w:rsid w:val="00AD123E"/>
    <w:rsid w:val="00AD123F"/>
    <w:rsid w:val="00AD125D"/>
    <w:rsid w:val="00AD1C4F"/>
    <w:rsid w:val="00AD1E26"/>
    <w:rsid w:val="00AD2024"/>
    <w:rsid w:val="00AD2089"/>
    <w:rsid w:val="00AD21F3"/>
    <w:rsid w:val="00AD2EA7"/>
    <w:rsid w:val="00AD2F1C"/>
    <w:rsid w:val="00AD35D5"/>
    <w:rsid w:val="00AD3630"/>
    <w:rsid w:val="00AD3F85"/>
    <w:rsid w:val="00AD5164"/>
    <w:rsid w:val="00AD5B8E"/>
    <w:rsid w:val="00AD64C3"/>
    <w:rsid w:val="00AD666E"/>
    <w:rsid w:val="00AD66D3"/>
    <w:rsid w:val="00AD6ABA"/>
    <w:rsid w:val="00AD6BD7"/>
    <w:rsid w:val="00AD6E58"/>
    <w:rsid w:val="00AD716E"/>
    <w:rsid w:val="00AD72BF"/>
    <w:rsid w:val="00AD7CCC"/>
    <w:rsid w:val="00AD7E87"/>
    <w:rsid w:val="00AE0549"/>
    <w:rsid w:val="00AE0721"/>
    <w:rsid w:val="00AE0854"/>
    <w:rsid w:val="00AE08EC"/>
    <w:rsid w:val="00AE0C83"/>
    <w:rsid w:val="00AE0EE5"/>
    <w:rsid w:val="00AE12B9"/>
    <w:rsid w:val="00AE1B1F"/>
    <w:rsid w:val="00AE2DC0"/>
    <w:rsid w:val="00AE308B"/>
    <w:rsid w:val="00AE318A"/>
    <w:rsid w:val="00AE321F"/>
    <w:rsid w:val="00AE426B"/>
    <w:rsid w:val="00AE4301"/>
    <w:rsid w:val="00AE4A51"/>
    <w:rsid w:val="00AE4DCE"/>
    <w:rsid w:val="00AE4E0A"/>
    <w:rsid w:val="00AE507E"/>
    <w:rsid w:val="00AE5605"/>
    <w:rsid w:val="00AE59E4"/>
    <w:rsid w:val="00AE5C19"/>
    <w:rsid w:val="00AE5DC7"/>
    <w:rsid w:val="00AE63C3"/>
    <w:rsid w:val="00AE6FDF"/>
    <w:rsid w:val="00AE710A"/>
    <w:rsid w:val="00AE72D1"/>
    <w:rsid w:val="00AE7AFF"/>
    <w:rsid w:val="00AE7F0C"/>
    <w:rsid w:val="00AF0276"/>
    <w:rsid w:val="00AF02D0"/>
    <w:rsid w:val="00AF0C2D"/>
    <w:rsid w:val="00AF109A"/>
    <w:rsid w:val="00AF15B8"/>
    <w:rsid w:val="00AF2105"/>
    <w:rsid w:val="00AF2D71"/>
    <w:rsid w:val="00AF36DF"/>
    <w:rsid w:val="00AF3FCA"/>
    <w:rsid w:val="00AF42DF"/>
    <w:rsid w:val="00AF48C4"/>
    <w:rsid w:val="00AF49F6"/>
    <w:rsid w:val="00AF4FC2"/>
    <w:rsid w:val="00AF58C0"/>
    <w:rsid w:val="00AF6D96"/>
    <w:rsid w:val="00AF6EAD"/>
    <w:rsid w:val="00AF774E"/>
    <w:rsid w:val="00AF7E09"/>
    <w:rsid w:val="00AF7F20"/>
    <w:rsid w:val="00B00057"/>
    <w:rsid w:val="00B009EE"/>
    <w:rsid w:val="00B00CAB"/>
    <w:rsid w:val="00B00F9B"/>
    <w:rsid w:val="00B011CF"/>
    <w:rsid w:val="00B01222"/>
    <w:rsid w:val="00B0141E"/>
    <w:rsid w:val="00B01FC7"/>
    <w:rsid w:val="00B02355"/>
    <w:rsid w:val="00B0271A"/>
    <w:rsid w:val="00B02A06"/>
    <w:rsid w:val="00B02B25"/>
    <w:rsid w:val="00B02CED"/>
    <w:rsid w:val="00B03485"/>
    <w:rsid w:val="00B03632"/>
    <w:rsid w:val="00B03E7E"/>
    <w:rsid w:val="00B03E9A"/>
    <w:rsid w:val="00B03FEC"/>
    <w:rsid w:val="00B04670"/>
    <w:rsid w:val="00B04DD6"/>
    <w:rsid w:val="00B05200"/>
    <w:rsid w:val="00B05585"/>
    <w:rsid w:val="00B055C4"/>
    <w:rsid w:val="00B05D42"/>
    <w:rsid w:val="00B060CB"/>
    <w:rsid w:val="00B072F2"/>
    <w:rsid w:val="00B07798"/>
    <w:rsid w:val="00B07DE5"/>
    <w:rsid w:val="00B1069E"/>
    <w:rsid w:val="00B10B86"/>
    <w:rsid w:val="00B11288"/>
    <w:rsid w:val="00B11513"/>
    <w:rsid w:val="00B11626"/>
    <w:rsid w:val="00B120FB"/>
    <w:rsid w:val="00B12424"/>
    <w:rsid w:val="00B12436"/>
    <w:rsid w:val="00B12507"/>
    <w:rsid w:val="00B12756"/>
    <w:rsid w:val="00B12822"/>
    <w:rsid w:val="00B12B50"/>
    <w:rsid w:val="00B138EE"/>
    <w:rsid w:val="00B139C8"/>
    <w:rsid w:val="00B13A58"/>
    <w:rsid w:val="00B13F39"/>
    <w:rsid w:val="00B14CCA"/>
    <w:rsid w:val="00B15087"/>
    <w:rsid w:val="00B1530A"/>
    <w:rsid w:val="00B157BF"/>
    <w:rsid w:val="00B1596F"/>
    <w:rsid w:val="00B16700"/>
    <w:rsid w:val="00B1683F"/>
    <w:rsid w:val="00B16CD3"/>
    <w:rsid w:val="00B16F0C"/>
    <w:rsid w:val="00B1700A"/>
    <w:rsid w:val="00B175F1"/>
    <w:rsid w:val="00B200F1"/>
    <w:rsid w:val="00B2068C"/>
    <w:rsid w:val="00B20B94"/>
    <w:rsid w:val="00B21DDC"/>
    <w:rsid w:val="00B22658"/>
    <w:rsid w:val="00B23771"/>
    <w:rsid w:val="00B23B5C"/>
    <w:rsid w:val="00B23E50"/>
    <w:rsid w:val="00B23E64"/>
    <w:rsid w:val="00B24261"/>
    <w:rsid w:val="00B2446C"/>
    <w:rsid w:val="00B2509B"/>
    <w:rsid w:val="00B253FA"/>
    <w:rsid w:val="00B25427"/>
    <w:rsid w:val="00B25655"/>
    <w:rsid w:val="00B25AC9"/>
    <w:rsid w:val="00B26295"/>
    <w:rsid w:val="00B26383"/>
    <w:rsid w:val="00B26B1A"/>
    <w:rsid w:val="00B26DBB"/>
    <w:rsid w:val="00B26F25"/>
    <w:rsid w:val="00B27549"/>
    <w:rsid w:val="00B27F48"/>
    <w:rsid w:val="00B309C6"/>
    <w:rsid w:val="00B30A6C"/>
    <w:rsid w:val="00B30FC8"/>
    <w:rsid w:val="00B310D9"/>
    <w:rsid w:val="00B3176F"/>
    <w:rsid w:val="00B3184E"/>
    <w:rsid w:val="00B31E58"/>
    <w:rsid w:val="00B32748"/>
    <w:rsid w:val="00B333B7"/>
    <w:rsid w:val="00B336DB"/>
    <w:rsid w:val="00B33962"/>
    <w:rsid w:val="00B34090"/>
    <w:rsid w:val="00B34412"/>
    <w:rsid w:val="00B34623"/>
    <w:rsid w:val="00B34DFD"/>
    <w:rsid w:val="00B35018"/>
    <w:rsid w:val="00B35440"/>
    <w:rsid w:val="00B35BEA"/>
    <w:rsid w:val="00B366AB"/>
    <w:rsid w:val="00B36EE6"/>
    <w:rsid w:val="00B36EF1"/>
    <w:rsid w:val="00B375ED"/>
    <w:rsid w:val="00B378F8"/>
    <w:rsid w:val="00B37AEB"/>
    <w:rsid w:val="00B37F07"/>
    <w:rsid w:val="00B400FE"/>
    <w:rsid w:val="00B402AE"/>
    <w:rsid w:val="00B411DB"/>
    <w:rsid w:val="00B41764"/>
    <w:rsid w:val="00B41E57"/>
    <w:rsid w:val="00B42E31"/>
    <w:rsid w:val="00B431BB"/>
    <w:rsid w:val="00B4362B"/>
    <w:rsid w:val="00B43D24"/>
    <w:rsid w:val="00B43ED7"/>
    <w:rsid w:val="00B43EE3"/>
    <w:rsid w:val="00B44F18"/>
    <w:rsid w:val="00B451AB"/>
    <w:rsid w:val="00B4671A"/>
    <w:rsid w:val="00B46E74"/>
    <w:rsid w:val="00B472A4"/>
    <w:rsid w:val="00B47D22"/>
    <w:rsid w:val="00B5096F"/>
    <w:rsid w:val="00B50AE2"/>
    <w:rsid w:val="00B50CE5"/>
    <w:rsid w:val="00B515CB"/>
    <w:rsid w:val="00B51E9F"/>
    <w:rsid w:val="00B52B03"/>
    <w:rsid w:val="00B53120"/>
    <w:rsid w:val="00B537E7"/>
    <w:rsid w:val="00B53DEC"/>
    <w:rsid w:val="00B53E04"/>
    <w:rsid w:val="00B5458F"/>
    <w:rsid w:val="00B5488C"/>
    <w:rsid w:val="00B548AC"/>
    <w:rsid w:val="00B54A08"/>
    <w:rsid w:val="00B54B17"/>
    <w:rsid w:val="00B54C80"/>
    <w:rsid w:val="00B54D8D"/>
    <w:rsid w:val="00B54F26"/>
    <w:rsid w:val="00B5554B"/>
    <w:rsid w:val="00B555E1"/>
    <w:rsid w:val="00B558A4"/>
    <w:rsid w:val="00B55914"/>
    <w:rsid w:val="00B55F7A"/>
    <w:rsid w:val="00B560A6"/>
    <w:rsid w:val="00B56820"/>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40D3"/>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7B8"/>
    <w:rsid w:val="00B768CC"/>
    <w:rsid w:val="00B76D18"/>
    <w:rsid w:val="00B76E49"/>
    <w:rsid w:val="00B77179"/>
    <w:rsid w:val="00B77443"/>
    <w:rsid w:val="00B8012C"/>
    <w:rsid w:val="00B80221"/>
    <w:rsid w:val="00B80D36"/>
    <w:rsid w:val="00B8121C"/>
    <w:rsid w:val="00B812C1"/>
    <w:rsid w:val="00B8153E"/>
    <w:rsid w:val="00B81AE1"/>
    <w:rsid w:val="00B8220F"/>
    <w:rsid w:val="00B82B81"/>
    <w:rsid w:val="00B83A77"/>
    <w:rsid w:val="00B83A7E"/>
    <w:rsid w:val="00B8466A"/>
    <w:rsid w:val="00B84DC9"/>
    <w:rsid w:val="00B85474"/>
    <w:rsid w:val="00B85917"/>
    <w:rsid w:val="00B85AF2"/>
    <w:rsid w:val="00B874CC"/>
    <w:rsid w:val="00B87828"/>
    <w:rsid w:val="00B8793F"/>
    <w:rsid w:val="00B879FA"/>
    <w:rsid w:val="00B909A0"/>
    <w:rsid w:val="00B90A4C"/>
    <w:rsid w:val="00B90FCE"/>
    <w:rsid w:val="00B91969"/>
    <w:rsid w:val="00B924BA"/>
    <w:rsid w:val="00B92701"/>
    <w:rsid w:val="00B92988"/>
    <w:rsid w:val="00B937E0"/>
    <w:rsid w:val="00B93A3A"/>
    <w:rsid w:val="00B93AF0"/>
    <w:rsid w:val="00B93CCA"/>
    <w:rsid w:val="00B93CCD"/>
    <w:rsid w:val="00B93DF7"/>
    <w:rsid w:val="00B93E36"/>
    <w:rsid w:val="00B9431E"/>
    <w:rsid w:val="00B9453A"/>
    <w:rsid w:val="00B94815"/>
    <w:rsid w:val="00B948E3"/>
    <w:rsid w:val="00B94B83"/>
    <w:rsid w:val="00B95367"/>
    <w:rsid w:val="00B95407"/>
    <w:rsid w:val="00B95585"/>
    <w:rsid w:val="00B95F67"/>
    <w:rsid w:val="00B97626"/>
    <w:rsid w:val="00B9769E"/>
    <w:rsid w:val="00B97838"/>
    <w:rsid w:val="00BA0249"/>
    <w:rsid w:val="00BA06F8"/>
    <w:rsid w:val="00BA0CD3"/>
    <w:rsid w:val="00BA12C2"/>
    <w:rsid w:val="00BA1653"/>
    <w:rsid w:val="00BA1DAF"/>
    <w:rsid w:val="00BA267F"/>
    <w:rsid w:val="00BA2A7D"/>
    <w:rsid w:val="00BA3381"/>
    <w:rsid w:val="00BA36FC"/>
    <w:rsid w:val="00BA4083"/>
    <w:rsid w:val="00BA41FA"/>
    <w:rsid w:val="00BA47EF"/>
    <w:rsid w:val="00BA4812"/>
    <w:rsid w:val="00BA4A87"/>
    <w:rsid w:val="00BA4CAC"/>
    <w:rsid w:val="00BA4CF4"/>
    <w:rsid w:val="00BA5739"/>
    <w:rsid w:val="00BA57AF"/>
    <w:rsid w:val="00BA5808"/>
    <w:rsid w:val="00BA5A66"/>
    <w:rsid w:val="00BA6462"/>
    <w:rsid w:val="00BA6E12"/>
    <w:rsid w:val="00BA6FE8"/>
    <w:rsid w:val="00BA7322"/>
    <w:rsid w:val="00BA745C"/>
    <w:rsid w:val="00BA7760"/>
    <w:rsid w:val="00BA7E20"/>
    <w:rsid w:val="00BB06A8"/>
    <w:rsid w:val="00BB06AA"/>
    <w:rsid w:val="00BB0700"/>
    <w:rsid w:val="00BB0D57"/>
    <w:rsid w:val="00BB0DD6"/>
    <w:rsid w:val="00BB18D3"/>
    <w:rsid w:val="00BB19AE"/>
    <w:rsid w:val="00BB1BA4"/>
    <w:rsid w:val="00BB1E55"/>
    <w:rsid w:val="00BB1F57"/>
    <w:rsid w:val="00BB21A2"/>
    <w:rsid w:val="00BB2AD3"/>
    <w:rsid w:val="00BB31A0"/>
    <w:rsid w:val="00BB354B"/>
    <w:rsid w:val="00BB366B"/>
    <w:rsid w:val="00BB3AE9"/>
    <w:rsid w:val="00BB41E1"/>
    <w:rsid w:val="00BB4C4F"/>
    <w:rsid w:val="00BB5570"/>
    <w:rsid w:val="00BB55D1"/>
    <w:rsid w:val="00BB56D5"/>
    <w:rsid w:val="00BB5788"/>
    <w:rsid w:val="00BB5881"/>
    <w:rsid w:val="00BB58AD"/>
    <w:rsid w:val="00BB6177"/>
    <w:rsid w:val="00BB67CF"/>
    <w:rsid w:val="00BB6918"/>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7A5"/>
    <w:rsid w:val="00BC39E2"/>
    <w:rsid w:val="00BC3A7A"/>
    <w:rsid w:val="00BC428F"/>
    <w:rsid w:val="00BC5060"/>
    <w:rsid w:val="00BC568C"/>
    <w:rsid w:val="00BC5CE2"/>
    <w:rsid w:val="00BC6926"/>
    <w:rsid w:val="00BC6945"/>
    <w:rsid w:val="00BC6B82"/>
    <w:rsid w:val="00BC716B"/>
    <w:rsid w:val="00BC760E"/>
    <w:rsid w:val="00BC7744"/>
    <w:rsid w:val="00BC775D"/>
    <w:rsid w:val="00BC7849"/>
    <w:rsid w:val="00BD04CD"/>
    <w:rsid w:val="00BD0541"/>
    <w:rsid w:val="00BD0DE5"/>
    <w:rsid w:val="00BD0E18"/>
    <w:rsid w:val="00BD0E43"/>
    <w:rsid w:val="00BD12D2"/>
    <w:rsid w:val="00BD1517"/>
    <w:rsid w:val="00BD163A"/>
    <w:rsid w:val="00BD2101"/>
    <w:rsid w:val="00BD2626"/>
    <w:rsid w:val="00BD28B7"/>
    <w:rsid w:val="00BD2C5A"/>
    <w:rsid w:val="00BD2E35"/>
    <w:rsid w:val="00BD36D3"/>
    <w:rsid w:val="00BD3940"/>
    <w:rsid w:val="00BD3BA6"/>
    <w:rsid w:val="00BD41CC"/>
    <w:rsid w:val="00BD464F"/>
    <w:rsid w:val="00BD4BC4"/>
    <w:rsid w:val="00BD4D6F"/>
    <w:rsid w:val="00BD5420"/>
    <w:rsid w:val="00BD5518"/>
    <w:rsid w:val="00BD5727"/>
    <w:rsid w:val="00BD5AC6"/>
    <w:rsid w:val="00BD606D"/>
    <w:rsid w:val="00BD618B"/>
    <w:rsid w:val="00BD6263"/>
    <w:rsid w:val="00BD638C"/>
    <w:rsid w:val="00BD689E"/>
    <w:rsid w:val="00BD6E9A"/>
    <w:rsid w:val="00BD726D"/>
    <w:rsid w:val="00BD73AF"/>
    <w:rsid w:val="00BE013E"/>
    <w:rsid w:val="00BE0641"/>
    <w:rsid w:val="00BE090B"/>
    <w:rsid w:val="00BE0E52"/>
    <w:rsid w:val="00BE1667"/>
    <w:rsid w:val="00BE190D"/>
    <w:rsid w:val="00BE20BF"/>
    <w:rsid w:val="00BE2778"/>
    <w:rsid w:val="00BE2D72"/>
    <w:rsid w:val="00BE2DD1"/>
    <w:rsid w:val="00BE2E36"/>
    <w:rsid w:val="00BE2FD9"/>
    <w:rsid w:val="00BE31EF"/>
    <w:rsid w:val="00BE31F4"/>
    <w:rsid w:val="00BE3C19"/>
    <w:rsid w:val="00BE4160"/>
    <w:rsid w:val="00BE4D75"/>
    <w:rsid w:val="00BE4D87"/>
    <w:rsid w:val="00BE4D9B"/>
    <w:rsid w:val="00BE531E"/>
    <w:rsid w:val="00BE5803"/>
    <w:rsid w:val="00BE5BE4"/>
    <w:rsid w:val="00BE611A"/>
    <w:rsid w:val="00BE6203"/>
    <w:rsid w:val="00BE672F"/>
    <w:rsid w:val="00BE6A9B"/>
    <w:rsid w:val="00BE6B98"/>
    <w:rsid w:val="00BE6F9D"/>
    <w:rsid w:val="00BE7227"/>
    <w:rsid w:val="00BE7320"/>
    <w:rsid w:val="00BE7999"/>
    <w:rsid w:val="00BE7AD3"/>
    <w:rsid w:val="00BF076E"/>
    <w:rsid w:val="00BF08FF"/>
    <w:rsid w:val="00BF0AAE"/>
    <w:rsid w:val="00BF0E48"/>
    <w:rsid w:val="00BF10C9"/>
    <w:rsid w:val="00BF13F3"/>
    <w:rsid w:val="00BF1D1E"/>
    <w:rsid w:val="00BF2254"/>
    <w:rsid w:val="00BF2366"/>
    <w:rsid w:val="00BF26F8"/>
    <w:rsid w:val="00BF2B51"/>
    <w:rsid w:val="00BF2F74"/>
    <w:rsid w:val="00BF31AE"/>
    <w:rsid w:val="00BF3397"/>
    <w:rsid w:val="00BF3943"/>
    <w:rsid w:val="00BF412E"/>
    <w:rsid w:val="00BF428D"/>
    <w:rsid w:val="00BF4652"/>
    <w:rsid w:val="00BF47C3"/>
    <w:rsid w:val="00BF52E0"/>
    <w:rsid w:val="00BF57DD"/>
    <w:rsid w:val="00BF5E34"/>
    <w:rsid w:val="00BF5F10"/>
    <w:rsid w:val="00BF5F45"/>
    <w:rsid w:val="00BF6633"/>
    <w:rsid w:val="00BF6EC6"/>
    <w:rsid w:val="00BF7903"/>
    <w:rsid w:val="00BF7D3B"/>
    <w:rsid w:val="00BF7F0F"/>
    <w:rsid w:val="00C00BD7"/>
    <w:rsid w:val="00C00E9B"/>
    <w:rsid w:val="00C010F6"/>
    <w:rsid w:val="00C0211D"/>
    <w:rsid w:val="00C02265"/>
    <w:rsid w:val="00C0281C"/>
    <w:rsid w:val="00C02934"/>
    <w:rsid w:val="00C02DCF"/>
    <w:rsid w:val="00C0408F"/>
    <w:rsid w:val="00C04200"/>
    <w:rsid w:val="00C049EE"/>
    <w:rsid w:val="00C049F2"/>
    <w:rsid w:val="00C04E50"/>
    <w:rsid w:val="00C05091"/>
    <w:rsid w:val="00C05D20"/>
    <w:rsid w:val="00C06039"/>
    <w:rsid w:val="00C06406"/>
    <w:rsid w:val="00C069CE"/>
    <w:rsid w:val="00C0735B"/>
    <w:rsid w:val="00C07364"/>
    <w:rsid w:val="00C076CA"/>
    <w:rsid w:val="00C0770D"/>
    <w:rsid w:val="00C07A4A"/>
    <w:rsid w:val="00C101F5"/>
    <w:rsid w:val="00C105F0"/>
    <w:rsid w:val="00C10849"/>
    <w:rsid w:val="00C11809"/>
    <w:rsid w:val="00C11976"/>
    <w:rsid w:val="00C1237B"/>
    <w:rsid w:val="00C12515"/>
    <w:rsid w:val="00C12E97"/>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C85"/>
    <w:rsid w:val="00C24E2F"/>
    <w:rsid w:val="00C24F1C"/>
    <w:rsid w:val="00C25050"/>
    <w:rsid w:val="00C25130"/>
    <w:rsid w:val="00C252C6"/>
    <w:rsid w:val="00C2551E"/>
    <w:rsid w:val="00C2583E"/>
    <w:rsid w:val="00C25ACB"/>
    <w:rsid w:val="00C26B58"/>
    <w:rsid w:val="00C26B97"/>
    <w:rsid w:val="00C26C85"/>
    <w:rsid w:val="00C27DF7"/>
    <w:rsid w:val="00C300F1"/>
    <w:rsid w:val="00C302A1"/>
    <w:rsid w:val="00C303CA"/>
    <w:rsid w:val="00C30A0C"/>
    <w:rsid w:val="00C30B1C"/>
    <w:rsid w:val="00C3139F"/>
    <w:rsid w:val="00C31867"/>
    <w:rsid w:val="00C31A05"/>
    <w:rsid w:val="00C31D31"/>
    <w:rsid w:val="00C32322"/>
    <w:rsid w:val="00C32E21"/>
    <w:rsid w:val="00C32ECC"/>
    <w:rsid w:val="00C32EEF"/>
    <w:rsid w:val="00C3311F"/>
    <w:rsid w:val="00C338B3"/>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8EF"/>
    <w:rsid w:val="00C40C11"/>
    <w:rsid w:val="00C40D2C"/>
    <w:rsid w:val="00C40D5A"/>
    <w:rsid w:val="00C41144"/>
    <w:rsid w:val="00C4138E"/>
    <w:rsid w:val="00C417EB"/>
    <w:rsid w:val="00C41B9B"/>
    <w:rsid w:val="00C41C5B"/>
    <w:rsid w:val="00C425ED"/>
    <w:rsid w:val="00C42CA1"/>
    <w:rsid w:val="00C42D40"/>
    <w:rsid w:val="00C42E5C"/>
    <w:rsid w:val="00C42F9F"/>
    <w:rsid w:val="00C42FE1"/>
    <w:rsid w:val="00C43063"/>
    <w:rsid w:val="00C432A5"/>
    <w:rsid w:val="00C4333C"/>
    <w:rsid w:val="00C43E18"/>
    <w:rsid w:val="00C43FC4"/>
    <w:rsid w:val="00C4440C"/>
    <w:rsid w:val="00C44A9A"/>
    <w:rsid w:val="00C44DBF"/>
    <w:rsid w:val="00C44F8B"/>
    <w:rsid w:val="00C453C8"/>
    <w:rsid w:val="00C45C7C"/>
    <w:rsid w:val="00C45FEB"/>
    <w:rsid w:val="00C4611B"/>
    <w:rsid w:val="00C465FC"/>
    <w:rsid w:val="00C46C09"/>
    <w:rsid w:val="00C473CA"/>
    <w:rsid w:val="00C475D5"/>
    <w:rsid w:val="00C477D6"/>
    <w:rsid w:val="00C50564"/>
    <w:rsid w:val="00C5180C"/>
    <w:rsid w:val="00C518DA"/>
    <w:rsid w:val="00C52081"/>
    <w:rsid w:val="00C52B60"/>
    <w:rsid w:val="00C53276"/>
    <w:rsid w:val="00C533A1"/>
    <w:rsid w:val="00C53642"/>
    <w:rsid w:val="00C54BF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A73"/>
    <w:rsid w:val="00C67BF2"/>
    <w:rsid w:val="00C706F5"/>
    <w:rsid w:val="00C72405"/>
    <w:rsid w:val="00C726C3"/>
    <w:rsid w:val="00C72951"/>
    <w:rsid w:val="00C72AD8"/>
    <w:rsid w:val="00C73175"/>
    <w:rsid w:val="00C73225"/>
    <w:rsid w:val="00C7332D"/>
    <w:rsid w:val="00C734A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8A1"/>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C70"/>
    <w:rsid w:val="00C94CFF"/>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2BF1"/>
    <w:rsid w:val="00CA2E84"/>
    <w:rsid w:val="00CA2EEC"/>
    <w:rsid w:val="00CA31E4"/>
    <w:rsid w:val="00CA32A3"/>
    <w:rsid w:val="00CA39D8"/>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779"/>
    <w:rsid w:val="00CB3892"/>
    <w:rsid w:val="00CB4102"/>
    <w:rsid w:val="00CB4272"/>
    <w:rsid w:val="00CB43BD"/>
    <w:rsid w:val="00CB4804"/>
    <w:rsid w:val="00CB4B2C"/>
    <w:rsid w:val="00CB4C2D"/>
    <w:rsid w:val="00CB4E9D"/>
    <w:rsid w:val="00CB4FF6"/>
    <w:rsid w:val="00CB5298"/>
    <w:rsid w:val="00CB52D3"/>
    <w:rsid w:val="00CB52F5"/>
    <w:rsid w:val="00CB587A"/>
    <w:rsid w:val="00CB588E"/>
    <w:rsid w:val="00CB59AF"/>
    <w:rsid w:val="00CB5A6F"/>
    <w:rsid w:val="00CB6239"/>
    <w:rsid w:val="00CB6865"/>
    <w:rsid w:val="00CB746C"/>
    <w:rsid w:val="00CB7A1E"/>
    <w:rsid w:val="00CC0492"/>
    <w:rsid w:val="00CC0AE8"/>
    <w:rsid w:val="00CC0BBE"/>
    <w:rsid w:val="00CC0EFD"/>
    <w:rsid w:val="00CC0F6D"/>
    <w:rsid w:val="00CC169C"/>
    <w:rsid w:val="00CC1B1A"/>
    <w:rsid w:val="00CC1E7D"/>
    <w:rsid w:val="00CC1EB5"/>
    <w:rsid w:val="00CC1EEF"/>
    <w:rsid w:val="00CC2817"/>
    <w:rsid w:val="00CC2E3D"/>
    <w:rsid w:val="00CC3632"/>
    <w:rsid w:val="00CC4915"/>
    <w:rsid w:val="00CC4A36"/>
    <w:rsid w:val="00CC4B76"/>
    <w:rsid w:val="00CC620B"/>
    <w:rsid w:val="00CC6421"/>
    <w:rsid w:val="00CC66FA"/>
    <w:rsid w:val="00CC674A"/>
    <w:rsid w:val="00CC6C73"/>
    <w:rsid w:val="00CC7F36"/>
    <w:rsid w:val="00CC7F81"/>
    <w:rsid w:val="00CC7FF9"/>
    <w:rsid w:val="00CD0261"/>
    <w:rsid w:val="00CD0359"/>
    <w:rsid w:val="00CD0E05"/>
    <w:rsid w:val="00CD1205"/>
    <w:rsid w:val="00CD1B13"/>
    <w:rsid w:val="00CD1B47"/>
    <w:rsid w:val="00CD1F53"/>
    <w:rsid w:val="00CD2A54"/>
    <w:rsid w:val="00CD3145"/>
    <w:rsid w:val="00CD3BD9"/>
    <w:rsid w:val="00CD3D2F"/>
    <w:rsid w:val="00CD4949"/>
    <w:rsid w:val="00CD496A"/>
    <w:rsid w:val="00CD4AB2"/>
    <w:rsid w:val="00CD5C2F"/>
    <w:rsid w:val="00CD5D86"/>
    <w:rsid w:val="00CD6118"/>
    <w:rsid w:val="00CD63B9"/>
    <w:rsid w:val="00CD6726"/>
    <w:rsid w:val="00CD68E1"/>
    <w:rsid w:val="00CD79ED"/>
    <w:rsid w:val="00CD7AC1"/>
    <w:rsid w:val="00CD7B52"/>
    <w:rsid w:val="00CE05CF"/>
    <w:rsid w:val="00CE0655"/>
    <w:rsid w:val="00CE096E"/>
    <w:rsid w:val="00CE163A"/>
    <w:rsid w:val="00CE19A7"/>
    <w:rsid w:val="00CE1E4C"/>
    <w:rsid w:val="00CE2ADB"/>
    <w:rsid w:val="00CE2B15"/>
    <w:rsid w:val="00CE2FC2"/>
    <w:rsid w:val="00CE3297"/>
    <w:rsid w:val="00CE37E2"/>
    <w:rsid w:val="00CE3884"/>
    <w:rsid w:val="00CE45FB"/>
    <w:rsid w:val="00CE4DBA"/>
    <w:rsid w:val="00CE4FE9"/>
    <w:rsid w:val="00CE5B9A"/>
    <w:rsid w:val="00CE5BE4"/>
    <w:rsid w:val="00CE63BB"/>
    <w:rsid w:val="00CE6581"/>
    <w:rsid w:val="00CE660E"/>
    <w:rsid w:val="00CE6AB8"/>
    <w:rsid w:val="00CE6B53"/>
    <w:rsid w:val="00CE6C1B"/>
    <w:rsid w:val="00CE721E"/>
    <w:rsid w:val="00CE72BC"/>
    <w:rsid w:val="00CE7468"/>
    <w:rsid w:val="00CE7924"/>
    <w:rsid w:val="00CE7BA1"/>
    <w:rsid w:val="00CE7D8D"/>
    <w:rsid w:val="00CF0F29"/>
    <w:rsid w:val="00CF12A8"/>
    <w:rsid w:val="00CF15A5"/>
    <w:rsid w:val="00CF26CF"/>
    <w:rsid w:val="00CF2991"/>
    <w:rsid w:val="00CF31D6"/>
    <w:rsid w:val="00CF371D"/>
    <w:rsid w:val="00CF3A7A"/>
    <w:rsid w:val="00CF4CC2"/>
    <w:rsid w:val="00CF4D69"/>
    <w:rsid w:val="00CF4E8E"/>
    <w:rsid w:val="00CF5876"/>
    <w:rsid w:val="00CF5DC2"/>
    <w:rsid w:val="00CF6302"/>
    <w:rsid w:val="00CF6314"/>
    <w:rsid w:val="00CF644A"/>
    <w:rsid w:val="00CF65B1"/>
    <w:rsid w:val="00CF67C5"/>
    <w:rsid w:val="00CF6A07"/>
    <w:rsid w:val="00CF6D09"/>
    <w:rsid w:val="00D00B6F"/>
    <w:rsid w:val="00D01645"/>
    <w:rsid w:val="00D01769"/>
    <w:rsid w:val="00D01935"/>
    <w:rsid w:val="00D02169"/>
    <w:rsid w:val="00D022EA"/>
    <w:rsid w:val="00D02CB2"/>
    <w:rsid w:val="00D02E7D"/>
    <w:rsid w:val="00D02FC4"/>
    <w:rsid w:val="00D035E7"/>
    <w:rsid w:val="00D03982"/>
    <w:rsid w:val="00D039FF"/>
    <w:rsid w:val="00D0459F"/>
    <w:rsid w:val="00D0504F"/>
    <w:rsid w:val="00D0551D"/>
    <w:rsid w:val="00D057AE"/>
    <w:rsid w:val="00D05845"/>
    <w:rsid w:val="00D05BA5"/>
    <w:rsid w:val="00D05C0F"/>
    <w:rsid w:val="00D06979"/>
    <w:rsid w:val="00D06AA9"/>
    <w:rsid w:val="00D06BDA"/>
    <w:rsid w:val="00D07000"/>
    <w:rsid w:val="00D072A8"/>
    <w:rsid w:val="00D07374"/>
    <w:rsid w:val="00D07A98"/>
    <w:rsid w:val="00D07EB3"/>
    <w:rsid w:val="00D104D8"/>
    <w:rsid w:val="00D1086D"/>
    <w:rsid w:val="00D10DE7"/>
    <w:rsid w:val="00D110E5"/>
    <w:rsid w:val="00D11283"/>
    <w:rsid w:val="00D116A4"/>
    <w:rsid w:val="00D117E1"/>
    <w:rsid w:val="00D119B6"/>
    <w:rsid w:val="00D120D9"/>
    <w:rsid w:val="00D12458"/>
    <w:rsid w:val="00D12976"/>
    <w:rsid w:val="00D12BBB"/>
    <w:rsid w:val="00D13237"/>
    <w:rsid w:val="00D13939"/>
    <w:rsid w:val="00D13C8D"/>
    <w:rsid w:val="00D13FEC"/>
    <w:rsid w:val="00D14CCA"/>
    <w:rsid w:val="00D14DBF"/>
    <w:rsid w:val="00D16137"/>
    <w:rsid w:val="00D161B0"/>
    <w:rsid w:val="00D16569"/>
    <w:rsid w:val="00D165FE"/>
    <w:rsid w:val="00D167D9"/>
    <w:rsid w:val="00D16FD0"/>
    <w:rsid w:val="00D175F2"/>
    <w:rsid w:val="00D17B95"/>
    <w:rsid w:val="00D200AC"/>
    <w:rsid w:val="00D20139"/>
    <w:rsid w:val="00D202D7"/>
    <w:rsid w:val="00D21186"/>
    <w:rsid w:val="00D2128B"/>
    <w:rsid w:val="00D214A0"/>
    <w:rsid w:val="00D21B24"/>
    <w:rsid w:val="00D21D55"/>
    <w:rsid w:val="00D2244F"/>
    <w:rsid w:val="00D22650"/>
    <w:rsid w:val="00D22851"/>
    <w:rsid w:val="00D22BA6"/>
    <w:rsid w:val="00D23BDA"/>
    <w:rsid w:val="00D23D80"/>
    <w:rsid w:val="00D240AC"/>
    <w:rsid w:val="00D24311"/>
    <w:rsid w:val="00D24F1A"/>
    <w:rsid w:val="00D25069"/>
    <w:rsid w:val="00D25865"/>
    <w:rsid w:val="00D2639E"/>
    <w:rsid w:val="00D264D8"/>
    <w:rsid w:val="00D26A7A"/>
    <w:rsid w:val="00D26BA6"/>
    <w:rsid w:val="00D271FE"/>
    <w:rsid w:val="00D2756F"/>
    <w:rsid w:val="00D27A62"/>
    <w:rsid w:val="00D27BC1"/>
    <w:rsid w:val="00D27D19"/>
    <w:rsid w:val="00D300F2"/>
    <w:rsid w:val="00D30992"/>
    <w:rsid w:val="00D310B6"/>
    <w:rsid w:val="00D31403"/>
    <w:rsid w:val="00D31634"/>
    <w:rsid w:val="00D31CC4"/>
    <w:rsid w:val="00D31E70"/>
    <w:rsid w:val="00D31F21"/>
    <w:rsid w:val="00D3233D"/>
    <w:rsid w:val="00D33517"/>
    <w:rsid w:val="00D3354E"/>
    <w:rsid w:val="00D33B09"/>
    <w:rsid w:val="00D34752"/>
    <w:rsid w:val="00D36180"/>
    <w:rsid w:val="00D365AA"/>
    <w:rsid w:val="00D36950"/>
    <w:rsid w:val="00D3715A"/>
    <w:rsid w:val="00D379C0"/>
    <w:rsid w:val="00D37BB6"/>
    <w:rsid w:val="00D401BB"/>
    <w:rsid w:val="00D40E4B"/>
    <w:rsid w:val="00D40E78"/>
    <w:rsid w:val="00D4179B"/>
    <w:rsid w:val="00D42096"/>
    <w:rsid w:val="00D4235D"/>
    <w:rsid w:val="00D4272B"/>
    <w:rsid w:val="00D43723"/>
    <w:rsid w:val="00D4404B"/>
    <w:rsid w:val="00D441C2"/>
    <w:rsid w:val="00D46DBD"/>
    <w:rsid w:val="00D46DF3"/>
    <w:rsid w:val="00D46EAC"/>
    <w:rsid w:val="00D4719D"/>
    <w:rsid w:val="00D47406"/>
    <w:rsid w:val="00D47886"/>
    <w:rsid w:val="00D5086D"/>
    <w:rsid w:val="00D50CF4"/>
    <w:rsid w:val="00D511E8"/>
    <w:rsid w:val="00D51FC3"/>
    <w:rsid w:val="00D5281D"/>
    <w:rsid w:val="00D5286F"/>
    <w:rsid w:val="00D528D3"/>
    <w:rsid w:val="00D528F8"/>
    <w:rsid w:val="00D52908"/>
    <w:rsid w:val="00D530A9"/>
    <w:rsid w:val="00D53373"/>
    <w:rsid w:val="00D53399"/>
    <w:rsid w:val="00D539B8"/>
    <w:rsid w:val="00D5487F"/>
    <w:rsid w:val="00D548A9"/>
    <w:rsid w:val="00D54FE5"/>
    <w:rsid w:val="00D55B5D"/>
    <w:rsid w:val="00D55FE8"/>
    <w:rsid w:val="00D56137"/>
    <w:rsid w:val="00D5722A"/>
    <w:rsid w:val="00D576F9"/>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1D0A"/>
    <w:rsid w:val="00D7300D"/>
    <w:rsid w:val="00D73709"/>
    <w:rsid w:val="00D73B78"/>
    <w:rsid w:val="00D73F4F"/>
    <w:rsid w:val="00D749F7"/>
    <w:rsid w:val="00D75A13"/>
    <w:rsid w:val="00D75BCC"/>
    <w:rsid w:val="00D75EEE"/>
    <w:rsid w:val="00D7607E"/>
    <w:rsid w:val="00D76A24"/>
    <w:rsid w:val="00D76C80"/>
    <w:rsid w:val="00D77385"/>
    <w:rsid w:val="00D7739E"/>
    <w:rsid w:val="00D77CA8"/>
    <w:rsid w:val="00D77FC7"/>
    <w:rsid w:val="00D77FFC"/>
    <w:rsid w:val="00D80A2B"/>
    <w:rsid w:val="00D80DE4"/>
    <w:rsid w:val="00D81A06"/>
    <w:rsid w:val="00D82678"/>
    <w:rsid w:val="00D82A19"/>
    <w:rsid w:val="00D82CBE"/>
    <w:rsid w:val="00D83372"/>
    <w:rsid w:val="00D8350B"/>
    <w:rsid w:val="00D835FD"/>
    <w:rsid w:val="00D83AE2"/>
    <w:rsid w:val="00D83B91"/>
    <w:rsid w:val="00D83C5B"/>
    <w:rsid w:val="00D8412F"/>
    <w:rsid w:val="00D84661"/>
    <w:rsid w:val="00D849B8"/>
    <w:rsid w:val="00D84B9F"/>
    <w:rsid w:val="00D84DBF"/>
    <w:rsid w:val="00D84E5F"/>
    <w:rsid w:val="00D84EFC"/>
    <w:rsid w:val="00D84FE7"/>
    <w:rsid w:val="00D8506D"/>
    <w:rsid w:val="00D85247"/>
    <w:rsid w:val="00D852D5"/>
    <w:rsid w:val="00D85651"/>
    <w:rsid w:val="00D85ED2"/>
    <w:rsid w:val="00D8601B"/>
    <w:rsid w:val="00D864C6"/>
    <w:rsid w:val="00D8650F"/>
    <w:rsid w:val="00D87226"/>
    <w:rsid w:val="00D875E3"/>
    <w:rsid w:val="00D87666"/>
    <w:rsid w:val="00D87767"/>
    <w:rsid w:val="00D87DDC"/>
    <w:rsid w:val="00D87E5F"/>
    <w:rsid w:val="00D87FA9"/>
    <w:rsid w:val="00D909B6"/>
    <w:rsid w:val="00D90AF2"/>
    <w:rsid w:val="00D91156"/>
    <w:rsid w:val="00D91380"/>
    <w:rsid w:val="00D91495"/>
    <w:rsid w:val="00D9181C"/>
    <w:rsid w:val="00D91950"/>
    <w:rsid w:val="00D9210B"/>
    <w:rsid w:val="00D925F4"/>
    <w:rsid w:val="00D92760"/>
    <w:rsid w:val="00D92C2A"/>
    <w:rsid w:val="00D93295"/>
    <w:rsid w:val="00D93ADE"/>
    <w:rsid w:val="00D93F9B"/>
    <w:rsid w:val="00D94234"/>
    <w:rsid w:val="00D945A4"/>
    <w:rsid w:val="00D94765"/>
    <w:rsid w:val="00D94D09"/>
    <w:rsid w:val="00D95112"/>
    <w:rsid w:val="00D9513F"/>
    <w:rsid w:val="00D952CA"/>
    <w:rsid w:val="00D95433"/>
    <w:rsid w:val="00D95E0C"/>
    <w:rsid w:val="00D96413"/>
    <w:rsid w:val="00D96735"/>
    <w:rsid w:val="00D96768"/>
    <w:rsid w:val="00D970FB"/>
    <w:rsid w:val="00DA05E9"/>
    <w:rsid w:val="00DA08F7"/>
    <w:rsid w:val="00DA1745"/>
    <w:rsid w:val="00DA22D4"/>
    <w:rsid w:val="00DA29B8"/>
    <w:rsid w:val="00DA2D34"/>
    <w:rsid w:val="00DA3E62"/>
    <w:rsid w:val="00DA4217"/>
    <w:rsid w:val="00DA432B"/>
    <w:rsid w:val="00DA4407"/>
    <w:rsid w:val="00DA4546"/>
    <w:rsid w:val="00DA4C89"/>
    <w:rsid w:val="00DA4CBA"/>
    <w:rsid w:val="00DA4CDA"/>
    <w:rsid w:val="00DA4D99"/>
    <w:rsid w:val="00DA5276"/>
    <w:rsid w:val="00DA5410"/>
    <w:rsid w:val="00DA642E"/>
    <w:rsid w:val="00DA6F57"/>
    <w:rsid w:val="00DA718D"/>
    <w:rsid w:val="00DA7A1B"/>
    <w:rsid w:val="00DA7A6D"/>
    <w:rsid w:val="00DA7EE3"/>
    <w:rsid w:val="00DB047C"/>
    <w:rsid w:val="00DB087E"/>
    <w:rsid w:val="00DB09A6"/>
    <w:rsid w:val="00DB0B9C"/>
    <w:rsid w:val="00DB1153"/>
    <w:rsid w:val="00DB2358"/>
    <w:rsid w:val="00DB235F"/>
    <w:rsid w:val="00DB2B34"/>
    <w:rsid w:val="00DB2EE5"/>
    <w:rsid w:val="00DB2F2D"/>
    <w:rsid w:val="00DB33D3"/>
    <w:rsid w:val="00DB38A1"/>
    <w:rsid w:val="00DB38D2"/>
    <w:rsid w:val="00DB3FCA"/>
    <w:rsid w:val="00DB43E6"/>
    <w:rsid w:val="00DB451F"/>
    <w:rsid w:val="00DB4999"/>
    <w:rsid w:val="00DB5DFC"/>
    <w:rsid w:val="00DB5F30"/>
    <w:rsid w:val="00DB68CE"/>
    <w:rsid w:val="00DB6C33"/>
    <w:rsid w:val="00DB6E35"/>
    <w:rsid w:val="00DB6F02"/>
    <w:rsid w:val="00DB6F5B"/>
    <w:rsid w:val="00DB70CE"/>
    <w:rsid w:val="00DB7336"/>
    <w:rsid w:val="00DB7B62"/>
    <w:rsid w:val="00DB7C1A"/>
    <w:rsid w:val="00DC012F"/>
    <w:rsid w:val="00DC03CE"/>
    <w:rsid w:val="00DC0B98"/>
    <w:rsid w:val="00DC0BB7"/>
    <w:rsid w:val="00DC0D58"/>
    <w:rsid w:val="00DC0E96"/>
    <w:rsid w:val="00DC0FB4"/>
    <w:rsid w:val="00DC12A8"/>
    <w:rsid w:val="00DC1453"/>
    <w:rsid w:val="00DC16F9"/>
    <w:rsid w:val="00DC18DE"/>
    <w:rsid w:val="00DC23C2"/>
    <w:rsid w:val="00DC2E32"/>
    <w:rsid w:val="00DC2E6D"/>
    <w:rsid w:val="00DC3562"/>
    <w:rsid w:val="00DC3714"/>
    <w:rsid w:val="00DC3B5D"/>
    <w:rsid w:val="00DC3C82"/>
    <w:rsid w:val="00DC3FC6"/>
    <w:rsid w:val="00DC432B"/>
    <w:rsid w:val="00DC45FF"/>
    <w:rsid w:val="00DC4C76"/>
    <w:rsid w:val="00DC4D2B"/>
    <w:rsid w:val="00DC4E1F"/>
    <w:rsid w:val="00DC503F"/>
    <w:rsid w:val="00DC5197"/>
    <w:rsid w:val="00DC557B"/>
    <w:rsid w:val="00DC5766"/>
    <w:rsid w:val="00DC5C89"/>
    <w:rsid w:val="00DC6033"/>
    <w:rsid w:val="00DC611C"/>
    <w:rsid w:val="00DC64A3"/>
    <w:rsid w:val="00DC694F"/>
    <w:rsid w:val="00DC7175"/>
    <w:rsid w:val="00DC7306"/>
    <w:rsid w:val="00DC74C6"/>
    <w:rsid w:val="00DC75A8"/>
    <w:rsid w:val="00DC7634"/>
    <w:rsid w:val="00DC7656"/>
    <w:rsid w:val="00DC766E"/>
    <w:rsid w:val="00DC7F8A"/>
    <w:rsid w:val="00DD05CA"/>
    <w:rsid w:val="00DD18AA"/>
    <w:rsid w:val="00DD1D15"/>
    <w:rsid w:val="00DD1F6F"/>
    <w:rsid w:val="00DD2759"/>
    <w:rsid w:val="00DD2AAB"/>
    <w:rsid w:val="00DD2C72"/>
    <w:rsid w:val="00DD2D46"/>
    <w:rsid w:val="00DD2E08"/>
    <w:rsid w:val="00DD2E52"/>
    <w:rsid w:val="00DD32F3"/>
    <w:rsid w:val="00DD3478"/>
    <w:rsid w:val="00DD348D"/>
    <w:rsid w:val="00DD39E9"/>
    <w:rsid w:val="00DD40D7"/>
    <w:rsid w:val="00DD47B1"/>
    <w:rsid w:val="00DD4CC6"/>
    <w:rsid w:val="00DD4E88"/>
    <w:rsid w:val="00DD5011"/>
    <w:rsid w:val="00DD5189"/>
    <w:rsid w:val="00DD56D5"/>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C71"/>
    <w:rsid w:val="00DE1E86"/>
    <w:rsid w:val="00DE2747"/>
    <w:rsid w:val="00DE2911"/>
    <w:rsid w:val="00DE292D"/>
    <w:rsid w:val="00DE2932"/>
    <w:rsid w:val="00DE29F7"/>
    <w:rsid w:val="00DE2D00"/>
    <w:rsid w:val="00DE2EE8"/>
    <w:rsid w:val="00DE3161"/>
    <w:rsid w:val="00DE33B0"/>
    <w:rsid w:val="00DE3674"/>
    <w:rsid w:val="00DE4215"/>
    <w:rsid w:val="00DE4A30"/>
    <w:rsid w:val="00DE4C3F"/>
    <w:rsid w:val="00DE4D0B"/>
    <w:rsid w:val="00DE54BD"/>
    <w:rsid w:val="00DE5B1C"/>
    <w:rsid w:val="00DE5BE1"/>
    <w:rsid w:val="00DE6012"/>
    <w:rsid w:val="00DE709A"/>
    <w:rsid w:val="00DE713B"/>
    <w:rsid w:val="00DE728C"/>
    <w:rsid w:val="00DE7758"/>
    <w:rsid w:val="00DE783D"/>
    <w:rsid w:val="00DE796D"/>
    <w:rsid w:val="00DE7EB3"/>
    <w:rsid w:val="00DF0112"/>
    <w:rsid w:val="00DF0338"/>
    <w:rsid w:val="00DF0946"/>
    <w:rsid w:val="00DF0C7E"/>
    <w:rsid w:val="00DF1C1F"/>
    <w:rsid w:val="00DF2168"/>
    <w:rsid w:val="00DF2311"/>
    <w:rsid w:val="00DF25E1"/>
    <w:rsid w:val="00DF25FE"/>
    <w:rsid w:val="00DF27A0"/>
    <w:rsid w:val="00DF3263"/>
    <w:rsid w:val="00DF3537"/>
    <w:rsid w:val="00DF4423"/>
    <w:rsid w:val="00DF48F6"/>
    <w:rsid w:val="00DF53CA"/>
    <w:rsid w:val="00DF6286"/>
    <w:rsid w:val="00DF745D"/>
    <w:rsid w:val="00DF7832"/>
    <w:rsid w:val="00DF7998"/>
    <w:rsid w:val="00DF7A00"/>
    <w:rsid w:val="00DF7D91"/>
    <w:rsid w:val="00DF7F8B"/>
    <w:rsid w:val="00DF7FDD"/>
    <w:rsid w:val="00E0026F"/>
    <w:rsid w:val="00E0028B"/>
    <w:rsid w:val="00E00430"/>
    <w:rsid w:val="00E00440"/>
    <w:rsid w:val="00E008D5"/>
    <w:rsid w:val="00E01461"/>
    <w:rsid w:val="00E01B2C"/>
    <w:rsid w:val="00E01F42"/>
    <w:rsid w:val="00E020ED"/>
    <w:rsid w:val="00E0210A"/>
    <w:rsid w:val="00E0240D"/>
    <w:rsid w:val="00E02457"/>
    <w:rsid w:val="00E02773"/>
    <w:rsid w:val="00E02ABF"/>
    <w:rsid w:val="00E02D09"/>
    <w:rsid w:val="00E02EE4"/>
    <w:rsid w:val="00E03566"/>
    <w:rsid w:val="00E042A4"/>
    <w:rsid w:val="00E04307"/>
    <w:rsid w:val="00E049BB"/>
    <w:rsid w:val="00E04C54"/>
    <w:rsid w:val="00E04F95"/>
    <w:rsid w:val="00E05717"/>
    <w:rsid w:val="00E06310"/>
    <w:rsid w:val="00E067BB"/>
    <w:rsid w:val="00E067D6"/>
    <w:rsid w:val="00E07219"/>
    <w:rsid w:val="00E07369"/>
    <w:rsid w:val="00E07AAB"/>
    <w:rsid w:val="00E07AC0"/>
    <w:rsid w:val="00E07F80"/>
    <w:rsid w:val="00E10607"/>
    <w:rsid w:val="00E10785"/>
    <w:rsid w:val="00E1078A"/>
    <w:rsid w:val="00E10AA3"/>
    <w:rsid w:val="00E114E0"/>
    <w:rsid w:val="00E11E18"/>
    <w:rsid w:val="00E12072"/>
    <w:rsid w:val="00E120AA"/>
    <w:rsid w:val="00E12446"/>
    <w:rsid w:val="00E1249A"/>
    <w:rsid w:val="00E12BF9"/>
    <w:rsid w:val="00E136D4"/>
    <w:rsid w:val="00E13826"/>
    <w:rsid w:val="00E13CBF"/>
    <w:rsid w:val="00E1416D"/>
    <w:rsid w:val="00E1433F"/>
    <w:rsid w:val="00E14DBD"/>
    <w:rsid w:val="00E15835"/>
    <w:rsid w:val="00E15DA6"/>
    <w:rsid w:val="00E15DEA"/>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FB3"/>
    <w:rsid w:val="00E22286"/>
    <w:rsid w:val="00E23704"/>
    <w:rsid w:val="00E23FF1"/>
    <w:rsid w:val="00E249D1"/>
    <w:rsid w:val="00E25143"/>
    <w:rsid w:val="00E2583B"/>
    <w:rsid w:val="00E25A6C"/>
    <w:rsid w:val="00E25D1E"/>
    <w:rsid w:val="00E25F07"/>
    <w:rsid w:val="00E263CD"/>
    <w:rsid w:val="00E264AB"/>
    <w:rsid w:val="00E26B9C"/>
    <w:rsid w:val="00E26F2A"/>
    <w:rsid w:val="00E2700F"/>
    <w:rsid w:val="00E274C4"/>
    <w:rsid w:val="00E30326"/>
    <w:rsid w:val="00E30448"/>
    <w:rsid w:val="00E30821"/>
    <w:rsid w:val="00E30A8D"/>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6A4"/>
    <w:rsid w:val="00E4684F"/>
    <w:rsid w:val="00E46B2F"/>
    <w:rsid w:val="00E46BEC"/>
    <w:rsid w:val="00E47B62"/>
    <w:rsid w:val="00E50E4D"/>
    <w:rsid w:val="00E512B6"/>
    <w:rsid w:val="00E51730"/>
    <w:rsid w:val="00E51EFA"/>
    <w:rsid w:val="00E5223C"/>
    <w:rsid w:val="00E52CEB"/>
    <w:rsid w:val="00E52EF3"/>
    <w:rsid w:val="00E5368A"/>
    <w:rsid w:val="00E539CE"/>
    <w:rsid w:val="00E53AA2"/>
    <w:rsid w:val="00E53DFA"/>
    <w:rsid w:val="00E542A5"/>
    <w:rsid w:val="00E54331"/>
    <w:rsid w:val="00E5475F"/>
    <w:rsid w:val="00E54CC8"/>
    <w:rsid w:val="00E5572E"/>
    <w:rsid w:val="00E560FF"/>
    <w:rsid w:val="00E563F5"/>
    <w:rsid w:val="00E5669C"/>
    <w:rsid w:val="00E56C2D"/>
    <w:rsid w:val="00E5762B"/>
    <w:rsid w:val="00E57DE7"/>
    <w:rsid w:val="00E60001"/>
    <w:rsid w:val="00E606C7"/>
    <w:rsid w:val="00E60758"/>
    <w:rsid w:val="00E613AF"/>
    <w:rsid w:val="00E62674"/>
    <w:rsid w:val="00E62DF3"/>
    <w:rsid w:val="00E6428A"/>
    <w:rsid w:val="00E65541"/>
    <w:rsid w:val="00E6572B"/>
    <w:rsid w:val="00E65780"/>
    <w:rsid w:val="00E66731"/>
    <w:rsid w:val="00E671E7"/>
    <w:rsid w:val="00E703C9"/>
    <w:rsid w:val="00E707DB"/>
    <w:rsid w:val="00E70FCA"/>
    <w:rsid w:val="00E7118F"/>
    <w:rsid w:val="00E717CA"/>
    <w:rsid w:val="00E71E54"/>
    <w:rsid w:val="00E71F8B"/>
    <w:rsid w:val="00E72047"/>
    <w:rsid w:val="00E726AA"/>
    <w:rsid w:val="00E736AE"/>
    <w:rsid w:val="00E73710"/>
    <w:rsid w:val="00E737C9"/>
    <w:rsid w:val="00E737FF"/>
    <w:rsid w:val="00E73FDA"/>
    <w:rsid w:val="00E73FE4"/>
    <w:rsid w:val="00E742F4"/>
    <w:rsid w:val="00E7475A"/>
    <w:rsid w:val="00E7516E"/>
    <w:rsid w:val="00E75188"/>
    <w:rsid w:val="00E758F4"/>
    <w:rsid w:val="00E75D32"/>
    <w:rsid w:val="00E760AF"/>
    <w:rsid w:val="00E76BBF"/>
    <w:rsid w:val="00E76BFF"/>
    <w:rsid w:val="00E76CDB"/>
    <w:rsid w:val="00E7726F"/>
    <w:rsid w:val="00E773D9"/>
    <w:rsid w:val="00E77627"/>
    <w:rsid w:val="00E77883"/>
    <w:rsid w:val="00E800F5"/>
    <w:rsid w:val="00E80540"/>
    <w:rsid w:val="00E80F99"/>
    <w:rsid w:val="00E81A87"/>
    <w:rsid w:val="00E81B44"/>
    <w:rsid w:val="00E81B6A"/>
    <w:rsid w:val="00E81E07"/>
    <w:rsid w:val="00E81E72"/>
    <w:rsid w:val="00E81F62"/>
    <w:rsid w:val="00E82486"/>
    <w:rsid w:val="00E825DE"/>
    <w:rsid w:val="00E8436D"/>
    <w:rsid w:val="00E84384"/>
    <w:rsid w:val="00E84D88"/>
    <w:rsid w:val="00E84E76"/>
    <w:rsid w:val="00E850F9"/>
    <w:rsid w:val="00E85834"/>
    <w:rsid w:val="00E85A11"/>
    <w:rsid w:val="00E85A1D"/>
    <w:rsid w:val="00E85A72"/>
    <w:rsid w:val="00E8697E"/>
    <w:rsid w:val="00E873E8"/>
    <w:rsid w:val="00E87419"/>
    <w:rsid w:val="00E87666"/>
    <w:rsid w:val="00E87754"/>
    <w:rsid w:val="00E87B78"/>
    <w:rsid w:val="00E9022E"/>
    <w:rsid w:val="00E90302"/>
    <w:rsid w:val="00E90820"/>
    <w:rsid w:val="00E90D3A"/>
    <w:rsid w:val="00E919A6"/>
    <w:rsid w:val="00E919E6"/>
    <w:rsid w:val="00E92DD4"/>
    <w:rsid w:val="00E92FF4"/>
    <w:rsid w:val="00E9388E"/>
    <w:rsid w:val="00E938E8"/>
    <w:rsid w:val="00E93F6F"/>
    <w:rsid w:val="00E94155"/>
    <w:rsid w:val="00E94A8F"/>
    <w:rsid w:val="00E94D96"/>
    <w:rsid w:val="00E954B6"/>
    <w:rsid w:val="00E95D73"/>
    <w:rsid w:val="00E970CC"/>
    <w:rsid w:val="00E97ED2"/>
    <w:rsid w:val="00EA016F"/>
    <w:rsid w:val="00EA0914"/>
    <w:rsid w:val="00EA0B4B"/>
    <w:rsid w:val="00EA1181"/>
    <w:rsid w:val="00EA1269"/>
    <w:rsid w:val="00EA1475"/>
    <w:rsid w:val="00EA18BA"/>
    <w:rsid w:val="00EA1966"/>
    <w:rsid w:val="00EA19D7"/>
    <w:rsid w:val="00EA1B61"/>
    <w:rsid w:val="00EA1F51"/>
    <w:rsid w:val="00EA2487"/>
    <w:rsid w:val="00EA2520"/>
    <w:rsid w:val="00EA2C8A"/>
    <w:rsid w:val="00EA2D3A"/>
    <w:rsid w:val="00EA2F9E"/>
    <w:rsid w:val="00EA3260"/>
    <w:rsid w:val="00EA34B9"/>
    <w:rsid w:val="00EA3E44"/>
    <w:rsid w:val="00EA46A5"/>
    <w:rsid w:val="00EA4B2C"/>
    <w:rsid w:val="00EA4F79"/>
    <w:rsid w:val="00EA505D"/>
    <w:rsid w:val="00EA5289"/>
    <w:rsid w:val="00EA574D"/>
    <w:rsid w:val="00EA583D"/>
    <w:rsid w:val="00EA59C0"/>
    <w:rsid w:val="00EA5A42"/>
    <w:rsid w:val="00EA5C0A"/>
    <w:rsid w:val="00EA5E6F"/>
    <w:rsid w:val="00EA6305"/>
    <w:rsid w:val="00EA63EC"/>
    <w:rsid w:val="00EA7086"/>
    <w:rsid w:val="00EA74BE"/>
    <w:rsid w:val="00EA771F"/>
    <w:rsid w:val="00EA7842"/>
    <w:rsid w:val="00EB0099"/>
    <w:rsid w:val="00EB060A"/>
    <w:rsid w:val="00EB0876"/>
    <w:rsid w:val="00EB0B4C"/>
    <w:rsid w:val="00EB0F23"/>
    <w:rsid w:val="00EB0F9E"/>
    <w:rsid w:val="00EB151E"/>
    <w:rsid w:val="00EB194F"/>
    <w:rsid w:val="00EB21C6"/>
    <w:rsid w:val="00EB26E5"/>
    <w:rsid w:val="00EB26FF"/>
    <w:rsid w:val="00EB2B6C"/>
    <w:rsid w:val="00EB2C75"/>
    <w:rsid w:val="00EB3147"/>
    <w:rsid w:val="00EB34F1"/>
    <w:rsid w:val="00EB3671"/>
    <w:rsid w:val="00EB36B6"/>
    <w:rsid w:val="00EB36DA"/>
    <w:rsid w:val="00EB39CF"/>
    <w:rsid w:val="00EB3F70"/>
    <w:rsid w:val="00EB4294"/>
    <w:rsid w:val="00EB4841"/>
    <w:rsid w:val="00EB5690"/>
    <w:rsid w:val="00EB6066"/>
    <w:rsid w:val="00EB6746"/>
    <w:rsid w:val="00EB679B"/>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17C"/>
    <w:rsid w:val="00EC2494"/>
    <w:rsid w:val="00EC2882"/>
    <w:rsid w:val="00EC2C03"/>
    <w:rsid w:val="00EC2D2B"/>
    <w:rsid w:val="00EC3221"/>
    <w:rsid w:val="00EC3859"/>
    <w:rsid w:val="00EC436E"/>
    <w:rsid w:val="00EC4795"/>
    <w:rsid w:val="00EC4C47"/>
    <w:rsid w:val="00EC5346"/>
    <w:rsid w:val="00EC5797"/>
    <w:rsid w:val="00EC60D7"/>
    <w:rsid w:val="00EC66C2"/>
    <w:rsid w:val="00EC6AEB"/>
    <w:rsid w:val="00EC6BF9"/>
    <w:rsid w:val="00EC6F6E"/>
    <w:rsid w:val="00EC715B"/>
    <w:rsid w:val="00EC7534"/>
    <w:rsid w:val="00EC7747"/>
    <w:rsid w:val="00EC78DD"/>
    <w:rsid w:val="00EC7FFC"/>
    <w:rsid w:val="00ED02E3"/>
    <w:rsid w:val="00ED07F0"/>
    <w:rsid w:val="00ED08AA"/>
    <w:rsid w:val="00ED0C73"/>
    <w:rsid w:val="00ED0E53"/>
    <w:rsid w:val="00ED0FE2"/>
    <w:rsid w:val="00ED149E"/>
    <w:rsid w:val="00ED1567"/>
    <w:rsid w:val="00ED1668"/>
    <w:rsid w:val="00ED1DD8"/>
    <w:rsid w:val="00ED26F7"/>
    <w:rsid w:val="00ED2FC4"/>
    <w:rsid w:val="00ED3066"/>
    <w:rsid w:val="00ED35B1"/>
    <w:rsid w:val="00ED35B4"/>
    <w:rsid w:val="00ED378B"/>
    <w:rsid w:val="00ED3A8A"/>
    <w:rsid w:val="00ED3AE1"/>
    <w:rsid w:val="00ED3B6A"/>
    <w:rsid w:val="00ED3C99"/>
    <w:rsid w:val="00ED4028"/>
    <w:rsid w:val="00ED40AD"/>
    <w:rsid w:val="00ED4105"/>
    <w:rsid w:val="00ED4E8F"/>
    <w:rsid w:val="00ED6809"/>
    <w:rsid w:val="00ED72ED"/>
    <w:rsid w:val="00ED74D2"/>
    <w:rsid w:val="00ED7790"/>
    <w:rsid w:val="00EE06C2"/>
    <w:rsid w:val="00EE0AB7"/>
    <w:rsid w:val="00EE1145"/>
    <w:rsid w:val="00EE14CD"/>
    <w:rsid w:val="00EE15FC"/>
    <w:rsid w:val="00EE172F"/>
    <w:rsid w:val="00EE1CBB"/>
    <w:rsid w:val="00EE1D0E"/>
    <w:rsid w:val="00EE20F1"/>
    <w:rsid w:val="00EE2ECA"/>
    <w:rsid w:val="00EE2EF0"/>
    <w:rsid w:val="00EE3187"/>
    <w:rsid w:val="00EE3587"/>
    <w:rsid w:val="00EE3DA6"/>
    <w:rsid w:val="00EE3FB0"/>
    <w:rsid w:val="00EE472C"/>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128F"/>
    <w:rsid w:val="00EF1433"/>
    <w:rsid w:val="00EF19E4"/>
    <w:rsid w:val="00EF1B56"/>
    <w:rsid w:val="00EF1E3B"/>
    <w:rsid w:val="00EF1EB0"/>
    <w:rsid w:val="00EF21CF"/>
    <w:rsid w:val="00EF2425"/>
    <w:rsid w:val="00EF271E"/>
    <w:rsid w:val="00EF2E45"/>
    <w:rsid w:val="00EF3064"/>
    <w:rsid w:val="00EF32D0"/>
    <w:rsid w:val="00EF3769"/>
    <w:rsid w:val="00EF3C6F"/>
    <w:rsid w:val="00EF4166"/>
    <w:rsid w:val="00EF44AB"/>
    <w:rsid w:val="00EF4DB3"/>
    <w:rsid w:val="00EF4FD5"/>
    <w:rsid w:val="00EF5007"/>
    <w:rsid w:val="00EF55BD"/>
    <w:rsid w:val="00EF5782"/>
    <w:rsid w:val="00EF60F7"/>
    <w:rsid w:val="00EF61CE"/>
    <w:rsid w:val="00EF7617"/>
    <w:rsid w:val="00EF7A1B"/>
    <w:rsid w:val="00F000FC"/>
    <w:rsid w:val="00F00BA1"/>
    <w:rsid w:val="00F00C3C"/>
    <w:rsid w:val="00F00E49"/>
    <w:rsid w:val="00F01B05"/>
    <w:rsid w:val="00F01C65"/>
    <w:rsid w:val="00F02921"/>
    <w:rsid w:val="00F02EC5"/>
    <w:rsid w:val="00F03418"/>
    <w:rsid w:val="00F03507"/>
    <w:rsid w:val="00F03FE1"/>
    <w:rsid w:val="00F042B1"/>
    <w:rsid w:val="00F04363"/>
    <w:rsid w:val="00F04A12"/>
    <w:rsid w:val="00F04A33"/>
    <w:rsid w:val="00F04F9B"/>
    <w:rsid w:val="00F05591"/>
    <w:rsid w:val="00F0597A"/>
    <w:rsid w:val="00F05DA4"/>
    <w:rsid w:val="00F0617D"/>
    <w:rsid w:val="00F061EE"/>
    <w:rsid w:val="00F06285"/>
    <w:rsid w:val="00F06307"/>
    <w:rsid w:val="00F06540"/>
    <w:rsid w:val="00F072FB"/>
    <w:rsid w:val="00F079B8"/>
    <w:rsid w:val="00F104BE"/>
    <w:rsid w:val="00F10507"/>
    <w:rsid w:val="00F1064F"/>
    <w:rsid w:val="00F10BF5"/>
    <w:rsid w:val="00F10C77"/>
    <w:rsid w:val="00F1150C"/>
    <w:rsid w:val="00F1195F"/>
    <w:rsid w:val="00F11B9F"/>
    <w:rsid w:val="00F1217A"/>
    <w:rsid w:val="00F13349"/>
    <w:rsid w:val="00F133BA"/>
    <w:rsid w:val="00F135C6"/>
    <w:rsid w:val="00F137BF"/>
    <w:rsid w:val="00F13805"/>
    <w:rsid w:val="00F139D8"/>
    <w:rsid w:val="00F14D37"/>
    <w:rsid w:val="00F173C2"/>
    <w:rsid w:val="00F17B08"/>
    <w:rsid w:val="00F2084F"/>
    <w:rsid w:val="00F210A4"/>
    <w:rsid w:val="00F21135"/>
    <w:rsid w:val="00F21887"/>
    <w:rsid w:val="00F225AF"/>
    <w:rsid w:val="00F226CD"/>
    <w:rsid w:val="00F22A58"/>
    <w:rsid w:val="00F22C3F"/>
    <w:rsid w:val="00F22F3F"/>
    <w:rsid w:val="00F23644"/>
    <w:rsid w:val="00F23C58"/>
    <w:rsid w:val="00F23FC8"/>
    <w:rsid w:val="00F246D7"/>
    <w:rsid w:val="00F247EF"/>
    <w:rsid w:val="00F25085"/>
    <w:rsid w:val="00F25C9E"/>
    <w:rsid w:val="00F2613B"/>
    <w:rsid w:val="00F26E5C"/>
    <w:rsid w:val="00F270AC"/>
    <w:rsid w:val="00F27557"/>
    <w:rsid w:val="00F2792F"/>
    <w:rsid w:val="00F27A65"/>
    <w:rsid w:val="00F30580"/>
    <w:rsid w:val="00F30E00"/>
    <w:rsid w:val="00F313ED"/>
    <w:rsid w:val="00F315F4"/>
    <w:rsid w:val="00F325E6"/>
    <w:rsid w:val="00F33216"/>
    <w:rsid w:val="00F3339D"/>
    <w:rsid w:val="00F33BD7"/>
    <w:rsid w:val="00F340EC"/>
    <w:rsid w:val="00F346BC"/>
    <w:rsid w:val="00F3485A"/>
    <w:rsid w:val="00F34BE7"/>
    <w:rsid w:val="00F35329"/>
    <w:rsid w:val="00F354E7"/>
    <w:rsid w:val="00F3623D"/>
    <w:rsid w:val="00F3656B"/>
    <w:rsid w:val="00F365EB"/>
    <w:rsid w:val="00F3661A"/>
    <w:rsid w:val="00F36DB7"/>
    <w:rsid w:val="00F3766C"/>
    <w:rsid w:val="00F376C2"/>
    <w:rsid w:val="00F37AA8"/>
    <w:rsid w:val="00F37C91"/>
    <w:rsid w:val="00F40534"/>
    <w:rsid w:val="00F40548"/>
    <w:rsid w:val="00F40CDE"/>
    <w:rsid w:val="00F4105B"/>
    <w:rsid w:val="00F416FF"/>
    <w:rsid w:val="00F41A2E"/>
    <w:rsid w:val="00F41A85"/>
    <w:rsid w:val="00F41B12"/>
    <w:rsid w:val="00F421DC"/>
    <w:rsid w:val="00F42B27"/>
    <w:rsid w:val="00F43246"/>
    <w:rsid w:val="00F43392"/>
    <w:rsid w:val="00F4349B"/>
    <w:rsid w:val="00F43AE3"/>
    <w:rsid w:val="00F43DC4"/>
    <w:rsid w:val="00F43F5D"/>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B5"/>
    <w:rsid w:val="00F5688A"/>
    <w:rsid w:val="00F56F14"/>
    <w:rsid w:val="00F5701B"/>
    <w:rsid w:val="00F5733A"/>
    <w:rsid w:val="00F575F9"/>
    <w:rsid w:val="00F6073E"/>
    <w:rsid w:val="00F60749"/>
    <w:rsid w:val="00F6142F"/>
    <w:rsid w:val="00F6272A"/>
    <w:rsid w:val="00F62906"/>
    <w:rsid w:val="00F62A7F"/>
    <w:rsid w:val="00F62C27"/>
    <w:rsid w:val="00F63001"/>
    <w:rsid w:val="00F63031"/>
    <w:rsid w:val="00F632D5"/>
    <w:rsid w:val="00F63617"/>
    <w:rsid w:val="00F637CF"/>
    <w:rsid w:val="00F63CC0"/>
    <w:rsid w:val="00F643E1"/>
    <w:rsid w:val="00F6443F"/>
    <w:rsid w:val="00F6476F"/>
    <w:rsid w:val="00F64BDD"/>
    <w:rsid w:val="00F652AD"/>
    <w:rsid w:val="00F65423"/>
    <w:rsid w:val="00F6660F"/>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250C"/>
    <w:rsid w:val="00F735D0"/>
    <w:rsid w:val="00F7447C"/>
    <w:rsid w:val="00F74A22"/>
    <w:rsid w:val="00F74C31"/>
    <w:rsid w:val="00F75398"/>
    <w:rsid w:val="00F753B9"/>
    <w:rsid w:val="00F75E3A"/>
    <w:rsid w:val="00F760C4"/>
    <w:rsid w:val="00F76408"/>
    <w:rsid w:val="00F76504"/>
    <w:rsid w:val="00F77066"/>
    <w:rsid w:val="00F772AA"/>
    <w:rsid w:val="00F77346"/>
    <w:rsid w:val="00F77358"/>
    <w:rsid w:val="00F77431"/>
    <w:rsid w:val="00F774F3"/>
    <w:rsid w:val="00F77AA8"/>
    <w:rsid w:val="00F77B45"/>
    <w:rsid w:val="00F77E2B"/>
    <w:rsid w:val="00F77ECC"/>
    <w:rsid w:val="00F8026F"/>
    <w:rsid w:val="00F8033F"/>
    <w:rsid w:val="00F803F5"/>
    <w:rsid w:val="00F8083F"/>
    <w:rsid w:val="00F80B1F"/>
    <w:rsid w:val="00F815C0"/>
    <w:rsid w:val="00F818B5"/>
    <w:rsid w:val="00F8222F"/>
    <w:rsid w:val="00F8252C"/>
    <w:rsid w:val="00F82543"/>
    <w:rsid w:val="00F825BA"/>
    <w:rsid w:val="00F82619"/>
    <w:rsid w:val="00F829E0"/>
    <w:rsid w:val="00F82FB6"/>
    <w:rsid w:val="00F83005"/>
    <w:rsid w:val="00F83031"/>
    <w:rsid w:val="00F83041"/>
    <w:rsid w:val="00F83E32"/>
    <w:rsid w:val="00F83EB4"/>
    <w:rsid w:val="00F8507B"/>
    <w:rsid w:val="00F85605"/>
    <w:rsid w:val="00F8587C"/>
    <w:rsid w:val="00F864D4"/>
    <w:rsid w:val="00F8658B"/>
    <w:rsid w:val="00F8683E"/>
    <w:rsid w:val="00F86FEB"/>
    <w:rsid w:val="00F874B6"/>
    <w:rsid w:val="00F87745"/>
    <w:rsid w:val="00F878A1"/>
    <w:rsid w:val="00F87BDB"/>
    <w:rsid w:val="00F87BF9"/>
    <w:rsid w:val="00F87CCA"/>
    <w:rsid w:val="00F90224"/>
    <w:rsid w:val="00F90458"/>
    <w:rsid w:val="00F9073C"/>
    <w:rsid w:val="00F90C82"/>
    <w:rsid w:val="00F90CD2"/>
    <w:rsid w:val="00F90D3F"/>
    <w:rsid w:val="00F91589"/>
    <w:rsid w:val="00F915BF"/>
    <w:rsid w:val="00F92743"/>
    <w:rsid w:val="00F92D05"/>
    <w:rsid w:val="00F93C94"/>
    <w:rsid w:val="00F940FD"/>
    <w:rsid w:val="00F948E4"/>
    <w:rsid w:val="00F95379"/>
    <w:rsid w:val="00F95750"/>
    <w:rsid w:val="00F9608B"/>
    <w:rsid w:val="00F960BC"/>
    <w:rsid w:val="00F96806"/>
    <w:rsid w:val="00F96AA5"/>
    <w:rsid w:val="00F97511"/>
    <w:rsid w:val="00F97F9E"/>
    <w:rsid w:val="00FA0113"/>
    <w:rsid w:val="00FA07F8"/>
    <w:rsid w:val="00FA0871"/>
    <w:rsid w:val="00FA0DBE"/>
    <w:rsid w:val="00FA1091"/>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167A"/>
    <w:rsid w:val="00FB1D1C"/>
    <w:rsid w:val="00FB22AE"/>
    <w:rsid w:val="00FB33D5"/>
    <w:rsid w:val="00FB33D7"/>
    <w:rsid w:val="00FB3568"/>
    <w:rsid w:val="00FB414D"/>
    <w:rsid w:val="00FB5C0E"/>
    <w:rsid w:val="00FB5DDA"/>
    <w:rsid w:val="00FB6728"/>
    <w:rsid w:val="00FB6A62"/>
    <w:rsid w:val="00FB72EC"/>
    <w:rsid w:val="00FB737F"/>
    <w:rsid w:val="00FB7486"/>
    <w:rsid w:val="00FB799F"/>
    <w:rsid w:val="00FB79D5"/>
    <w:rsid w:val="00FB7D74"/>
    <w:rsid w:val="00FC05BF"/>
    <w:rsid w:val="00FC05F1"/>
    <w:rsid w:val="00FC05F8"/>
    <w:rsid w:val="00FC1386"/>
    <w:rsid w:val="00FC1BE1"/>
    <w:rsid w:val="00FC1BFA"/>
    <w:rsid w:val="00FC1E6C"/>
    <w:rsid w:val="00FC1EEB"/>
    <w:rsid w:val="00FC29F7"/>
    <w:rsid w:val="00FC2AD8"/>
    <w:rsid w:val="00FC2F47"/>
    <w:rsid w:val="00FC337E"/>
    <w:rsid w:val="00FC33E0"/>
    <w:rsid w:val="00FC377A"/>
    <w:rsid w:val="00FC39A6"/>
    <w:rsid w:val="00FC3A6B"/>
    <w:rsid w:val="00FC43A3"/>
    <w:rsid w:val="00FC48E6"/>
    <w:rsid w:val="00FC5359"/>
    <w:rsid w:val="00FC5B26"/>
    <w:rsid w:val="00FC5C30"/>
    <w:rsid w:val="00FC6006"/>
    <w:rsid w:val="00FC65AF"/>
    <w:rsid w:val="00FC6BF9"/>
    <w:rsid w:val="00FC7DD0"/>
    <w:rsid w:val="00FC7E20"/>
    <w:rsid w:val="00FD0890"/>
    <w:rsid w:val="00FD0AA2"/>
    <w:rsid w:val="00FD0EA7"/>
    <w:rsid w:val="00FD17F8"/>
    <w:rsid w:val="00FD1A4B"/>
    <w:rsid w:val="00FD1BCB"/>
    <w:rsid w:val="00FD1DCB"/>
    <w:rsid w:val="00FD1EB2"/>
    <w:rsid w:val="00FD2906"/>
    <w:rsid w:val="00FD2C36"/>
    <w:rsid w:val="00FD3722"/>
    <w:rsid w:val="00FD3738"/>
    <w:rsid w:val="00FD3758"/>
    <w:rsid w:val="00FD375F"/>
    <w:rsid w:val="00FD37BF"/>
    <w:rsid w:val="00FD3BED"/>
    <w:rsid w:val="00FD3E73"/>
    <w:rsid w:val="00FD42CA"/>
    <w:rsid w:val="00FD436C"/>
    <w:rsid w:val="00FD43AF"/>
    <w:rsid w:val="00FD4CB6"/>
    <w:rsid w:val="00FD4D83"/>
    <w:rsid w:val="00FD5741"/>
    <w:rsid w:val="00FD5AB6"/>
    <w:rsid w:val="00FD5E6A"/>
    <w:rsid w:val="00FD6AC8"/>
    <w:rsid w:val="00FD70E1"/>
    <w:rsid w:val="00FD7182"/>
    <w:rsid w:val="00FD722B"/>
    <w:rsid w:val="00FD7300"/>
    <w:rsid w:val="00FD7626"/>
    <w:rsid w:val="00FD7CE2"/>
    <w:rsid w:val="00FE02C9"/>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01F"/>
    <w:rsid w:val="00FE6603"/>
    <w:rsid w:val="00FE677E"/>
    <w:rsid w:val="00FE70CD"/>
    <w:rsid w:val="00FF002C"/>
    <w:rsid w:val="00FF0514"/>
    <w:rsid w:val="00FF0555"/>
    <w:rsid w:val="00FF06BF"/>
    <w:rsid w:val="00FF077B"/>
    <w:rsid w:val="00FF0E5A"/>
    <w:rsid w:val="00FF0E6B"/>
    <w:rsid w:val="00FF18F6"/>
    <w:rsid w:val="00FF19BD"/>
    <w:rsid w:val="00FF1C45"/>
    <w:rsid w:val="00FF1F72"/>
    <w:rsid w:val="00FF3083"/>
    <w:rsid w:val="00FF3171"/>
    <w:rsid w:val="00FF3A6C"/>
    <w:rsid w:val="00FF3ADD"/>
    <w:rsid w:val="00FF41AE"/>
    <w:rsid w:val="00FF4614"/>
    <w:rsid w:val="00FF4FB0"/>
    <w:rsid w:val="00FF5266"/>
    <w:rsid w:val="00FF5288"/>
    <w:rsid w:val="00FF5907"/>
    <w:rsid w:val="00FF5A30"/>
    <w:rsid w:val="00FF6FAF"/>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772C5BD3"/>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84"/>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semiHidden/>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2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2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23"/>
      </w:numPr>
      <w:spacing w:after="0" w:line="240" w:lineRule="auto"/>
    </w:pPr>
    <w:rPr>
      <w:rFonts w:ascii="Arial" w:hAnsi="Arial"/>
      <w:noProof/>
      <w:spacing w:val="10"/>
      <w:sz w:val="18"/>
      <w:szCs w:val="20"/>
    </w:rPr>
  </w:style>
  <w:style w:type="character" w:styleId="Forte">
    <w:name w:val="Strong"/>
    <w:basedOn w:val="Fontepargpadro"/>
    <w:uiPriority w:val="99"/>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uiPriority w:val="99"/>
    <w:locked/>
    <w:rsid w:val="00495EAD"/>
    <w:rPr>
      <w:rFonts w:ascii="Arial" w:hAnsi="Arial" w:cs="Times New Roman"/>
      <w:color w:val="000000"/>
      <w:sz w:val="20"/>
      <w:szCs w:val="20"/>
    </w:rPr>
  </w:style>
  <w:style w:type="paragraph" w:customStyle="1" w:styleId="paragraph">
    <w:name w:val="paragraph"/>
    <w:basedOn w:val="Normal"/>
    <w:rsid w:val="00511A82"/>
    <w:pPr>
      <w:keepLines w:val="0"/>
      <w:spacing w:before="100" w:beforeAutospacing="1" w:after="100" w:afterAutospacing="1"/>
      <w:jc w:val="left"/>
    </w:pPr>
    <w:rPr>
      <w:rFonts w:ascii="Times New Roman" w:hAnsi="Times New Roman"/>
      <w:spacing w:val="0"/>
      <w:sz w:val="24"/>
    </w:rPr>
  </w:style>
  <w:style w:type="character" w:customStyle="1" w:styleId="normaltextrun">
    <w:name w:val="normaltextrun"/>
    <w:basedOn w:val="Fontepargpadro"/>
    <w:rsid w:val="00511A82"/>
    <w:rPr>
      <w:rFonts w:cs="Times New Roman"/>
    </w:rPr>
  </w:style>
  <w:style w:type="character" w:customStyle="1" w:styleId="eop">
    <w:name w:val="eop"/>
    <w:basedOn w:val="Fontepargpadro"/>
    <w:rsid w:val="00511A8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65268">
      <w:marLeft w:val="0"/>
      <w:marRight w:val="0"/>
      <w:marTop w:val="0"/>
      <w:marBottom w:val="0"/>
      <w:divBdr>
        <w:top w:val="none" w:sz="0" w:space="0" w:color="auto"/>
        <w:left w:val="none" w:sz="0" w:space="0" w:color="auto"/>
        <w:bottom w:val="none" w:sz="0" w:space="0" w:color="auto"/>
        <w:right w:val="none" w:sz="0" w:space="0" w:color="auto"/>
      </w:divBdr>
    </w:div>
    <w:div w:id="1472865270">
      <w:marLeft w:val="0"/>
      <w:marRight w:val="0"/>
      <w:marTop w:val="0"/>
      <w:marBottom w:val="0"/>
      <w:divBdr>
        <w:top w:val="none" w:sz="0" w:space="0" w:color="auto"/>
        <w:left w:val="none" w:sz="0" w:space="0" w:color="auto"/>
        <w:bottom w:val="none" w:sz="0" w:space="0" w:color="auto"/>
        <w:right w:val="none" w:sz="0" w:space="0" w:color="auto"/>
      </w:divBdr>
    </w:div>
    <w:div w:id="1472865271">
      <w:marLeft w:val="0"/>
      <w:marRight w:val="0"/>
      <w:marTop w:val="0"/>
      <w:marBottom w:val="0"/>
      <w:divBdr>
        <w:top w:val="none" w:sz="0" w:space="0" w:color="auto"/>
        <w:left w:val="none" w:sz="0" w:space="0" w:color="auto"/>
        <w:bottom w:val="none" w:sz="0" w:space="0" w:color="auto"/>
        <w:right w:val="none" w:sz="0" w:space="0" w:color="auto"/>
      </w:divBdr>
    </w:div>
    <w:div w:id="1472865272">
      <w:marLeft w:val="0"/>
      <w:marRight w:val="0"/>
      <w:marTop w:val="0"/>
      <w:marBottom w:val="0"/>
      <w:divBdr>
        <w:top w:val="none" w:sz="0" w:space="0" w:color="auto"/>
        <w:left w:val="none" w:sz="0" w:space="0" w:color="auto"/>
        <w:bottom w:val="none" w:sz="0" w:space="0" w:color="auto"/>
        <w:right w:val="none" w:sz="0" w:space="0" w:color="auto"/>
      </w:divBdr>
    </w:div>
    <w:div w:id="1472865273">
      <w:marLeft w:val="0"/>
      <w:marRight w:val="0"/>
      <w:marTop w:val="0"/>
      <w:marBottom w:val="0"/>
      <w:divBdr>
        <w:top w:val="none" w:sz="0" w:space="0" w:color="auto"/>
        <w:left w:val="none" w:sz="0" w:space="0" w:color="auto"/>
        <w:bottom w:val="none" w:sz="0" w:space="0" w:color="auto"/>
        <w:right w:val="none" w:sz="0" w:space="0" w:color="auto"/>
      </w:divBdr>
    </w:div>
    <w:div w:id="1472865274">
      <w:marLeft w:val="0"/>
      <w:marRight w:val="0"/>
      <w:marTop w:val="0"/>
      <w:marBottom w:val="0"/>
      <w:divBdr>
        <w:top w:val="none" w:sz="0" w:space="0" w:color="auto"/>
        <w:left w:val="none" w:sz="0" w:space="0" w:color="auto"/>
        <w:bottom w:val="none" w:sz="0" w:space="0" w:color="auto"/>
        <w:right w:val="none" w:sz="0" w:space="0" w:color="auto"/>
      </w:divBdr>
    </w:div>
    <w:div w:id="1472865275">
      <w:marLeft w:val="0"/>
      <w:marRight w:val="0"/>
      <w:marTop w:val="0"/>
      <w:marBottom w:val="0"/>
      <w:divBdr>
        <w:top w:val="none" w:sz="0" w:space="0" w:color="auto"/>
        <w:left w:val="none" w:sz="0" w:space="0" w:color="auto"/>
        <w:bottom w:val="none" w:sz="0" w:space="0" w:color="auto"/>
        <w:right w:val="none" w:sz="0" w:space="0" w:color="auto"/>
      </w:divBdr>
    </w:div>
    <w:div w:id="1472865276">
      <w:marLeft w:val="0"/>
      <w:marRight w:val="0"/>
      <w:marTop w:val="0"/>
      <w:marBottom w:val="0"/>
      <w:divBdr>
        <w:top w:val="none" w:sz="0" w:space="0" w:color="auto"/>
        <w:left w:val="none" w:sz="0" w:space="0" w:color="auto"/>
        <w:bottom w:val="none" w:sz="0" w:space="0" w:color="auto"/>
        <w:right w:val="none" w:sz="0" w:space="0" w:color="auto"/>
      </w:divBdr>
    </w:div>
    <w:div w:id="1472865277">
      <w:marLeft w:val="0"/>
      <w:marRight w:val="0"/>
      <w:marTop w:val="0"/>
      <w:marBottom w:val="0"/>
      <w:divBdr>
        <w:top w:val="none" w:sz="0" w:space="0" w:color="auto"/>
        <w:left w:val="none" w:sz="0" w:space="0" w:color="auto"/>
        <w:bottom w:val="none" w:sz="0" w:space="0" w:color="auto"/>
        <w:right w:val="none" w:sz="0" w:space="0" w:color="auto"/>
      </w:divBdr>
    </w:div>
    <w:div w:id="1472865278">
      <w:marLeft w:val="0"/>
      <w:marRight w:val="0"/>
      <w:marTop w:val="0"/>
      <w:marBottom w:val="0"/>
      <w:divBdr>
        <w:top w:val="none" w:sz="0" w:space="0" w:color="auto"/>
        <w:left w:val="none" w:sz="0" w:space="0" w:color="auto"/>
        <w:bottom w:val="none" w:sz="0" w:space="0" w:color="auto"/>
        <w:right w:val="none" w:sz="0" w:space="0" w:color="auto"/>
      </w:divBdr>
    </w:div>
    <w:div w:id="1472865279">
      <w:marLeft w:val="0"/>
      <w:marRight w:val="0"/>
      <w:marTop w:val="0"/>
      <w:marBottom w:val="0"/>
      <w:divBdr>
        <w:top w:val="none" w:sz="0" w:space="0" w:color="auto"/>
        <w:left w:val="none" w:sz="0" w:space="0" w:color="auto"/>
        <w:bottom w:val="none" w:sz="0" w:space="0" w:color="auto"/>
        <w:right w:val="none" w:sz="0" w:space="0" w:color="auto"/>
      </w:divBdr>
    </w:div>
    <w:div w:id="1472865280">
      <w:marLeft w:val="0"/>
      <w:marRight w:val="0"/>
      <w:marTop w:val="0"/>
      <w:marBottom w:val="0"/>
      <w:divBdr>
        <w:top w:val="none" w:sz="0" w:space="0" w:color="auto"/>
        <w:left w:val="none" w:sz="0" w:space="0" w:color="auto"/>
        <w:bottom w:val="none" w:sz="0" w:space="0" w:color="auto"/>
        <w:right w:val="none" w:sz="0" w:space="0" w:color="auto"/>
      </w:divBdr>
    </w:div>
    <w:div w:id="1472865281">
      <w:marLeft w:val="0"/>
      <w:marRight w:val="0"/>
      <w:marTop w:val="0"/>
      <w:marBottom w:val="0"/>
      <w:divBdr>
        <w:top w:val="none" w:sz="0" w:space="0" w:color="auto"/>
        <w:left w:val="none" w:sz="0" w:space="0" w:color="auto"/>
        <w:bottom w:val="none" w:sz="0" w:space="0" w:color="auto"/>
        <w:right w:val="none" w:sz="0" w:space="0" w:color="auto"/>
      </w:divBdr>
    </w:div>
    <w:div w:id="1472865282">
      <w:marLeft w:val="0"/>
      <w:marRight w:val="0"/>
      <w:marTop w:val="0"/>
      <w:marBottom w:val="0"/>
      <w:divBdr>
        <w:top w:val="none" w:sz="0" w:space="0" w:color="auto"/>
        <w:left w:val="none" w:sz="0" w:space="0" w:color="auto"/>
        <w:bottom w:val="none" w:sz="0" w:space="0" w:color="auto"/>
        <w:right w:val="none" w:sz="0" w:space="0" w:color="auto"/>
      </w:divBdr>
    </w:div>
    <w:div w:id="1472865283">
      <w:marLeft w:val="0"/>
      <w:marRight w:val="0"/>
      <w:marTop w:val="0"/>
      <w:marBottom w:val="0"/>
      <w:divBdr>
        <w:top w:val="none" w:sz="0" w:space="0" w:color="auto"/>
        <w:left w:val="none" w:sz="0" w:space="0" w:color="auto"/>
        <w:bottom w:val="none" w:sz="0" w:space="0" w:color="auto"/>
        <w:right w:val="none" w:sz="0" w:space="0" w:color="auto"/>
      </w:divBdr>
    </w:div>
    <w:div w:id="1472865284">
      <w:marLeft w:val="0"/>
      <w:marRight w:val="0"/>
      <w:marTop w:val="0"/>
      <w:marBottom w:val="0"/>
      <w:divBdr>
        <w:top w:val="none" w:sz="0" w:space="0" w:color="auto"/>
        <w:left w:val="none" w:sz="0" w:space="0" w:color="auto"/>
        <w:bottom w:val="none" w:sz="0" w:space="0" w:color="auto"/>
        <w:right w:val="none" w:sz="0" w:space="0" w:color="auto"/>
      </w:divBdr>
    </w:div>
    <w:div w:id="1472865285">
      <w:marLeft w:val="0"/>
      <w:marRight w:val="0"/>
      <w:marTop w:val="0"/>
      <w:marBottom w:val="0"/>
      <w:divBdr>
        <w:top w:val="none" w:sz="0" w:space="0" w:color="auto"/>
        <w:left w:val="none" w:sz="0" w:space="0" w:color="auto"/>
        <w:bottom w:val="none" w:sz="0" w:space="0" w:color="auto"/>
        <w:right w:val="none" w:sz="0" w:space="0" w:color="auto"/>
      </w:divBdr>
    </w:div>
    <w:div w:id="1472865287">
      <w:marLeft w:val="0"/>
      <w:marRight w:val="0"/>
      <w:marTop w:val="0"/>
      <w:marBottom w:val="0"/>
      <w:divBdr>
        <w:top w:val="none" w:sz="0" w:space="0" w:color="auto"/>
        <w:left w:val="none" w:sz="0" w:space="0" w:color="auto"/>
        <w:bottom w:val="none" w:sz="0" w:space="0" w:color="auto"/>
        <w:right w:val="none" w:sz="0" w:space="0" w:color="auto"/>
      </w:divBdr>
    </w:div>
    <w:div w:id="1472865288">
      <w:marLeft w:val="0"/>
      <w:marRight w:val="0"/>
      <w:marTop w:val="0"/>
      <w:marBottom w:val="0"/>
      <w:divBdr>
        <w:top w:val="none" w:sz="0" w:space="0" w:color="auto"/>
        <w:left w:val="none" w:sz="0" w:space="0" w:color="auto"/>
        <w:bottom w:val="none" w:sz="0" w:space="0" w:color="auto"/>
        <w:right w:val="none" w:sz="0" w:space="0" w:color="auto"/>
      </w:divBdr>
      <w:divsChild>
        <w:div w:id="1472865269">
          <w:marLeft w:val="0"/>
          <w:marRight w:val="0"/>
          <w:marTop w:val="0"/>
          <w:marBottom w:val="0"/>
          <w:divBdr>
            <w:top w:val="none" w:sz="0" w:space="0" w:color="auto"/>
            <w:left w:val="none" w:sz="0" w:space="0" w:color="auto"/>
            <w:bottom w:val="none" w:sz="0" w:space="0" w:color="auto"/>
            <w:right w:val="none" w:sz="0" w:space="0" w:color="auto"/>
          </w:divBdr>
        </w:div>
      </w:divsChild>
    </w:div>
    <w:div w:id="1472865289">
      <w:marLeft w:val="0"/>
      <w:marRight w:val="0"/>
      <w:marTop w:val="0"/>
      <w:marBottom w:val="0"/>
      <w:divBdr>
        <w:top w:val="none" w:sz="0" w:space="0" w:color="auto"/>
        <w:left w:val="none" w:sz="0" w:space="0" w:color="auto"/>
        <w:bottom w:val="none" w:sz="0" w:space="0" w:color="auto"/>
        <w:right w:val="none" w:sz="0" w:space="0" w:color="auto"/>
      </w:divBdr>
    </w:div>
    <w:div w:id="1472865290">
      <w:marLeft w:val="0"/>
      <w:marRight w:val="0"/>
      <w:marTop w:val="0"/>
      <w:marBottom w:val="0"/>
      <w:divBdr>
        <w:top w:val="none" w:sz="0" w:space="0" w:color="auto"/>
        <w:left w:val="none" w:sz="0" w:space="0" w:color="auto"/>
        <w:bottom w:val="none" w:sz="0" w:space="0" w:color="auto"/>
        <w:right w:val="none" w:sz="0" w:space="0" w:color="auto"/>
      </w:divBdr>
      <w:divsChild>
        <w:div w:id="1472865286">
          <w:marLeft w:val="0"/>
          <w:marRight w:val="0"/>
          <w:marTop w:val="0"/>
          <w:marBottom w:val="0"/>
          <w:divBdr>
            <w:top w:val="none" w:sz="0" w:space="0" w:color="auto"/>
            <w:left w:val="none" w:sz="0" w:space="0" w:color="auto"/>
            <w:bottom w:val="none" w:sz="0" w:space="0" w:color="auto"/>
            <w:right w:val="none" w:sz="0" w:space="0" w:color="auto"/>
          </w:divBdr>
        </w:div>
      </w:divsChild>
    </w:div>
    <w:div w:id="1472865291">
      <w:marLeft w:val="0"/>
      <w:marRight w:val="0"/>
      <w:marTop w:val="0"/>
      <w:marBottom w:val="0"/>
      <w:divBdr>
        <w:top w:val="none" w:sz="0" w:space="0" w:color="auto"/>
        <w:left w:val="none" w:sz="0" w:space="0" w:color="auto"/>
        <w:bottom w:val="none" w:sz="0" w:space="0" w:color="auto"/>
        <w:right w:val="none" w:sz="0" w:space="0" w:color="auto"/>
      </w:divBdr>
    </w:div>
    <w:div w:id="1472865292">
      <w:marLeft w:val="0"/>
      <w:marRight w:val="0"/>
      <w:marTop w:val="0"/>
      <w:marBottom w:val="0"/>
      <w:divBdr>
        <w:top w:val="none" w:sz="0" w:space="0" w:color="auto"/>
        <w:left w:val="none" w:sz="0" w:space="0" w:color="auto"/>
        <w:bottom w:val="none" w:sz="0" w:space="0" w:color="auto"/>
        <w:right w:val="none" w:sz="0" w:space="0" w:color="auto"/>
      </w:divBdr>
    </w:div>
    <w:div w:id="1472865293">
      <w:marLeft w:val="0"/>
      <w:marRight w:val="0"/>
      <w:marTop w:val="0"/>
      <w:marBottom w:val="0"/>
      <w:divBdr>
        <w:top w:val="none" w:sz="0" w:space="0" w:color="auto"/>
        <w:left w:val="none" w:sz="0" w:space="0" w:color="auto"/>
        <w:bottom w:val="none" w:sz="0" w:space="0" w:color="auto"/>
        <w:right w:val="none" w:sz="0" w:space="0" w:color="auto"/>
      </w:divBdr>
    </w:div>
    <w:div w:id="1472865294">
      <w:marLeft w:val="0"/>
      <w:marRight w:val="0"/>
      <w:marTop w:val="0"/>
      <w:marBottom w:val="0"/>
      <w:divBdr>
        <w:top w:val="none" w:sz="0" w:space="0" w:color="auto"/>
        <w:left w:val="none" w:sz="0" w:space="0" w:color="auto"/>
        <w:bottom w:val="none" w:sz="0" w:space="0" w:color="auto"/>
        <w:right w:val="none" w:sz="0" w:space="0" w:color="auto"/>
      </w:divBdr>
    </w:div>
    <w:div w:id="147286529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4277C-DAC6-43BD-9524-1F9425C0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MN15.dot</Template>
  <TotalTime>0</TotalTime>
  <Pages>3</Pages>
  <Words>9167</Words>
  <Characters>49504</Characters>
  <Application>Microsoft Office Word</Application>
  <DocSecurity>0</DocSecurity>
  <Lines>412</Lines>
  <Paragraphs>117</Paragraphs>
  <ScaleCrop>false</ScaleCrop>
  <Company/>
  <LinksUpToDate>false</LinksUpToDate>
  <CharactersWithSpaces>58554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2026-05-14T14:39:00Z</cp:lastPrinted>
  <dcterms:created xsi:type="dcterms:W3CDTF">2026-06-29T16:08:00Z</dcterms:created>
  <dcterms:modified xsi:type="dcterms:W3CDTF">2026-06-29T16:08:00Z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2024-02-15T13:44:12Z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25e337a4-ccdd-415f-9514-4cdfa937c3e2</vt:lpwstr>
  </property>
  <property fmtid="{D5CDD505-2E9C-101B-9397-08002B2CF9AE}" pid="8" name="MSIP_Label_9333b259-87ee-4762-9a8c-7b0d155dd87f_ContentBits">
    <vt:lpwstr>1</vt:lpwstr>
  </property>
</Properties>
</file>