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СХЕМА ПЕРЕНОСА МАРКИРОВКИ МАТЕРИАЛОВ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材料标记移植图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Компания: </w:t>
      </w:r>
      <w:r w:rsidDel="00000000" w:rsidR="00000000" w:rsidRPr="00000000">
        <w:rPr>
          <w:rtl w:val="0"/>
        </w:rPr>
        <w:t xml:space="preserve">宇博科技 YUBO TECH | </w:t>
      </w:r>
      <w:r w:rsidDel="00000000" w:rsidR="00000000" w:rsidRPr="00000000">
        <w:rPr>
          <w:b w:val="1"/>
          <w:bCs w:val="1"/>
          <w:rtl w:val="0"/>
        </w:rPr>
        <w:t xml:space="preserve">Номер продукции: </w:t>
      </w:r>
      <w:r w:rsidDel="00000000" w:rsidR="00000000" w:rsidRPr="00000000">
        <w:rPr>
          <w:rtl w:val="0"/>
        </w:rPr>
        <w:t xml:space="preserve">V250354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ОПИСАНИЕ СХЕМЫ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Схематическая диаграмма (示意图):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rtl w:val="0"/>
        </w:rPr>
        <w:t xml:space="preserve">[Технический чертеж горизонтального цилиндрического сосуда с закругленными крышками с обеих сторон, поддерживаемого двумя седловидными опорами внизу]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232291" cy="598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32291" cy="598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ТАБЛИЦА СПЕЦИФИКАЦИЙ КОМПОНЕНТОВ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Местоположение</w:t>
              <w:br w:type="textWrapping"/>
              <w:t xml:space="preserve">(部位)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Номер складского учета</w:t>
              <w:br w:type="textWrapping"/>
              <w:t xml:space="preserve">(入库号)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Материал и спецификация</w:t>
              <w:br w:type="textWrapping"/>
              <w:t xml:space="preserve">(材质规格)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B24-188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Q345R, 824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G25-22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20#, $108×6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F24-114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Q345R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B25-60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Q345R, 810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B25-74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Q345R, 810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11-1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D25-25-6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 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B24-181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Q345R, 822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G25-14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20#, $89×6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F24-113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Q345R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23-1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B24-124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Q345R, 814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23-7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B25-10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Q345R, 834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23-4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B25-68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Q345R, 840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D25-25-7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 II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ПОДПИСИ И УТВЕРЖДЕНИЕ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</w:t>
              <w:br w:type="textWrapping"/>
              <w:t xml:space="preserve">(职位)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</w:t>
              <w:br w:type="textWrapping"/>
              <w:t xml:space="preserve">(姓名)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  <w:br w:type="textWrapping"/>
              <w:t xml:space="preserve">(日期)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Инспектор</w:t>
              <w:br w:type="textWrapping"/>
              <w:t xml:space="preserve">(检验员)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任玉锋</w:t>
              <w:br w:type="textWrapping"/>
              <w:t xml:space="preserve">(Ren Yufeng)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2025.04.22</w:t>
              <w:br w:type="textWrapping"/>
              <w:t xml:space="preserve">(22.04.2025)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Рецензент</w:t>
              <w:br w:type="textWrapping"/>
              <w:t xml:space="preserve">(审核)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周庆</w:t>
              <w:br w:type="textWrapping"/>
              <w:t xml:space="preserve">(Zhou Qing)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2025.04.22</w:t>
              <w:br w:type="textWrapping"/>
              <w:t xml:space="preserve">(22.04.2025)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F15-024-0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iW5BIJR/fucTa6aAd7rdyntG2w==">CgMxLjA4AHIhMWV4U1o3ZFBFWHBOYXBDU0VfdDhIblM3eldyQXZ4UUtI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