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Shopee Python-Pandas Test (45 mins)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task, you'll be analysing listings data from our Shopee Platform.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may use the Pycharm IDE installed, Sublime or other windows native text editors. Please save your python source code on the desktop. You may use the internet for help.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is stored in the Test_Pandas.xlsx file. It contains listing information posted on Shopee.  One single listing corresponds to one row in the dataset.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has 12 columns, and 464433 rows.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the brief descriptions of each column: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Itemid - a unique ID of the product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Shopid - a unique ID of the shop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item_name - product title 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item_description - detailed  product description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item_variation - stores variations of a product (e.g. different colours or sizes, in the format like {variation 1 name: variation 1 price, variation 2 name: variation 2 price})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price - how much does the item sold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stock - how many stocks left 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category - which category does the product belongs to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cb_option - 1 indicates the product is sold by a cross border shop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is_preferred - 1 indicates the product is sold by a preferred shop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sold_count - how many products have been sold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item_creation_date - when are the product uploaded by the seller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read the Test_Pandas.xlsx file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Assign the result to a variable named “data”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Assign all column names to a variable named “columns”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find: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unique shops are in the dataset?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unique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cross 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shops are in the dataset?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products have zero sold count?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products were created in the year 2018?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find: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Preferred shops’ shopid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that have the largest number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that have the largest number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cross-border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Find 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shopid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with the highest revenue (Assumption: the product price has not been changed.)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number of products that have more than 3 variations (do not include products with 3 or fewer variations)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identify duplicated listings within each shop (If listing A and B in shop S have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title, product detailed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both listing A and B are considered as duplicated listings)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those duplicated listings with True other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False and store the marking result in a new column named “is_duplicated”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tl w:val="0"/>
        </w:rPr>
        <w:t xml:space="preserve">duplicate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listings that has less than 2 sold count and store the result in a new excel file named “duplicated_listings.xlsx”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preferred shop shopid that have the most number of duplicated listings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