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Progress Report 3 — Job Application Tracker</w:t>
      </w:r>
    </w:p>
    <w:p>
      <w:pPr>
        <w:spacing w:after="80"/>
      </w:pPr>
      <w:r>
        <w:rPr>
          <w:b/>
          <w:bCs/>
        </w:rPr>
        <w:t xml:space="preserve">Student:</w:t>
      </w:r>
      <w:r>
        <w:t xml:space="preserve"> Stanley Okafor (101529064)</w:t>
      </w:r>
    </w:p>
    <w:p>
      <w:pPr>
        <w:spacing w:after="80"/>
      </w:pPr>
      <w:r>
        <w:rPr>
          <w:b/>
          <w:bCs/>
        </w:rPr>
        <w:t xml:space="preserve">Course:</w:t>
      </w:r>
      <w:r>
        <w:t xml:space="preserve"> COMP 2154 — System Development Project</w:t>
      </w:r>
    </w:p>
    <w:p>
      <w:pPr>
        <w:spacing w:after="80"/>
      </w:pPr>
      <w:r>
        <w:rPr>
          <w:b/>
          <w:bCs/>
        </w:rPr>
        <w:t xml:space="preserve">Due:</w:t>
      </w:r>
      <w:r>
        <w:t xml:space="preserve"> Saturday, March 28, 2026 @ 11:59 PM</w:t>
      </w:r>
    </w:p>
    <w:p>
      <w:pPr>
        <w:spacing w:after="80"/>
      </w:pPr>
      <w:r>
        <w:rPr>
          <w:b/>
          <w:bCs/>
        </w:rPr>
        <w:t xml:space="preserve">Covers:</w:t>
      </w:r>
      <w:r>
        <w:t xml:space="preserve"> Week 9 (Part 1 — Development) + Week 10 (Part 2 — Testing &amp; Quality)</w:t>
      </w:r>
    </w:p>
    <w:p>
      <w:pPr>
        <w:spacing w:after="80"/>
      </w:pPr>
      <w:r>
        <w:rPr>
          <w:b/>
          <w:bCs/>
        </w:rPr>
        <w:t xml:space="preserve">Overall Status:</w:t>
      </w:r>
      <w:r>
        <w:t xml:space="preserve"> 🟢 GREEN</w:t>
      </w:r>
    </w:p>
    <w:p/>
    <w:p/>
    <w:p/>
    <w:p>
      <w:pPr>
        <w:pStyle w:val="Heading2"/>
        <w:spacing w:after="120" w:before="240"/>
      </w:pPr>
      <w:r>
        <w:t xml:space="preserve">Executive Summary</w:t>
      </w:r>
    </w:p>
    <w:p/>
    <w:p>
      <w:pPr>
        <w:spacing w:after="80"/>
      </w:pPr>
      <w:r>
        <w:t xml:space="preserve">Progress Report 3 covers the integration, testing, and quality improvement phase of the Job Application Tracker. During Weeks 9–10, the core backend and frontend were connected and validated end-to-end, a full automated test suite was written and executed (17 test cases, 100% pass rate), and seven defects were identified — six of which were fully resolved. The system now provides a working full-stack experience: register, login, add/edit/delete/filter applications, and view summary statistics.</w:t>
      </w:r>
    </w:p>
    <w:p/>
    <w:p>
      <w:pPr>
        <w:spacing w:after="80"/>
      </w:pPr>
      <w:r>
        <w:rPr>
          <w:b/>
          <w:bCs/>
        </w:rPr>
        <w:t xml:space="preserve">Development hours (Weeks 9–10):</w:t>
      </w:r>
      <w:r>
        <w:t xml:space="preserve"> ~20 hours</w:t>
      </w:r>
    </w:p>
    <w:p>
      <w:pPr>
        <w:spacing w:after="80"/>
      </w:pPr>
      <w:r>
        <w:rPr>
          <w:b/>
          <w:bCs/>
        </w:rPr>
        <w:t xml:space="preserve">Must-have features integrated:</w:t>
      </w:r>
      <w:r>
        <w:t xml:space="preserve"> 100%</w:t>
      </w:r>
    </w:p>
    <w:p/>
    <w:p/>
    <w:p/>
    <w:p>
      <w:pPr>
        <w:pStyle w:val="Heading2"/>
        <w:spacing w:after="120" w:before="240"/>
      </w:pPr>
      <w:r>
        <w:t xml:space="preserve">Major Milestones and Completed Work</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shd w:fill="EDEDED"/>
          </w:tcPr>
          <w:p>
            <w:r>
              <w:t xml:space="preserve">Milestone</w:t>
            </w:r>
          </w:p>
        </w:tc>
        <w:tc>
          <w:tcPr>
            <w:tcW w:type="pct" w:w="25%"/>
            <w:shd w:fill="EDEDED"/>
          </w:tcPr>
          <w:p>
            <w:r>
              <w:t xml:space="preserve">Status</w:t>
            </w:r>
          </w:p>
        </w:tc>
        <w:tc>
          <w:tcPr>
            <w:tcW w:type="pct" w:w="25%"/>
            <w:shd w:fill="EDEDED"/>
          </w:tcPr>
          <w:p>
            <w:r>
              <w:t xml:space="preserve">Completion Week</w:t>
            </w:r>
          </w:p>
        </w:tc>
        <w:tc>
          <w:tcPr>
            <w:tcW w:type="pct" w:w="25%"/>
            <w:shd w:fill="EDEDED"/>
          </w:tcPr>
          <w:p>
            <w:r>
              <w:t xml:space="preserve">Owner</w:t>
            </w:r>
          </w:p>
        </w:tc>
        <w:tc>
          <w:tcPr>
            <w:tcW w:type="pct" w:w="25%"/>
            <w:shd w:fill="EDEDED"/>
          </w:tcPr>
          <w:p>
            <w:r>
              <w:t xml:space="preserve">Key Deliverable</w:t>
            </w:r>
          </w:p>
        </w:tc>
      </w:tr>
      <w:tr>
        <w:tc>
          <w:tcPr>
            <w:tcW w:type="pct" w:w="25%"/>
          </w:tcPr>
          <w:p>
            <w:r>
              <w:t xml:space="preserve">Backend API (auth + CRUD)</w:t>
            </w:r>
          </w:p>
        </w:tc>
        <w:tc>
          <w:tcPr>
            <w:tcW w:type="pct" w:w="25%"/>
          </w:tcPr>
          <w:p>
            <w:r>
              <w:t xml:space="preserve">✅ Complete</w:t>
            </w:r>
          </w:p>
        </w:tc>
        <w:tc>
          <w:tcPr>
            <w:tcW w:type="pct" w:w="25%"/>
          </w:tcPr>
          <w:p>
            <w:r>
              <w:t xml:space="preserve">Week 9</w:t>
            </w:r>
          </w:p>
        </w:tc>
        <w:tc>
          <w:tcPr>
            <w:tcW w:type="pct" w:w="25%"/>
          </w:tcPr>
          <w:p>
            <w:r>
              <w:t xml:space="preserve">Stanley</w:t>
            </w:r>
          </w:p>
        </w:tc>
        <w:tc>
          <w:tcPr>
            <w:tcW w:type="pct" w:w="25%"/>
          </w:tcPr>
          <w:p>
            <w:r>
              <w:rPr>
                <w:rFonts w:ascii="Consolas" w:cs="Consolas" w:eastAsia="Consolas" w:hAnsi="Consolas"/>
              </w:rPr>
              <w:t xml:space="preserve">authRoutes.js</w:t>
            </w:r>
            <w:r>
              <w:t xml:space="preserve">, </w:t>
            </w:r>
            <w:r>
              <w:rPr>
                <w:rFonts w:ascii="Consolas" w:cs="Consolas" w:eastAsia="Consolas" w:hAnsi="Consolas"/>
              </w:rPr>
              <w:t xml:space="preserve">applicationRoutes.js</w:t>
            </w:r>
          </w:p>
        </w:tc>
      </w:tr>
      <w:tr>
        <w:tc>
          <w:tcPr>
            <w:tcW w:type="pct" w:w="25%"/>
          </w:tcPr>
          <w:p>
            <w:r>
              <w:t xml:space="preserve">Frontend (Login, Register, Dashboard)</w:t>
            </w:r>
          </w:p>
        </w:tc>
        <w:tc>
          <w:tcPr>
            <w:tcW w:type="pct" w:w="25%"/>
          </w:tcPr>
          <w:p>
            <w:r>
              <w:t xml:space="preserve">✅ Complete</w:t>
            </w:r>
          </w:p>
        </w:tc>
        <w:tc>
          <w:tcPr>
            <w:tcW w:type="pct" w:w="25%"/>
          </w:tcPr>
          <w:p>
            <w:r>
              <w:t xml:space="preserve">Week 9</w:t>
            </w:r>
          </w:p>
        </w:tc>
        <w:tc>
          <w:tcPr>
            <w:tcW w:type="pct" w:w="25%"/>
          </w:tcPr>
          <w:p>
            <w:r>
              <w:t xml:space="preserve">Stanley</w:t>
            </w:r>
          </w:p>
        </w:tc>
        <w:tc>
          <w:tcPr>
            <w:tcW w:type="pct" w:w="25%"/>
          </w:tcPr>
          <w:p>
            <w:r>
              <w:rPr>
                <w:rFonts w:ascii="Consolas" w:cs="Consolas" w:eastAsia="Consolas" w:hAnsi="Consolas"/>
              </w:rPr>
              <w:t xml:space="preserve">LoginPage.jsx</w:t>
            </w:r>
            <w:r>
              <w:t xml:space="preserve">, </w:t>
            </w:r>
            <w:r>
              <w:rPr>
                <w:rFonts w:ascii="Consolas" w:cs="Consolas" w:eastAsia="Consolas" w:hAnsi="Consolas"/>
              </w:rPr>
              <w:t xml:space="preserve">RegisterPage.jsx</w:t>
            </w:r>
            <w:r>
              <w:t xml:space="preserve">, </w:t>
            </w:r>
            <w:r>
              <w:rPr>
                <w:rFonts w:ascii="Consolas" w:cs="Consolas" w:eastAsia="Consolas" w:hAnsi="Consolas"/>
              </w:rPr>
              <w:t xml:space="preserve">DashboardPage.jsx</w:t>
            </w:r>
          </w:p>
        </w:tc>
      </w:tr>
      <w:tr>
        <w:tc>
          <w:tcPr>
            <w:tcW w:type="pct" w:w="25%"/>
          </w:tcPr>
          <w:p>
            <w:r>
              <w:t xml:space="preserve">Frontend–Backend integration</w:t>
            </w:r>
          </w:p>
        </w:tc>
        <w:tc>
          <w:tcPr>
            <w:tcW w:type="pct" w:w="25%"/>
          </w:tcPr>
          <w:p>
            <w:r>
              <w:t xml:space="preserve">✅ Complete</w:t>
            </w:r>
          </w:p>
        </w:tc>
        <w:tc>
          <w:tcPr>
            <w:tcW w:type="pct" w:w="25%"/>
          </w:tcPr>
          <w:p>
            <w:r>
              <w:t xml:space="preserve">Week 9</w:t>
            </w:r>
          </w:p>
        </w:tc>
        <w:tc>
          <w:tcPr>
            <w:tcW w:type="pct" w:w="25%"/>
          </w:tcPr>
          <w:p>
            <w:r>
              <w:t xml:space="preserve">Stanley</w:t>
            </w:r>
          </w:p>
        </w:tc>
        <w:tc>
          <w:tcPr>
            <w:tcW w:type="pct" w:w="25%"/>
          </w:tcPr>
          <w:p>
            <w:r>
              <w:t xml:space="preserve">End-to-end login → dashboard flow</w:t>
            </w:r>
          </w:p>
        </w:tc>
      </w:tr>
      <w:tr>
        <w:tc>
          <w:tcPr>
            <w:tcW w:type="pct" w:w="25%"/>
          </w:tcPr>
          <w:p>
            <w:r>
              <w:t xml:space="preserve">Test suite (Jest + Supertest)</w:t>
            </w:r>
          </w:p>
        </w:tc>
        <w:tc>
          <w:tcPr>
            <w:tcW w:type="pct" w:w="25%"/>
          </w:tcPr>
          <w:p>
            <w:r>
              <w:t xml:space="preserve">✅ Complete</w:t>
            </w:r>
          </w:p>
        </w:tc>
        <w:tc>
          <w:tcPr>
            <w:tcW w:type="pct" w:w="25%"/>
          </w:tcPr>
          <w:p>
            <w:r>
              <w:t xml:space="preserve">Week 10</w:t>
            </w:r>
          </w:p>
        </w:tc>
        <w:tc>
          <w:tcPr>
            <w:tcW w:type="pct" w:w="25%"/>
          </w:tcPr>
          <w:p>
            <w:r>
              <w:t xml:space="preserve">Stanley</w:t>
            </w:r>
          </w:p>
        </w:tc>
        <w:tc>
          <w:tcPr>
            <w:tcW w:type="pct" w:w="25%"/>
          </w:tcPr>
          <w:p>
            <w:r>
              <w:rPr>
                <w:rFonts w:ascii="Consolas" w:cs="Consolas" w:eastAsia="Consolas" w:hAnsi="Consolas"/>
              </w:rPr>
              <w:t xml:space="preserve">auth.test.js</w:t>
            </w:r>
            <w:r>
              <w:t xml:space="preserve">, </w:t>
            </w:r>
            <w:r>
              <w:rPr>
                <w:rFonts w:ascii="Consolas" w:cs="Consolas" w:eastAsia="Consolas" w:hAnsi="Consolas"/>
              </w:rPr>
              <w:t xml:space="preserve">applications.test.js</w:t>
            </w:r>
            <w:r>
              <w:t xml:space="preserve"> — 17 cases</w:t>
            </w:r>
          </w:p>
        </w:tc>
      </w:tr>
      <w:tr>
        <w:tc>
          <w:tcPr>
            <w:tcW w:type="pct" w:w="25%"/>
          </w:tcPr>
          <w:p>
            <w:r>
              <w:t xml:space="preserve">Edit/Delete UI for applications</w:t>
            </w:r>
          </w:p>
        </w:tc>
        <w:tc>
          <w:tcPr>
            <w:tcW w:type="pct" w:w="25%"/>
          </w:tcPr>
          <w:p>
            <w:r>
              <w:t xml:space="preserve">✅ Complete</w:t>
            </w:r>
          </w:p>
        </w:tc>
        <w:tc>
          <w:tcPr>
            <w:tcW w:type="pct" w:w="25%"/>
          </w:tcPr>
          <w:p>
            <w:r>
              <w:t xml:space="preserve">Week 10</w:t>
            </w:r>
          </w:p>
        </w:tc>
        <w:tc>
          <w:tcPr>
            <w:tcW w:type="pct" w:w="25%"/>
          </w:tcPr>
          <w:p>
            <w:r>
              <w:t xml:space="preserve">Stanley</w:t>
            </w:r>
          </w:p>
        </w:tc>
        <w:tc>
          <w:tcPr>
            <w:tcW w:type="pct" w:w="25%"/>
          </w:tcPr>
          <w:p>
            <w:r>
              <w:t xml:space="preserve">Inline edit mode + delete with confirmation</w:t>
            </w:r>
          </w:p>
        </w:tc>
      </w:tr>
      <w:tr>
        <w:tc>
          <w:tcPr>
            <w:tcW w:type="pct" w:w="25%"/>
          </w:tcPr>
          <w:p>
            <w:r>
              <w:t xml:space="preserve">Filter/Search UI on dashboard</w:t>
            </w:r>
          </w:p>
        </w:tc>
        <w:tc>
          <w:tcPr>
            <w:tcW w:type="pct" w:w="25%"/>
          </w:tcPr>
          <w:p>
            <w:r>
              <w:t xml:space="preserve">✅ Complete</w:t>
            </w:r>
          </w:p>
        </w:tc>
        <w:tc>
          <w:tcPr>
            <w:tcW w:type="pct" w:w="25%"/>
          </w:tcPr>
          <w:p>
            <w:r>
              <w:t xml:space="preserve">Week 10</w:t>
            </w:r>
          </w:p>
        </w:tc>
        <w:tc>
          <w:tcPr>
            <w:tcW w:type="pct" w:w="25%"/>
          </w:tcPr>
          <w:p>
            <w:r>
              <w:t xml:space="preserve">Stanley</w:t>
            </w:r>
          </w:p>
        </w:tc>
        <w:tc>
          <w:tcPr>
            <w:tcW w:type="pct" w:w="25%"/>
          </w:tcPr>
          <w:p>
            <w:r>
              <w:t xml:space="preserve">Status dropdown + company/role search</w:t>
            </w:r>
          </w:p>
        </w:tc>
      </w:tr>
      <w:tr>
        <w:tc>
          <w:tcPr>
            <w:tcW w:type="pct" w:w="25%"/>
          </w:tcPr>
          <w:p>
            <w:r>
              <w:t xml:space="preserve">Critical security fixes (bcrypt, await)</w:t>
            </w:r>
          </w:p>
        </w:tc>
        <w:tc>
          <w:tcPr>
            <w:tcW w:type="pct" w:w="25%"/>
          </w:tcPr>
          <w:p>
            <w:r>
              <w:t xml:space="preserve">✅ Complete</w:t>
            </w:r>
          </w:p>
        </w:tc>
        <w:tc>
          <w:tcPr>
            <w:tcW w:type="pct" w:w="25%"/>
          </w:tcPr>
          <w:p>
            <w:r>
              <w:t xml:space="preserve">Week 10</w:t>
            </w:r>
          </w:p>
        </w:tc>
        <w:tc>
          <w:tcPr>
            <w:tcW w:type="pct" w:w="25%"/>
          </w:tcPr>
          <w:p>
            <w:r>
              <w:t xml:space="preserve">Stanley</w:t>
            </w:r>
          </w:p>
        </w:tc>
        <w:tc>
          <w:tcPr>
            <w:tcW w:type="pct" w:w="25%"/>
          </w:tcPr>
          <w:p>
            <w:r>
              <w:rPr>
                <w:rFonts w:ascii="Consolas" w:cs="Consolas" w:eastAsia="Consolas" w:hAnsi="Consolas"/>
              </w:rPr>
              <w:t xml:space="preserve">password.js</w:t>
            </w:r>
            <w:r>
              <w:t xml:space="preserve">, </w:t>
            </w:r>
            <w:r>
              <w:rPr>
                <w:rFonts w:ascii="Consolas" w:cs="Consolas" w:eastAsia="Consolas" w:hAnsi="Consolas"/>
              </w:rPr>
              <w:t xml:space="preserve">authRoutes.js</w:t>
            </w:r>
          </w:p>
        </w:tc>
      </w:tr>
      <w:tr>
        <w:tc>
          <w:tcPr>
            <w:tcW w:type="pct" w:w="25%"/>
          </w:tcPr>
          <w:p>
            <w:r>
              <w:t xml:space="preserve">Environment variable for API URL</w:t>
            </w:r>
          </w:p>
        </w:tc>
        <w:tc>
          <w:tcPr>
            <w:tcW w:type="pct" w:w="25%"/>
          </w:tcPr>
          <w:p>
            <w:r>
              <w:t xml:space="preserve">✅ Complete</w:t>
            </w:r>
          </w:p>
        </w:tc>
        <w:tc>
          <w:tcPr>
            <w:tcW w:type="pct" w:w="25%"/>
          </w:tcPr>
          <w:p>
            <w:r>
              <w:t xml:space="preserve">Week 10</w:t>
            </w:r>
          </w:p>
        </w:tc>
        <w:tc>
          <w:tcPr>
            <w:tcW w:type="pct" w:w="25%"/>
          </w:tcPr>
          <w:p>
            <w:r>
              <w:t xml:space="preserve">Stanley</w:t>
            </w:r>
          </w:p>
        </w:tc>
        <w:tc>
          <w:tcPr>
            <w:tcW w:type="pct" w:w="25%"/>
          </w:tcPr>
          <w:p>
            <w:r>
              <w:rPr>
                <w:rFonts w:ascii="Consolas" w:cs="Consolas" w:eastAsia="Consolas" w:hAnsi="Consolas"/>
              </w:rPr>
              <w:t xml:space="preserve">VITE_API_URL</w:t>
            </w:r>
            <w:r>
              <w:t xml:space="preserve">, </w:t>
            </w:r>
            <w:r>
              <w:rPr>
                <w:rFonts w:ascii="Consolas" w:cs="Consolas" w:eastAsia="Consolas" w:hAnsi="Consolas"/>
              </w:rPr>
              <w:t xml:space="preserve">.env.example</w:t>
            </w:r>
          </w:p>
        </w:tc>
      </w:tr>
    </w:tbl>
    <w:p/>
    <w:p/>
    <w:p/>
    <w:p>
      <w:pPr>
        <w:pStyle w:val="Heading2"/>
        <w:spacing w:after="120" w:before="240"/>
      </w:pPr>
      <w:r>
        <w:t xml:space="preserve">Part 1: Development Progress (Week 9)</w:t>
      </w:r>
    </w:p>
    <w:p/>
    <w:p>
      <w:pPr>
        <w:pStyle w:val="Heading3"/>
        <w:spacing w:after="120" w:before="240"/>
      </w:pPr>
      <w:r>
        <w:t xml:space="preserve">Components Implemented</w:t>
      </w:r>
    </w:p>
    <w:p>
      <w:pPr>
        <w:pStyle w:val="ListParagraph"/>
        <w:numPr>
          <w:ilvl w:val="0"/>
          <w:numId w:val="1"/>
        </w:numPr>
      </w:pPr>
      <w:r>
        <w:rPr>
          <w:b/>
          <w:bCs/>
        </w:rPr>
        <w:t xml:space="preserve">Backend:</w:t>
      </w:r>
      <w:r>
        <w:t xml:space="preserve"> Express server, CORS, JSON body parsing, error handling middleware, JWT auth middleware, </w:t>
      </w:r>
      <w:r>
        <w:rPr>
          <w:rFonts w:ascii="Consolas" w:cs="Consolas" w:eastAsia="Consolas" w:hAnsi="Consolas"/>
        </w:rPr>
        <w:t xml:space="preserve">/health</w:t>
      </w:r>
      <w:r>
        <w:t xml:space="preserve"> endpoint, auth routes, application routes, file-based data store with UUID generation</w:t>
      </w:r>
    </w:p>
    <w:p>
      <w:pPr>
        <w:pStyle w:val="ListParagraph"/>
        <w:numPr>
          <w:ilvl w:val="0"/>
          <w:numId w:val="1"/>
        </w:numPr>
      </w:pPr>
      <w:r>
        <w:rPr>
          <w:b/>
          <w:bCs/>
        </w:rPr>
        <w:t xml:space="preserve">Frontend:</w:t>
      </w:r>
      <w:r>
        <w:t xml:space="preserve"> React 18 + Vite, view-based routing (login/register/dashboard), localStorage token persistence, dashboard with add form, summary panel, and applications table</w:t>
      </w:r>
    </w:p>
    <w:p/>
    <w:p>
      <w:pPr>
        <w:pStyle w:val="Heading3"/>
        <w:spacing w:after="120" w:before="240"/>
      </w:pPr>
      <w:r>
        <w:t xml:space="preserve">System Integration</w:t>
      </w:r>
    </w:p>
    <w:p>
      <w:pPr>
        <w:pStyle w:val="ListParagraph"/>
        <w:numPr>
          <w:ilvl w:val="0"/>
          <w:numId w:val="1"/>
        </w:numPr>
      </w:pPr>
      <w:r>
        <w:t xml:space="preserve">Frontend connects to backend over HTTP (CORS configured)</w:t>
      </w:r>
    </w:p>
    <w:p>
      <w:pPr>
        <w:pStyle w:val="ListParagraph"/>
        <w:numPr>
          <w:ilvl w:val="0"/>
          <w:numId w:val="1"/>
        </w:numPr>
      </w:pPr>
      <w:r>
        <w:t xml:space="preserve">JWT token issued on login/register, stored in </w:t>
      </w:r>
      <w:r>
        <w:rPr>
          <w:rFonts w:ascii="Consolas" w:cs="Consolas" w:eastAsia="Consolas" w:hAnsi="Consolas"/>
        </w:rPr>
        <w:t xml:space="preserve">localStorage</w:t>
      </w:r>
      <w:r>
        <w:t xml:space="preserve">, sent as </w:t>
      </w:r>
      <w:r>
        <w:rPr>
          <w:rFonts w:ascii="Consolas" w:cs="Consolas" w:eastAsia="Consolas" w:hAnsi="Consolas"/>
        </w:rPr>
        <w:t xml:space="preserve">Authorization: Bearer</w:t>
      </w:r>
      <w:r>
        <w:t xml:space="preserve"> header on all application requests</w:t>
      </w:r>
    </w:p>
    <w:p>
      <w:pPr>
        <w:pStyle w:val="ListParagraph"/>
        <w:numPr>
          <w:ilvl w:val="0"/>
          <w:numId w:val="1"/>
        </w:numPr>
      </w:pPr>
      <w:r>
        <w:t xml:space="preserve">End-to-end workflow verified: Register → Login → Add Application → View in Table → Summary updates</w:t>
      </w:r>
    </w:p>
    <w:p/>
    <w:p>
      <w:pPr>
        <w:pStyle w:val="Heading3"/>
        <w:spacing w:after="120" w:before="240"/>
      </w:pPr>
      <w:r>
        <w:t xml:space="preserve">Architecture (Current)</w:t>
      </w:r>
    </w:p>
    <w:p>
      <w:pPr>
        <w:spacing w:after="80"/>
      </w:pPr>
      <w:r>
        <w:rPr>
          <w:rFonts w:ascii="Consolas" w:cs="Consolas" w:eastAsia="Consolas" w:hAnsi="Consolas"/>
        </w:rPr>
        <w:t xml:space="preserve">`</w:t>
      </w:r>
    </w:p>
    <w:p>
      <w:pPr>
        <w:spacing w:after="80"/>
      </w:pPr>
      <w:r>
        <w:t xml:space="preserve">Browser (React/Vite)</w:t>
      </w:r>
    </w:p>
    <w:p>
      <w:pPr>
        <w:spacing w:after="80"/>
      </w:pPr>
      <w:r>
        <w:t xml:space="preserve">│</w:t>
      </w:r>
    </w:p>
    <w:p>
      <w:pPr>
        <w:spacing w:after="80"/>
      </w:pPr>
      <w:r>
        <w:t xml:space="preserve">│  HTTP fetch (JSON)</w:t>
      </w:r>
    </w:p>
    <w:p>
      <w:pPr>
        <w:spacing w:after="80"/>
      </w:pPr>
      <w:r>
        <w:t xml:space="preserve">▼</w:t>
      </w:r>
    </w:p>
    <w:p>
      <w:pPr>
        <w:spacing w:after="80"/>
      </w:pPr>
      <w:r>
        <w:t xml:space="preserve">Express Server (Node.js — port 5000)</w:t>
      </w:r>
    </w:p>
    <w:p>
      <w:pPr>
        <w:spacing w:after="80"/>
      </w:pPr>
      <w:r>
        <w:t xml:space="preserve">│</w:t>
      </w:r>
    </w:p>
    <w:p>
      <w:pPr>
        <w:spacing w:after="80"/>
      </w:pPr>
      <w:r>
        <w:t xml:space="preserve">├── POST /api/auth/register ──► Store: createUser()</w:t>
      </w:r>
    </w:p>
    <w:p>
      <w:pPr>
        <w:spacing w:after="80"/>
      </w:pPr>
      <w:r>
        <w:t xml:space="preserve">├── POST /api/auth/login ─────► Store: findUserByEmail() + comparePassword()</w:t>
      </w:r>
    </w:p>
    <w:p>
      <w:pPr>
        <w:spacing w:after="80"/>
      </w:pPr>
      <w:r>
        <w:t xml:space="preserve">│</w:t>
      </w:r>
    </w:p>
    <w:p>
      <w:pPr>
        <w:spacing w:after="80"/>
      </w:pPr>
      <w:r>
        <w:t xml:space="preserve">└── /api/applications (JWT protected)</w:t>
      </w:r>
    </w:p>
    <w:p>
      <w:pPr>
        <w:spacing w:after="80"/>
      </w:pPr>
      <w:r>
        <w:t xml:space="preserve">├── GET    /           ──► Store: getApplicationsForUser() + filter</w:t>
      </w:r>
    </w:p>
    <w:p>
      <w:pPr>
        <w:spacing w:after="80"/>
      </w:pPr>
      <w:r>
        <w:t xml:space="preserve">├── GET    /summary    ──► Store: getApplicationsForUser() + reduce</w:t>
      </w:r>
    </w:p>
    <w:p>
      <w:pPr>
        <w:spacing w:after="80"/>
      </w:pPr>
      <w:r>
        <w:t xml:space="preserve">├── POST   /           ──► Store: createApplication()</w:t>
      </w:r>
    </w:p>
    <w:p>
      <w:pPr>
        <w:spacing w:after="80"/>
      </w:pPr>
      <w:r>
        <w:t xml:space="preserve">├── PUT    /:id        ──► Store: updateApplication()</w:t>
      </w:r>
    </w:p>
    <w:p>
      <w:pPr>
        <w:spacing w:after="80"/>
      </w:pPr>
      <w:r>
        <w:t xml:space="preserve">└── DELETE /:id        ──► Store: deleteApplication()</w:t>
      </w:r>
    </w:p>
    <w:p>
      <w:pPr>
        <w:spacing w:after="80"/>
      </w:pPr>
      <w:r>
        <w:t xml:space="preserve">│</w:t>
      </w:r>
    </w:p>
    <w:p>
      <w:pPr>
        <w:spacing w:after="80"/>
      </w:pPr>
      <w:r>
        <w:t xml:space="preserve">▼</w:t>
      </w:r>
    </w:p>
    <w:p>
      <w:pPr>
        <w:spacing w:after="80"/>
      </w:pPr>
      <w:r>
        <w:t xml:space="preserve">database.json (file-based store)</w:t>
      </w:r>
    </w:p>
    <w:p>
      <w:pPr>
        <w:spacing w:after="80"/>
      </w:pPr>
      <w:r>
        <w:rPr>
          <w:rFonts w:ascii="Consolas" w:cs="Consolas" w:eastAsia="Consolas" w:hAnsi="Consolas"/>
        </w:rPr>
        <w:t xml:space="preserve">`</w:t>
      </w:r>
    </w:p>
    <w:p/>
    <w:p>
      <w:pPr>
        <w:pStyle w:val="Heading3"/>
        <w:spacing w:after="120" w:before="240"/>
      </w:pPr>
      <w:r>
        <w:t xml:space="preserve">Technical Challenges Encountered</w:t>
      </w:r>
    </w:p>
    <w:p>
      <w:pPr>
        <w:spacing w:after="80"/>
      </w:pPr>
      <w:r>
        <w:t xml:space="preserve">1. </w:t>
      </w:r>
      <w:r>
        <w:rPr>
          <w:b/>
          <w:bCs/>
        </w:rPr>
        <w:t xml:space="preserve">ESM + Jest compatibility</w:t>
      </w:r>
      <w:r>
        <w:t xml:space="preserve"> — Node.js ES Modules require </w:t>
      </w:r>
      <w:r>
        <w:rPr>
          <w:rFonts w:ascii="Consolas" w:cs="Consolas" w:eastAsia="Consolas" w:hAnsi="Consolas"/>
        </w:rPr>
        <w:t xml:space="preserve">--experimental-vm-modules</w:t>
      </w:r>
      <w:r>
        <w:t xml:space="preserve"> flag for Jest. Resolved by adding the flag to the test script and creating </w:t>
      </w:r>
      <w:r>
        <w:rPr>
          <w:rFonts w:ascii="Consolas" w:cs="Consolas" w:eastAsia="Consolas" w:hAnsi="Consolas"/>
        </w:rPr>
        <w:t xml:space="preserve">jest.config.js</w:t>
      </w:r>
      <w:r>
        <w:t xml:space="preserve">.</w:t>
      </w:r>
    </w:p>
    <w:p>
      <w:pPr>
        <w:spacing w:after="80"/>
      </w:pPr>
      <w:r>
        <w:t xml:space="preserve">2. </w:t>
      </w:r>
      <w:r>
        <w:rPr>
          <w:b/>
          <w:bCs/>
        </w:rPr>
        <w:t xml:space="preserve">Isolated test databases</w:t>
      </w:r>
      <w:r>
        <w:t xml:space="preserve"> — Tests were modifying the development </w:t>
      </w:r>
      <w:r>
        <w:rPr>
          <w:rFonts w:ascii="Consolas" w:cs="Consolas" w:eastAsia="Consolas" w:hAnsi="Consolas"/>
        </w:rPr>
        <w:t xml:space="preserve">database.json</w:t>
      </w:r>
      <w:r>
        <w:t xml:space="preserve">. Resolved by making </w:t>
      </w:r>
      <w:r>
        <w:rPr>
          <w:rFonts w:ascii="Consolas" w:cs="Consolas" w:eastAsia="Consolas" w:hAnsi="Consolas"/>
        </w:rPr>
        <w:t xml:space="preserve">databasePath</w:t>
      </w:r>
      <w:r>
        <w:t xml:space="preserve"> configurable via </w:t>
      </w:r>
      <w:r>
        <w:rPr>
          <w:rFonts w:ascii="Consolas" w:cs="Consolas" w:eastAsia="Consolas" w:hAnsi="Consolas"/>
        </w:rPr>
        <w:t xml:space="preserve">process.env.DB_PATH</w:t>
      </w:r>
      <w:r>
        <w:t xml:space="preserve">, allowing each test suite to use a temporary file.</w:t>
      </w:r>
    </w:p>
    <w:p/>
    <w:p/>
    <w:p/>
    <w:p>
      <w:pPr>
        <w:pStyle w:val="Heading2"/>
        <w:spacing w:after="120" w:before="240"/>
      </w:pPr>
      <w:r>
        <w:t xml:space="preserve">Part 2: Testing Execution &amp; Quality (Week 10)</w:t>
      </w:r>
    </w:p>
    <w:p/>
    <w:p>
      <w:pPr>
        <w:pStyle w:val="Heading3"/>
        <w:spacing w:after="120" w:before="240"/>
      </w:pPr>
      <w:r>
        <w:t xml:space="preserve">Testing Execution Results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5%"/>
            <w:shd w:fill="EDEDED"/>
          </w:tcPr>
          <w:p>
            <w:r>
              <w:t xml:space="preserve">Test Category</w:t>
            </w:r>
          </w:p>
        </w:tc>
        <w:tc>
          <w:tcPr>
            <w:tcW w:type="pct" w:w="25%"/>
            <w:shd w:fill="EDEDED"/>
          </w:tcPr>
          <w:p>
            <w:r>
              <w:t xml:space="preserve"># Cases</w:t>
            </w:r>
          </w:p>
        </w:tc>
        <w:tc>
          <w:tcPr>
            <w:tcW w:type="pct" w:w="25%"/>
            <w:shd w:fill="EDEDED"/>
          </w:tcPr>
          <w:p>
            <w:r>
              <w:t xml:space="preserve">Passed</w:t>
            </w:r>
          </w:p>
        </w:tc>
        <w:tc>
          <w:tcPr>
            <w:tcW w:type="pct" w:w="25%"/>
            <w:shd w:fill="EDEDED"/>
          </w:tcPr>
          <w:p>
            <w:r>
              <w:t xml:space="preserve">Failed</w:t>
            </w:r>
          </w:p>
        </w:tc>
        <w:tc>
          <w:tcPr>
            <w:tcW w:type="pct" w:w="25%"/>
            <w:shd w:fill="EDEDED"/>
          </w:tcPr>
          <w:p>
            <w:r>
              <w:t xml:space="preserve">Notes</w:t>
            </w:r>
          </w:p>
        </w:tc>
      </w:tr>
      <w:tr>
        <w:tc>
          <w:tcPr>
            <w:tcW w:type="pct" w:w="25%"/>
          </w:tcPr>
          <w:p>
            <w:r>
              <w:t xml:space="preserve">Authentication</w:t>
            </w:r>
          </w:p>
        </w:tc>
        <w:tc>
          <w:tcPr>
            <w:tcW w:type="pct" w:w="25%"/>
          </w:tcPr>
          <w:p>
            <w:r>
              <w:t xml:space="preserve">6</w:t>
            </w:r>
          </w:p>
        </w:tc>
        <w:tc>
          <w:tcPr>
            <w:tcW w:type="pct" w:w="25%"/>
          </w:tcPr>
          <w:p>
            <w:r>
              <w:t xml:space="preserve">6</w:t>
            </w:r>
          </w:p>
        </w:tc>
        <w:tc>
          <w:tcPr>
            <w:tcW w:type="pct" w:w="25%"/>
          </w:tcPr>
          <w:p>
            <w:r>
              <w:t xml:space="preserve">0</w:t>
            </w:r>
          </w:p>
        </w:tc>
        <w:tc>
          <w:tcPr>
            <w:tcW w:type="pct" w:w="25%"/>
          </w:tcPr>
          <w:p>
            <w:r>
              <w:t xml:space="preserve">DEF-004 caught and fixed during run</w:t>
            </w:r>
          </w:p>
        </w:tc>
      </w:tr>
      <w:tr>
        <w:tc>
          <w:tcPr>
            <w:tcW w:type="pct" w:w="25%"/>
          </w:tcPr>
          <w:p>
            <w:r>
              <w:t xml:space="preserve">Security / Auth Guard</w:t>
            </w:r>
          </w:p>
        </w:tc>
        <w:tc>
          <w:tcPr>
            <w:tcW w:type="pct" w:w="25%"/>
          </w:tcPr>
          <w:p>
            <w:r>
              <w:t xml:space="preserve">2</w:t>
            </w:r>
          </w:p>
        </w:tc>
        <w:tc>
          <w:tcPr>
            <w:tcW w:type="pct" w:w="25%"/>
          </w:tcPr>
          <w:p>
            <w:r>
              <w:t xml:space="preserve">2</w:t>
            </w:r>
          </w:p>
        </w:tc>
        <w:tc>
          <w:tcPr>
            <w:tcW w:type="pct" w:w="25%"/>
          </w:tcPr>
          <w:p>
            <w:r>
              <w:t xml:space="preserve">0</w:t>
            </w:r>
          </w:p>
        </w:tc>
        <w:tc>
          <w:tcPr>
            <w:tcW w:type="pct" w:w="25%"/>
          </w:tcPr>
          <w:p>
            <w:r>
              <w:t xml:space="preserve">All protected routes correctly return 401</w:t>
            </w:r>
          </w:p>
        </w:tc>
      </w:tr>
      <w:tr>
        <w:tc>
          <w:tcPr>
            <w:tcW w:type="pct" w:w="25%"/>
          </w:tcPr>
          <w:p>
            <w:r>
              <w:t xml:space="preserve">Application CRUD</w:t>
            </w:r>
          </w:p>
        </w:tc>
        <w:tc>
          <w:tcPr>
            <w:tcW w:type="pct" w:w="25%"/>
          </w:tcPr>
          <w:p>
            <w:r>
              <w:t xml:space="preserve">8</w:t>
            </w:r>
          </w:p>
        </w:tc>
        <w:tc>
          <w:tcPr>
            <w:tcW w:type="pct" w:w="25%"/>
          </w:tcPr>
          <w:p>
            <w:r>
              <w:t xml:space="preserve">8</w:t>
            </w:r>
          </w:p>
        </w:tc>
        <w:tc>
          <w:tcPr>
            <w:tcW w:type="pct" w:w="25%"/>
          </w:tcPr>
          <w:p>
            <w:r>
              <w:t xml:space="preserve">0</w:t>
            </w:r>
          </w:p>
        </w:tc>
        <w:tc>
          <w:tcPr>
            <w:tcW w:type="pct" w:w="25%"/>
          </w:tcPr>
          <w:p>
            <w:r>
              <w:t xml:space="preserve">Full create, read, filter, update, delete</w:t>
            </w:r>
          </w:p>
        </w:tc>
      </w:tr>
      <w:tr>
        <w:tc>
          <w:tcPr>
            <w:tcW w:type="pct" w:w="25%"/>
          </w:tcPr>
          <w:p>
            <w:r>
              <w:t xml:space="preserve">Health / Infra</w:t>
            </w:r>
          </w:p>
        </w:tc>
        <w:tc>
          <w:tcPr>
            <w:tcW w:type="pct" w:w="25%"/>
          </w:tcPr>
          <w:p>
            <w:r>
              <w:t xml:space="preserve">1</w:t>
            </w:r>
          </w:p>
        </w:tc>
        <w:tc>
          <w:tcPr>
            <w:tcW w:type="pct" w:w="25%"/>
          </w:tcPr>
          <w:p>
            <w:r>
              <w:t xml:space="preserve">1</w:t>
            </w:r>
          </w:p>
        </w:tc>
        <w:tc>
          <w:tcPr>
            <w:tcW w:type="pct" w:w="25%"/>
          </w:tcPr>
          <w:p>
            <w:r>
              <w:t xml:space="preserve">0</w:t>
            </w:r>
          </w:p>
        </w:tc>
        <w:tc>
          <w:tcPr>
            <w:tcW w:type="pct" w:w="25%"/>
          </w:tcPr>
          <w:p>
            <w:r>
              <w:t xml:space="preserve">/health returns OK</w:t>
            </w:r>
          </w:p>
        </w:tc>
      </w:tr>
      <w:tr>
        <w:tc>
          <w:tcPr>
            <w:tcW w:type="pct" w:w="25%"/>
          </w:tcPr>
          <w:p>
            <w:r>
              <w:rPr>
                <w:b/>
                <w:bCs/>
              </w:rPr>
              <w:t xml:space="preserve">TOTAL</w:t>
            </w:r>
          </w:p>
        </w:tc>
        <w:tc>
          <w:tcPr>
            <w:tcW w:type="pct" w:w="25%"/>
          </w:tcPr>
          <w:p>
            <w:r>
              <w:rPr>
                <w:b/>
                <w:bCs/>
              </w:rPr>
              <w:t xml:space="preserve">17</w:t>
            </w:r>
          </w:p>
        </w:tc>
        <w:tc>
          <w:tcPr>
            <w:tcW w:type="pct" w:w="25%"/>
          </w:tcPr>
          <w:p>
            <w:r>
              <w:rPr>
                <w:b/>
                <w:bCs/>
              </w:rPr>
              <w:t xml:space="preserve">17</w:t>
            </w:r>
          </w:p>
        </w:tc>
        <w:tc>
          <w:tcPr>
            <w:tcW w:type="pct" w:w="25%"/>
          </w:tcPr>
          <w:p>
            <w:r>
              <w:rPr>
                <w:b/>
                <w:bCs/>
              </w:rPr>
              <w:t xml:space="preserve">0</w:t>
            </w:r>
          </w:p>
        </w:tc>
        <w:tc>
          <w:tcPr>
            <w:tcW w:type="pct" w:w="25%"/>
          </w:tcPr>
          <w:p>
            <w:r>
              <w:rPr>
                <w:b/>
                <w:bCs/>
              </w:rPr>
              <w:t xml:space="preserve">100% pass rate after defect fixes</w:t>
            </w:r>
          </w:p>
        </w:tc>
      </w:tr>
    </w:tbl>
    <w:p/>
    <w:p>
      <w:pPr>
        <w:spacing w:after="80"/>
      </w:pPr>
      <w:r>
        <w:rPr>
          <w:b/>
          <w:bCs/>
        </w:rPr>
        <w:t xml:space="preserve">Tools used:</w:t>
      </w:r>
      <w:r>
        <w:t xml:space="preserve"> Jest 30, Supertest 7, Node.js </w:t>
      </w:r>
      <w:r>
        <w:rPr>
          <w:rFonts w:ascii="Consolas" w:cs="Consolas" w:eastAsia="Consolas" w:hAnsi="Consolas"/>
        </w:rPr>
        <w:t xml:space="preserve">--experimental-vm-modules</w:t>
      </w:r>
    </w:p>
    <w:p/>
    <w:p>
      <w:pPr>
        <w:pStyle w:val="Heading3"/>
        <w:spacing w:after="120" w:before="240"/>
      </w:pPr>
      <w:r>
        <w:t xml:space="preserve">Defects Found and Resolved</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DEDED"/>
          </w:tcPr>
          <w:p>
            <w:r>
              <w:t xml:space="preserve">Defect ID</w:t>
            </w:r>
          </w:p>
        </w:tc>
        <w:tc>
          <w:tcPr>
            <w:tcW w:type="pct" w:w="25%"/>
            <w:shd w:fill="EDEDED"/>
          </w:tcPr>
          <w:p>
            <w:r>
              <w:t xml:space="preserve">Description</w:t>
            </w:r>
          </w:p>
        </w:tc>
        <w:tc>
          <w:tcPr>
            <w:tcW w:type="pct" w:w="25%"/>
            <w:shd w:fill="EDEDED"/>
          </w:tcPr>
          <w:p>
            <w:r>
              <w:t xml:space="preserve">Severity</w:t>
            </w:r>
          </w:p>
        </w:tc>
        <w:tc>
          <w:tcPr>
            <w:tcW w:type="pct" w:w="25%"/>
            <w:shd w:fill="EDEDED"/>
          </w:tcPr>
          <w:p>
            <w:r>
              <w:t xml:space="preserve">Status</w:t>
            </w:r>
          </w:p>
        </w:tc>
      </w:tr>
      <w:tr>
        <w:tc>
          <w:tcPr>
            <w:tcW w:type="pct" w:w="25%"/>
          </w:tcPr>
          <w:p>
            <w:r>
              <w:t xml:space="preserve">DEF-001</w:t>
            </w:r>
          </w:p>
        </w:tc>
        <w:tc>
          <w:tcPr>
            <w:tcW w:type="pct" w:w="25%"/>
          </w:tcPr>
          <w:p>
            <w:r>
              <w:t xml:space="preserve">No edit UI in dashboard</w:t>
            </w:r>
          </w:p>
        </w:tc>
        <w:tc>
          <w:tcPr>
            <w:tcW w:type="pct" w:w="25%"/>
          </w:tcPr>
          <w:p>
            <w:r>
              <w:t xml:space="preserve">Major</w:t>
            </w:r>
          </w:p>
        </w:tc>
        <w:tc>
          <w:tcPr>
            <w:tcW w:type="pct" w:w="25%"/>
          </w:tcPr>
          <w:p>
            <w:r>
              <w:t xml:space="preserve">✅ Resolved</w:t>
            </w:r>
          </w:p>
        </w:tc>
      </w:tr>
      <w:tr>
        <w:tc>
          <w:tcPr>
            <w:tcW w:type="pct" w:w="25%"/>
          </w:tcPr>
          <w:p>
            <w:r>
              <w:t xml:space="preserve">DEF-002</w:t>
            </w:r>
          </w:p>
        </w:tc>
        <w:tc>
          <w:tcPr>
            <w:tcW w:type="pct" w:w="25%"/>
          </w:tcPr>
          <w:p>
            <w:r>
              <w:t xml:space="preserve">No delete UI in dashboard</w:t>
            </w:r>
          </w:p>
        </w:tc>
        <w:tc>
          <w:tcPr>
            <w:tcW w:type="pct" w:w="25%"/>
          </w:tcPr>
          <w:p>
            <w:r>
              <w:t xml:space="preserve">Major</w:t>
            </w:r>
          </w:p>
        </w:tc>
        <w:tc>
          <w:tcPr>
            <w:tcW w:type="pct" w:w="25%"/>
          </w:tcPr>
          <w:p>
            <w:r>
              <w:t xml:space="preserve">✅ Resolved</w:t>
            </w:r>
          </w:p>
        </w:tc>
      </w:tr>
      <w:tr>
        <w:tc>
          <w:tcPr>
            <w:tcW w:type="pct" w:w="25%"/>
          </w:tcPr>
          <w:p>
            <w:r>
              <w:t xml:space="preserve">DEF-003</w:t>
            </w:r>
          </w:p>
        </w:tc>
        <w:tc>
          <w:tcPr>
            <w:tcW w:type="pct" w:w="25%"/>
          </w:tcPr>
          <w:p>
            <w:r>
              <w:t xml:space="preserve">JSON file store instead of PostgreSQL</w:t>
            </w:r>
          </w:p>
        </w:tc>
        <w:tc>
          <w:tcPr>
            <w:tcW w:type="pct" w:w="25%"/>
          </w:tcPr>
          <w:p>
            <w:r>
              <w:t xml:space="preserve">Minor</w:t>
            </w:r>
          </w:p>
        </w:tc>
        <w:tc>
          <w:tcPr>
            <w:tcW w:type="pct" w:w="25%"/>
          </w:tcPr>
          <w:p>
            <w:r>
              <w:t xml:space="preserve">Open (Week 11)</w:t>
            </w:r>
          </w:p>
        </w:tc>
      </w:tr>
      <w:tr>
        <w:tc>
          <w:tcPr>
            <w:tcW w:type="pct" w:w="25%"/>
          </w:tcPr>
          <w:p>
            <w:r>
              <w:t xml:space="preserve">DEF-004</w:t>
            </w:r>
          </w:p>
        </w:tc>
        <w:tc>
          <w:tcPr>
            <w:tcW w:type="pct" w:w="25%"/>
          </w:tcPr>
          <w:p>
            <w:r>
              <w:rPr>
                <w:rFonts w:ascii="Consolas" w:cs="Consolas" w:eastAsia="Consolas" w:hAnsi="Consolas"/>
              </w:rPr>
              <w:t xml:space="preserve">comparePassword</w:t>
            </w:r>
            <w:r>
              <w:t xml:space="preserve"> not awaited — login bypassed</w:t>
            </w:r>
          </w:p>
        </w:tc>
        <w:tc>
          <w:tcPr>
            <w:tcW w:type="pct" w:w="25%"/>
          </w:tcPr>
          <w:p>
            <w:r>
              <w:t xml:space="preserve">🔴 Critical</w:t>
            </w:r>
          </w:p>
        </w:tc>
        <w:tc>
          <w:tcPr>
            <w:tcW w:type="pct" w:w="25%"/>
          </w:tcPr>
          <w:p>
            <w:r>
              <w:t xml:space="preserve">✅ Resolved</w:t>
            </w:r>
          </w:p>
        </w:tc>
      </w:tr>
      <w:tr>
        <w:tc>
          <w:tcPr>
            <w:tcW w:type="pct" w:w="25%"/>
          </w:tcPr>
          <w:p>
            <w:r>
              <w:t xml:space="preserve">DEF-005</w:t>
            </w:r>
          </w:p>
        </w:tc>
        <w:tc>
          <w:tcPr>
            <w:tcW w:type="pct" w:w="25%"/>
          </w:tcPr>
          <w:p>
            <w:r>
              <w:t xml:space="preserve">SHA256 used for password hashing</w:t>
            </w:r>
          </w:p>
        </w:tc>
        <w:tc>
          <w:tcPr>
            <w:tcW w:type="pct" w:w="25%"/>
          </w:tcPr>
          <w:p>
            <w:r>
              <w:t xml:space="preserve">🔴 Critical</w:t>
            </w:r>
          </w:p>
        </w:tc>
        <w:tc>
          <w:tcPr>
            <w:tcW w:type="pct" w:w="25%"/>
          </w:tcPr>
          <w:p>
            <w:r>
              <w:t xml:space="preserve">✅ Resolved</w:t>
            </w:r>
          </w:p>
        </w:tc>
      </w:tr>
      <w:tr>
        <w:tc>
          <w:tcPr>
            <w:tcW w:type="pct" w:w="25%"/>
          </w:tcPr>
          <w:p>
            <w:r>
              <w:t xml:space="preserve">DEF-006</w:t>
            </w:r>
          </w:p>
        </w:tc>
        <w:tc>
          <w:tcPr>
            <w:tcW w:type="pct" w:w="25%"/>
          </w:tcPr>
          <w:p>
            <w:r>
              <w:t xml:space="preserve">API URL hardcoded in frontend</w:t>
            </w:r>
          </w:p>
        </w:tc>
        <w:tc>
          <w:tcPr>
            <w:tcW w:type="pct" w:w="25%"/>
          </w:tcPr>
          <w:p>
            <w:r>
              <w:t xml:space="preserve">Minor</w:t>
            </w:r>
          </w:p>
        </w:tc>
        <w:tc>
          <w:tcPr>
            <w:tcW w:type="pct" w:w="25%"/>
          </w:tcPr>
          <w:p>
            <w:r>
              <w:t xml:space="preserve">✅ Resolved</w:t>
            </w:r>
          </w:p>
        </w:tc>
      </w:tr>
      <w:tr>
        <w:tc>
          <w:tcPr>
            <w:tcW w:type="pct" w:w="25%"/>
          </w:tcPr>
          <w:p>
            <w:r>
              <w:t xml:space="preserve">DEF-007</w:t>
            </w:r>
          </w:p>
        </w:tc>
        <w:tc>
          <w:tcPr>
            <w:tcW w:type="pct" w:w="25%"/>
          </w:tcPr>
          <w:p>
            <w:r>
              <w:t xml:space="preserve">No filter/search UI on dashboard</w:t>
            </w:r>
          </w:p>
        </w:tc>
        <w:tc>
          <w:tcPr>
            <w:tcW w:type="pct" w:w="25%"/>
          </w:tcPr>
          <w:p>
            <w:r>
              <w:t xml:space="preserve">Minor</w:t>
            </w:r>
          </w:p>
        </w:tc>
        <w:tc>
          <w:tcPr>
            <w:tcW w:type="pct" w:w="25%"/>
          </w:tcPr>
          <w:p>
            <w:r>
              <w:t xml:space="preserve">✅ Resolved</w:t>
            </w:r>
          </w:p>
        </w:tc>
      </w:tr>
    </w:tbl>
    <w:p/>
    <w:p>
      <w:pPr>
        <w:spacing w:after="80"/>
      </w:pPr>
      <w:r>
        <w:rPr>
          <w:b/>
          <w:bCs/>
        </w:rPr>
        <w:t xml:space="preserve">Resolution rate:</w:t>
      </w:r>
      <w:r>
        <w:t xml:space="preserve"> 6/7 defects resolved. 1 minor defect (DEF-003) deferred to Week 11.</w:t>
      </w:r>
    </w:p>
    <w:p/>
    <w:p>
      <w:pPr>
        <w:pStyle w:val="Heading3"/>
        <w:spacing w:after="120" w:before="240"/>
      </w:pPr>
      <w:r>
        <w:t xml:space="preserve">Quality Improvements Made</w:t>
      </w:r>
    </w:p>
    <w:p>
      <w:pPr>
        <w:pStyle w:val="ListParagraph"/>
        <w:numPr>
          <w:ilvl w:val="0"/>
          <w:numId w:val="1"/>
        </w:numPr>
      </w:pPr>
      <w:r>
        <w:t xml:space="preserve">Password hashing upgraded from SHA256 to </w:t>
      </w:r>
      <w:r>
        <w:rPr>
          <w:rFonts w:ascii="Consolas" w:cs="Consolas" w:eastAsia="Consolas" w:hAnsi="Consolas"/>
        </w:rPr>
        <w:t xml:space="preserve">bcryptjs</w:t>
      </w:r>
      <w:r>
        <w:t xml:space="preserve"> (cost factor 12)</w:t>
      </w:r>
    </w:p>
    <w:p>
      <w:pPr>
        <w:pStyle w:val="ListParagraph"/>
        <w:numPr>
          <w:ilvl w:val="0"/>
          <w:numId w:val="1"/>
        </w:numPr>
      </w:pPr>
      <w:r>
        <w:t xml:space="preserve">Missing </w:t>
      </w:r>
      <w:r>
        <w:rPr>
          <w:rFonts w:ascii="Consolas" w:cs="Consolas" w:eastAsia="Consolas" w:hAnsi="Consolas"/>
        </w:rPr>
        <w:t xml:space="preserve">await</w:t>
      </w:r>
      <w:r>
        <w:t xml:space="preserve"> on </w:t>
      </w:r>
      <w:r>
        <w:rPr>
          <w:rFonts w:ascii="Consolas" w:cs="Consolas" w:eastAsia="Consolas" w:hAnsi="Consolas"/>
        </w:rPr>
        <w:t xml:space="preserve">comparePassword</w:t>
      </w:r>
      <w:r>
        <w:t xml:space="preserve"> fixed — previously all logins were accepted</w:t>
      </w:r>
    </w:p>
    <w:p>
      <w:pPr>
        <w:pStyle w:val="ListParagraph"/>
        <w:numPr>
          <w:ilvl w:val="0"/>
          <w:numId w:val="1"/>
        </w:numPr>
      </w:pPr>
      <w:r>
        <w:t xml:space="preserve">Edit/Delete functionality added to dashboard table</w:t>
      </w:r>
    </w:p>
    <w:p>
      <w:pPr>
        <w:pStyle w:val="ListParagraph"/>
        <w:numPr>
          <w:ilvl w:val="0"/>
          <w:numId w:val="1"/>
        </w:numPr>
      </w:pPr>
      <w:r>
        <w:t xml:space="preserve">Filter by status and search by company/role added to dashboard</w:t>
      </w:r>
    </w:p>
    <w:p>
      <w:pPr>
        <w:pStyle w:val="ListParagraph"/>
        <w:numPr>
          <w:ilvl w:val="0"/>
          <w:numId w:val="1"/>
        </w:numPr>
      </w:pPr>
      <w:r>
        <w:t xml:space="preserve">Frontend API URL made configurable via environment variable</w:t>
      </w:r>
    </w:p>
    <w:p>
      <w:pPr>
        <w:pStyle w:val="ListParagraph"/>
        <w:numPr>
          <w:ilvl w:val="0"/>
          <w:numId w:val="1"/>
        </w:numPr>
      </w:pPr>
      <w:r>
        <w:t xml:space="preserve">Test isolation ensured by configurable </w:t>
      </w:r>
      <w:r>
        <w:rPr>
          <w:rFonts w:ascii="Consolas" w:cs="Consolas" w:eastAsia="Consolas" w:hAnsi="Consolas"/>
        </w:rPr>
        <w:t xml:space="preserve">DB_PATH</w:t>
      </w:r>
      <w:r>
        <w:t xml:space="preserve"> in data store</w:t>
      </w:r>
    </w:p>
    <w:p/>
    <w:p/>
    <w:p/>
    <w:p>
      <w:pPr>
        <w:pStyle w:val="Heading2"/>
        <w:spacing w:after="120" w:before="240"/>
      </w:pPr>
      <w:r>
        <w:t xml:space="preserve">Work in Progress</w:t>
      </w:r>
    </w:p>
    <w:p/>
    <w:p>
      <w:pPr>
        <w:pStyle w:val="ListParagraph"/>
        <w:numPr>
          <w:ilvl w:val="0"/>
          <w:numId w:val="1"/>
        </w:numPr>
      </w:pPr>
      <w:r>
        <w:t xml:space="preserve">DEF-003: PostgreSQL migration (planned Week 11)</w:t>
      </w:r>
    </w:p>
    <w:p>
      <w:pPr>
        <w:pStyle w:val="ListParagraph"/>
        <w:numPr>
          <w:ilvl w:val="0"/>
          <w:numId w:val="1"/>
        </w:numPr>
      </w:pPr>
      <w:r>
        <w:t xml:space="preserve">Deployment to Render.com (backend) and Vercel (frontend) — Week 11 focus</w:t>
      </w:r>
    </w:p>
    <w:p>
      <w:pPr>
        <w:pStyle w:val="ListParagraph"/>
        <w:numPr>
          <w:ilvl w:val="0"/>
          <w:numId w:val="1"/>
        </w:numPr>
      </w:pPr>
      <w:r>
        <w:t xml:space="preserve">Final polish: loading states, better error UX, password strength validation</w:t>
      </w:r>
    </w:p>
    <w:p/>
    <w:p/>
    <w:p/>
    <w:p>
      <w:pPr>
        <w:pStyle w:val="Heading2"/>
        <w:spacing w:after="120" w:before="240"/>
      </w:pPr>
      <w:r>
        <w:t xml:space="preserve">Updated Architecture and Integration Overview</w:t>
      </w:r>
    </w:p>
    <w:p/>
    <w:p>
      <w:pPr>
        <w:spacing w:after="80"/>
      </w:pPr>
      <w:r>
        <w:t xml:space="preserve">The system follows a three-tier architecture:</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DEDED"/>
          </w:tcPr>
          <w:p>
            <w:r>
              <w:t xml:space="preserve">Layer</w:t>
            </w:r>
          </w:p>
        </w:tc>
        <w:tc>
          <w:tcPr>
            <w:tcW w:type="pct" w:w="25%"/>
            <w:shd w:fill="EDEDED"/>
          </w:tcPr>
          <w:p>
            <w:r>
              <w:t xml:space="preserve">Technology</w:t>
            </w:r>
          </w:p>
        </w:tc>
        <w:tc>
          <w:tcPr>
            <w:tcW w:type="pct" w:w="25%"/>
            <w:shd w:fill="EDEDED"/>
          </w:tcPr>
          <w:p>
            <w:r>
              <w:t xml:space="preserve">Status</w:t>
            </w:r>
          </w:p>
        </w:tc>
      </w:tr>
      <w:tr>
        <w:tc>
          <w:tcPr>
            <w:tcW w:type="pct" w:w="25%"/>
          </w:tcPr>
          <w:p>
            <w:r>
              <w:t xml:space="preserve">Presentation</w:t>
            </w:r>
          </w:p>
        </w:tc>
        <w:tc>
          <w:tcPr>
            <w:tcW w:type="pct" w:w="25%"/>
          </w:tcPr>
          <w:p>
            <w:r>
              <w:t xml:space="preserve">React 18 + Vite</w:t>
            </w:r>
          </w:p>
        </w:tc>
        <w:tc>
          <w:tcPr>
            <w:tcW w:type="pct" w:w="25%"/>
          </w:tcPr>
          <w:p>
            <w:r>
              <w:t xml:space="preserve">✅ Integrated</w:t>
            </w:r>
          </w:p>
        </w:tc>
      </w:tr>
      <w:tr>
        <w:tc>
          <w:tcPr>
            <w:tcW w:type="pct" w:w="25%"/>
          </w:tcPr>
          <w:p>
            <w:r>
              <w:t xml:space="preserve">Application</w:t>
            </w:r>
          </w:p>
        </w:tc>
        <w:tc>
          <w:tcPr>
            <w:tcW w:type="pct" w:w="25%"/>
          </w:tcPr>
          <w:p>
            <w:r>
              <w:t xml:space="preserve">Node.js + Express</w:t>
            </w:r>
          </w:p>
        </w:tc>
        <w:tc>
          <w:tcPr>
            <w:tcW w:type="pct" w:w="25%"/>
          </w:tcPr>
          <w:p>
            <w:r>
              <w:t xml:space="preserve">✅ Integrated</w:t>
            </w:r>
          </w:p>
        </w:tc>
      </w:tr>
      <w:tr>
        <w:tc>
          <w:tcPr>
            <w:tcW w:type="pct" w:w="25%"/>
          </w:tcPr>
          <w:p>
            <w:r>
              <w:t xml:space="preserve">Data</w:t>
            </w:r>
          </w:p>
        </w:tc>
        <w:tc>
          <w:tcPr>
            <w:tcW w:type="pct" w:w="25%"/>
          </w:tcPr>
          <w:p>
            <w:r>
              <w:t xml:space="preserve">JSON file store → PostgreSQL</w:t>
            </w:r>
          </w:p>
        </w:tc>
        <w:tc>
          <w:tcPr>
            <w:tcW w:type="pct" w:w="25%"/>
          </w:tcPr>
          <w:p>
            <w:r>
              <w:t xml:space="preserve">🟡 Partial (JSON currently, PG planned)</w:t>
            </w:r>
          </w:p>
        </w:tc>
      </w:tr>
      <w:tr>
        <w:tc>
          <w:tcPr>
            <w:tcW w:type="pct" w:w="25%"/>
          </w:tcPr>
          <w:p>
            <w:r>
              <w:t xml:space="preserve">Security</w:t>
            </w:r>
          </w:p>
        </w:tc>
        <w:tc>
          <w:tcPr>
            <w:tcW w:type="pct" w:w="25%"/>
          </w:tcPr>
          <w:p>
            <w:r>
              <w:t xml:space="preserve">JWT (24h), bcrypt (cost 12)</w:t>
            </w:r>
          </w:p>
        </w:tc>
        <w:tc>
          <w:tcPr>
            <w:tcW w:type="pct" w:w="25%"/>
          </w:tcPr>
          <w:p>
            <w:r>
              <w:t xml:space="preserve">✅ Fully implemented</w:t>
            </w:r>
          </w:p>
        </w:tc>
      </w:tr>
    </w:tbl>
    <w:p/>
    <w:p/>
    <w:p/>
    <w:p>
      <w:pPr>
        <w:pStyle w:val="Heading2"/>
        <w:spacing w:after="120" w:before="240"/>
      </w:pPr>
      <w:r>
        <w:t xml:space="preserve">Project Management Updates</w:t>
      </w:r>
    </w:p>
    <w:p/>
    <w:p>
      <w:pPr>
        <w:pStyle w:val="ListParagraph"/>
        <w:numPr>
          <w:ilvl w:val="0"/>
          <w:numId w:val="1"/>
        </w:numPr>
      </w:pPr>
      <w:r>
        <w:t xml:space="preserve">Kanban tasks for Week 10 completed: Edit UI, Delete UI, Jest setup, test execution, defect resolution</w:t>
      </w:r>
    </w:p>
    <w:p>
      <w:pPr>
        <w:pStyle w:val="ListParagraph"/>
        <w:numPr>
          <w:ilvl w:val="0"/>
          <w:numId w:val="1"/>
        </w:numPr>
      </w:pPr>
      <w:r>
        <w:t xml:space="preserve">Repository active with regular commits</w:t>
      </w:r>
    </w:p>
    <w:p>
      <w:pPr>
        <w:pStyle w:val="ListParagraph"/>
        <w:numPr>
          <w:ilvl w:val="0"/>
          <w:numId w:val="1"/>
        </w:numPr>
      </w:pPr>
      <w:r>
        <w:t xml:space="preserve">All resolved defects tracked in </w:t>
      </w:r>
      <w:r>
        <w:rPr>
          <w:rFonts w:ascii="Consolas" w:cs="Consolas" w:eastAsia="Consolas" w:hAnsi="Consolas"/>
        </w:rPr>
        <w:t xml:space="preserve">docs/testing/defect-log.md</w:t>
      </w:r>
    </w:p>
    <w:p/>
    <w:p/>
    <w:p/>
    <w:p>
      <w:pPr>
        <w:pStyle w:val="Heading2"/>
        <w:spacing w:after="120" w:before="240"/>
      </w:pPr>
      <w:r>
        <w:t xml:space="preserve">Lessons Learned</w:t>
      </w:r>
    </w:p>
    <w:p/>
    <w:p>
      <w:pPr>
        <w:pStyle w:val="ListParagraph"/>
        <w:numPr>
          <w:ilvl w:val="0"/>
          <w:numId w:val="1"/>
        </w:numPr>
      </w:pPr>
      <w:r>
        <w:rPr>
          <w:b/>
          <w:bCs/>
        </w:rPr>
        <w:t xml:space="preserve">Test early:</w:t>
      </w:r>
      <w:r>
        <w:t xml:space="preserve"> </w:t>
      </w:r>
      <w:r>
        <w:rPr>
          <w:rFonts w:ascii="Consolas" w:cs="Consolas" w:eastAsia="Consolas" w:hAnsi="Consolas"/>
        </w:rPr>
        <w:t xml:space="preserve">TC-AUTH-005</w:t>
      </w:r>
      <w:r>
        <w:t xml:space="preserve"> discovered a critical authentication bypass (</w:t>
      </w:r>
      <w:r>
        <w:rPr>
          <w:rFonts w:ascii="Consolas" w:cs="Consolas" w:eastAsia="Consolas" w:hAnsi="Consolas"/>
        </w:rPr>
        <w:t xml:space="preserve">comparePassword</w:t>
      </w:r>
      <w:r>
        <w:t xml:space="preserve"> not awaited) that would have been invisible without automated testing</w:t>
      </w:r>
    </w:p>
    <w:p>
      <w:pPr>
        <w:pStyle w:val="ListParagraph"/>
        <w:numPr>
          <w:ilvl w:val="0"/>
          <w:numId w:val="1"/>
        </w:numPr>
      </w:pPr>
      <w:r>
        <w:rPr>
          <w:b/>
          <w:bCs/>
        </w:rPr>
        <w:t xml:space="preserve">ESM compatibility matters:</w:t>
      </w:r>
      <w:r>
        <w:t xml:space="preserve"> Node.js ESM modules require explicit Jest configuration — not default behavior</w:t>
      </w:r>
    </w:p>
    <w:p>
      <w:pPr>
        <w:pStyle w:val="ListParagraph"/>
        <w:numPr>
          <w:ilvl w:val="0"/>
          <w:numId w:val="1"/>
        </w:numPr>
      </w:pPr>
      <w:r>
        <w:rPr>
          <w:b/>
          <w:bCs/>
        </w:rPr>
        <w:t xml:space="preserve">Security defaults:</w:t>
      </w:r>
      <w:r>
        <w:t xml:space="preserve"> SHA256 is not appropriate for password hashing; bcrypt (or argon2) should be the default from day one</w:t>
      </w:r>
    </w:p>
    <w:p/>
    <w:p/>
    <w:p/>
    <w:p>
      <w:pPr>
        <w:pStyle w:val="Heading2"/>
        <w:spacing w:after="120" w:before="240"/>
      </w:pPr>
      <w:r>
        <w:t xml:space="preserve">Risks and Mitigation</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DEDED"/>
          </w:tcPr>
          <w:p>
            <w:r>
              <w:t xml:space="preserve">Risk</w:t>
            </w:r>
          </w:p>
        </w:tc>
        <w:tc>
          <w:tcPr>
            <w:tcW w:type="pct" w:w="25%"/>
            <w:shd w:fill="EDEDED"/>
          </w:tcPr>
          <w:p>
            <w:r>
              <w:t xml:space="preserve">Severity</w:t>
            </w:r>
          </w:p>
        </w:tc>
        <w:tc>
          <w:tcPr>
            <w:tcW w:type="pct" w:w="25%"/>
            <w:shd w:fill="EDEDED"/>
          </w:tcPr>
          <w:p>
            <w:r>
              <w:t xml:space="preserve">Mitigation</w:t>
            </w:r>
          </w:p>
        </w:tc>
      </w:tr>
      <w:tr>
        <w:tc>
          <w:tcPr>
            <w:tcW w:type="pct" w:w="25%"/>
          </w:tcPr>
          <w:p>
            <w:r>
              <w:t xml:space="preserve">PostgreSQL not connected yet</w:t>
            </w:r>
          </w:p>
        </w:tc>
        <w:tc>
          <w:tcPr>
            <w:tcW w:type="pct" w:w="25%"/>
          </w:tcPr>
          <w:p>
            <w:r>
              <w:t xml:space="preserve">Medium</w:t>
            </w:r>
          </w:p>
        </w:tc>
        <w:tc>
          <w:tcPr>
            <w:tcW w:type="pct" w:w="25%"/>
          </w:tcPr>
          <w:p>
            <w:r>
              <w:t xml:space="preserve">JSON store is functional; PG migration scoped to Week 11</w:t>
            </w:r>
          </w:p>
        </w:tc>
      </w:tr>
      <w:tr>
        <w:tc>
          <w:tcPr>
            <w:tcW w:type="pct" w:w="25%"/>
          </w:tcPr>
          <w:p>
            <w:r>
              <w:t xml:space="preserve">Deployment time pressure</w:t>
            </w:r>
          </w:p>
        </w:tc>
        <w:tc>
          <w:tcPr>
            <w:tcW w:type="pct" w:w="25%"/>
          </w:tcPr>
          <w:p>
            <w:r>
              <w:t xml:space="preserve">Medium</w:t>
            </w:r>
          </w:p>
        </w:tc>
        <w:tc>
          <w:tcPr>
            <w:tcW w:type="pct" w:w="25%"/>
          </w:tcPr>
          <w:p>
            <w:r>
              <w:t xml:space="preserve">Backend deploy to Render, frontend to Vercel — both have free tiers</w:t>
            </w:r>
          </w:p>
        </w:tc>
      </w:tr>
      <w:tr>
        <w:tc>
          <w:tcPr>
            <w:tcW w:type="pct" w:w="25%"/>
          </w:tcPr>
          <w:p>
            <w:r>
              <w:t xml:space="preserve">No refresh token</w:t>
            </w:r>
          </w:p>
        </w:tc>
        <w:tc>
          <w:tcPr>
            <w:tcW w:type="pct" w:w="25%"/>
          </w:tcPr>
          <w:p>
            <w:r>
              <w:t xml:space="preserve">Low</w:t>
            </w:r>
          </w:p>
        </w:tc>
        <w:tc>
          <w:tcPr>
            <w:tcW w:type="pct" w:w="25%"/>
          </w:tcPr>
          <w:p>
            <w:r>
              <w:t xml:space="preserve">24h JWT sufficient for course demo; document as known limitation</w:t>
            </w:r>
          </w:p>
        </w:tc>
      </w:tr>
    </w:tbl>
    <w:p/>
    <w:p/>
    <w:p/>
    <w:p>
      <w:pPr>
        <w:pStyle w:val="Heading2"/>
        <w:spacing w:after="120" w:before="240"/>
      </w:pPr>
      <w:r>
        <w:t xml:space="preserve">Plan for Final Phase (Week 11–14)</w:t>
      </w:r>
    </w:p>
    <w:p/>
    <w:p>
      <w:pPr>
        <w:spacing w:after="80"/>
      </w:pPr>
      <w:r>
        <w:t xml:space="preserve">1. </w:t>
      </w:r>
      <w:r>
        <w:rPr>
          <w:b/>
          <w:bCs/>
        </w:rPr>
        <w:t xml:space="preserve">Week 11:</w:t>
      </w:r>
      <w:r>
        <w:t xml:space="preserve"> Deploy backend to Render.com, frontend to Vercel; document deployment steps</w:t>
      </w:r>
    </w:p>
    <w:p>
      <w:pPr>
        <w:spacing w:after="80"/>
      </w:pPr>
      <w:r>
        <w:t xml:space="preserve">2. </w:t>
      </w:r>
      <w:r>
        <w:rPr>
          <w:b/>
          <w:bCs/>
        </w:rPr>
        <w:t xml:space="preserve">Week 12:</w:t>
      </w:r>
      <w:r>
        <w:t xml:space="preserve"> Project review — compare implemented features vs original requirements; write Progress Report 4</w:t>
      </w:r>
    </w:p>
    <w:p>
      <w:pPr>
        <w:spacing w:after="80"/>
      </w:pPr>
      <w:r>
        <w:t xml:space="preserve">3. </w:t>
      </w:r>
      <w:r>
        <w:rPr>
          <w:b/>
          <w:bCs/>
        </w:rPr>
        <w:t xml:space="preserve">Week 13:</w:t>
      </w:r>
      <w:r>
        <w:t xml:space="preserve"> Final Report — executive summary, architecture, testing evidence, deployment, lessons learned</w:t>
      </w:r>
    </w:p>
    <w:p>
      <w:pPr>
        <w:spacing w:after="80"/>
      </w:pPr>
      <w:r>
        <w:t xml:space="preserve">4. </w:t>
      </w:r>
      <w:r>
        <w:rPr>
          <w:b/>
          <w:bCs/>
        </w:rPr>
        <w:t xml:space="preserve">Week 14:</w:t>
      </w:r>
      <w:r>
        <w:t xml:space="preserve"> Final Presentation &amp; Demo — live walkthrough of all features</w:t>
      </w:r>
    </w:p>
    <w:p/>
    <w:p/>
    <w:p/>
    <w:p>
      <w:pPr>
        <w:pStyle w:val="Heading2"/>
        <w:spacing w:after="120" w:before="240"/>
      </w:pPr>
      <w:r>
        <w:t xml:space="preserve">Reflection</w:t>
      </w:r>
    </w:p>
    <w:p/>
    <w:p>
      <w:pPr>
        <w:spacing w:after="80"/>
      </w:pPr>
      <w:r>
        <w:t xml:space="preserve">The testing phase revealed that automated tests pay for themselves immediately — two critical security defects were caught within the first test run that would have been shipped to production undetected. Building the test infrastructure early (Jest config, isolated DB path, auth helper) made writing subsequent tests fast and reliable. In future projects, the testing framework and at least one test per major route should be set up before implementing business logic.</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Report 3 - Job Application Tracker</dc:title>
  <dc:creator>Codex</dc:creator>
  <cp:lastModifiedBy>Un-named</cp:lastModifiedBy>
  <cp:revision>1</cp:revision>
  <dcterms:created xsi:type="dcterms:W3CDTF">2026-04-15T17:28:23.910Z</dcterms:created>
  <dcterms:modified xsi:type="dcterms:W3CDTF">2026-04-15T17:28:23.910Z</dcterms:modified>
</cp:coreProperties>
</file>

<file path=docProps/custom.xml><?xml version="1.0" encoding="utf-8"?>
<Properties xmlns="http://schemas.openxmlformats.org/officeDocument/2006/custom-properties" xmlns:vt="http://schemas.openxmlformats.org/officeDocument/2006/docPropsVTypes"/>
</file>