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x34t1csgvw0c" w:id="0"/>
      <w:bookmarkEnd w:id="0"/>
      <w:r w:rsidDel="00000000" w:rsidR="00000000" w:rsidRPr="00000000">
        <w:rPr>
          <w:b w:val="1"/>
          <w:color w:val="000000"/>
          <w:sz w:val="26"/>
          <w:szCs w:val="26"/>
          <w:rtl w:val="0"/>
        </w:rPr>
        <w:t xml:space="preserve">Reflective Journal on Lab Experience with Azure AI Services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532651</wp:posOffset>
            </wp:positionV>
            <wp:extent cx="5943600" cy="133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p70y1gcwoqzd" w:id="1"/>
      <w:bookmarkEnd w:id="1"/>
      <w:r w:rsidDel="00000000" w:rsidR="00000000" w:rsidRPr="00000000">
        <w:rPr>
          <w:b w:val="1"/>
          <w:color w:val="000000"/>
          <w:sz w:val="22"/>
          <w:szCs w:val="22"/>
          <w:rtl w:val="0"/>
        </w:rPr>
        <w:t xml:space="preserve">Lab Overview:</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lab, I had the opportunity to work with </w:t>
      </w:r>
      <w:r w:rsidDel="00000000" w:rsidR="00000000" w:rsidRPr="00000000">
        <w:rPr>
          <w:b w:val="1"/>
          <w:rtl w:val="0"/>
        </w:rPr>
        <w:t xml:space="preserve">Azure AI Services</w:t>
      </w:r>
      <w:r w:rsidDel="00000000" w:rsidR="00000000" w:rsidRPr="00000000">
        <w:rPr>
          <w:rtl w:val="0"/>
        </w:rPr>
        <w:t xml:space="preserve">, specifically focusing on </w:t>
      </w:r>
      <w:r w:rsidDel="00000000" w:rsidR="00000000" w:rsidRPr="00000000">
        <w:rPr>
          <w:b w:val="1"/>
          <w:rtl w:val="0"/>
        </w:rPr>
        <w:t xml:space="preserve">image captioning</w:t>
      </w:r>
      <w:r w:rsidDel="00000000" w:rsidR="00000000" w:rsidRPr="00000000">
        <w:rPr>
          <w:rtl w:val="0"/>
        </w:rPr>
        <w:t xml:space="preserve">, </w:t>
      </w:r>
      <w:r w:rsidDel="00000000" w:rsidR="00000000" w:rsidRPr="00000000">
        <w:rPr>
          <w:b w:val="1"/>
          <w:rtl w:val="0"/>
        </w:rPr>
        <w:t xml:space="preserve">dense captioning</w:t>
      </w:r>
      <w:r w:rsidDel="00000000" w:rsidR="00000000" w:rsidRPr="00000000">
        <w:rPr>
          <w:rtl w:val="0"/>
        </w:rPr>
        <w:t xml:space="preserve">, and </w:t>
      </w:r>
      <w:r w:rsidDel="00000000" w:rsidR="00000000" w:rsidRPr="00000000">
        <w:rPr>
          <w:b w:val="1"/>
          <w:rtl w:val="0"/>
        </w:rPr>
        <w:t xml:space="preserve">object detection</w:t>
      </w:r>
      <w:r w:rsidDel="00000000" w:rsidR="00000000" w:rsidRPr="00000000">
        <w:rPr>
          <w:rtl w:val="0"/>
        </w:rPr>
        <w:t xml:space="preserve">. I accessed the lab through the provided portal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https://msle.learnondemand.net</w:t>
        </w:r>
      </w:hyperlink>
      <w:r w:rsidDel="00000000" w:rsidR="00000000" w:rsidRPr="00000000">
        <w:rPr>
          <w:rtl w:val="0"/>
        </w:rPr>
        <w:t xml:space="preserve"> and completed the second lab in the assigned series. The task revolved around utilizing Azure's computer vision capabilities to process and analyze images using artificial intelligence.</w:t>
      </w:r>
    </w:p>
    <w:p w:rsidR="00000000" w:rsidDel="00000000" w:rsidP="00000000" w:rsidRDefault="00000000" w:rsidRPr="00000000" w14:paraId="00000004">
      <w:pPr>
        <w:pStyle w:val="Heading4"/>
        <w:keepNext w:val="0"/>
        <w:keepLines w:val="0"/>
        <w:spacing w:after="40" w:before="240" w:lineRule="auto"/>
        <w:jc w:val="both"/>
        <w:rPr>
          <w:b w:val="1"/>
          <w:color w:val="000000"/>
          <w:sz w:val="22"/>
          <w:szCs w:val="22"/>
        </w:rPr>
      </w:pPr>
      <w:bookmarkStart w:colFirst="0" w:colLast="0" w:name="_zia0nprsuuaa" w:id="2"/>
      <w:bookmarkEnd w:id="2"/>
      <w:r w:rsidDel="00000000" w:rsidR="00000000" w:rsidRPr="00000000">
        <w:rPr>
          <w:b w:val="1"/>
          <w:color w:val="000000"/>
          <w:sz w:val="22"/>
          <w:szCs w:val="22"/>
          <w:rtl w:val="0"/>
        </w:rPr>
        <w:t xml:space="preserve">What I Learned: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During the lab, I explored </w:t>
      </w:r>
      <w:r w:rsidDel="00000000" w:rsidR="00000000" w:rsidRPr="00000000">
        <w:rPr>
          <w:b w:val="1"/>
          <w:rtl w:val="0"/>
        </w:rPr>
        <w:t xml:space="preserve">Azure Cognitive Services</w:t>
      </w:r>
      <w:r w:rsidDel="00000000" w:rsidR="00000000" w:rsidRPr="00000000">
        <w:rPr>
          <w:rtl w:val="0"/>
        </w:rPr>
        <w:t xml:space="preserve">, particularly the </w:t>
      </w:r>
      <w:r w:rsidDel="00000000" w:rsidR="00000000" w:rsidRPr="00000000">
        <w:rPr>
          <w:b w:val="1"/>
          <w:rtl w:val="0"/>
        </w:rPr>
        <w:t xml:space="preserve">Computer Vision API</w:t>
      </w:r>
      <w:r w:rsidDel="00000000" w:rsidR="00000000" w:rsidRPr="00000000">
        <w:rPr>
          <w:rtl w:val="0"/>
        </w:rPr>
        <w:t xml:space="preserve">. The most significant learning was understanding how </w:t>
      </w:r>
      <w:r w:rsidDel="00000000" w:rsidR="00000000" w:rsidRPr="00000000">
        <w:rPr>
          <w:b w:val="1"/>
          <w:rtl w:val="0"/>
        </w:rPr>
        <w:t xml:space="preserve">image captioning</w:t>
      </w:r>
      <w:r w:rsidDel="00000000" w:rsidR="00000000" w:rsidRPr="00000000">
        <w:rPr>
          <w:rtl w:val="0"/>
        </w:rPr>
        <w:t xml:space="preserve"> works. By feeding images into the system, Azure AI automatically generated captions that described the contents of the images. This demonstrated how machine learning models analyze visual data to provide a human-readable description, even for complex images.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 also explored </w:t>
      </w:r>
      <w:r w:rsidDel="00000000" w:rsidR="00000000" w:rsidRPr="00000000">
        <w:rPr>
          <w:b w:val="1"/>
          <w:rtl w:val="0"/>
        </w:rPr>
        <w:t xml:space="preserve">dense captioning</w:t>
      </w:r>
      <w:r w:rsidDel="00000000" w:rsidR="00000000" w:rsidRPr="00000000">
        <w:rPr>
          <w:rtl w:val="0"/>
        </w:rPr>
        <w:t xml:space="preserve">, which provided more granular descriptions of different regions within an image. This is a more detailed approach compared to standard captioning, as it breaks down the image into smaller segments and describes each part individually. Lastly, </w:t>
      </w:r>
      <w:r w:rsidDel="00000000" w:rsidR="00000000" w:rsidRPr="00000000">
        <w:rPr>
          <w:b w:val="1"/>
          <w:rtl w:val="0"/>
        </w:rPr>
        <w:t xml:space="preserve">object detection</w:t>
      </w:r>
      <w:r w:rsidDel="00000000" w:rsidR="00000000" w:rsidRPr="00000000">
        <w:rPr>
          <w:rtl w:val="0"/>
        </w:rPr>
        <w:t xml:space="preserve"> was introduced, which enabled me to identify specific objects within an image by marking their locations with bounding boxes and labels.</w:t>
      </w:r>
    </w:p>
    <w:p w:rsidR="00000000" w:rsidDel="00000000" w:rsidP="00000000" w:rsidRDefault="00000000" w:rsidRPr="00000000" w14:paraId="00000007">
      <w:pPr>
        <w:pStyle w:val="Heading4"/>
        <w:keepNext w:val="0"/>
        <w:keepLines w:val="0"/>
        <w:spacing w:after="40" w:before="240" w:lineRule="auto"/>
        <w:jc w:val="both"/>
        <w:rPr>
          <w:b w:val="1"/>
          <w:color w:val="000000"/>
          <w:sz w:val="22"/>
          <w:szCs w:val="22"/>
        </w:rPr>
      </w:pPr>
      <w:bookmarkStart w:colFirst="0" w:colLast="0" w:name="_7o3hz6dhzpk5" w:id="3"/>
      <w:bookmarkEnd w:id="3"/>
      <w:r w:rsidDel="00000000" w:rsidR="00000000" w:rsidRPr="00000000">
        <w:rPr>
          <w:b w:val="1"/>
          <w:color w:val="000000"/>
          <w:sz w:val="22"/>
          <w:szCs w:val="22"/>
          <w:rtl w:val="0"/>
        </w:rPr>
        <w:t xml:space="preserve">Challenges Faced:</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primary challenge I faced during the lab was understanding the subtle differences between standard image captioning and dense captioning. While image captioning offers a high-level summary of the entire image, dense captioning provides more detailed information about individual objects or areas. It took some trial and error to grasp how the models differed in their approach to image analysis.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Another challenge was managing the API settings correctly to ensure that the results were accurate and relevant. Misconfigurations in the API call sometimes resulted in incorrect or incomplete captions, which made me more attentive to the configuration details of the Azure platform.</w:t>
      </w:r>
    </w:p>
    <w:p w:rsidR="00000000" w:rsidDel="00000000" w:rsidP="00000000" w:rsidRDefault="00000000" w:rsidRPr="00000000" w14:paraId="0000000A">
      <w:pPr>
        <w:pStyle w:val="Heading4"/>
        <w:keepNext w:val="0"/>
        <w:keepLines w:val="0"/>
        <w:spacing w:after="40" w:before="240" w:lineRule="auto"/>
        <w:jc w:val="both"/>
        <w:rPr>
          <w:b w:val="1"/>
          <w:color w:val="000000"/>
          <w:sz w:val="22"/>
          <w:szCs w:val="22"/>
        </w:rPr>
      </w:pPr>
      <w:bookmarkStart w:colFirst="0" w:colLast="0" w:name="_yrjpu9cx2n3" w:id="4"/>
      <w:bookmarkEnd w:id="4"/>
      <w:r w:rsidDel="00000000" w:rsidR="00000000" w:rsidRPr="00000000">
        <w:rPr>
          <w:b w:val="1"/>
          <w:color w:val="000000"/>
          <w:sz w:val="22"/>
          <w:szCs w:val="22"/>
          <w:rtl w:val="0"/>
        </w:rPr>
        <w:t xml:space="preserve">Insights Gained:</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Through this lab, I gained a deeper appreciation for the potential of </w:t>
      </w:r>
      <w:r w:rsidDel="00000000" w:rsidR="00000000" w:rsidRPr="00000000">
        <w:rPr>
          <w:b w:val="1"/>
          <w:rtl w:val="0"/>
        </w:rPr>
        <w:t xml:space="preserve">AI-powered image analysis</w:t>
      </w:r>
      <w:r w:rsidDel="00000000" w:rsidR="00000000" w:rsidRPr="00000000">
        <w:rPr>
          <w:rtl w:val="0"/>
        </w:rPr>
        <w:t xml:space="preserve">. These tools are not only capable of generating descriptions for images but also detecting and highlighting specific objects, which can be incredibly useful in various industries like security, healthcare, and retail.</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One key insight was the realization that </w:t>
      </w:r>
      <w:r w:rsidDel="00000000" w:rsidR="00000000" w:rsidRPr="00000000">
        <w:rPr>
          <w:b w:val="1"/>
          <w:rtl w:val="0"/>
        </w:rPr>
        <w:t xml:space="preserve">dense captioning</w:t>
      </w:r>
      <w:r w:rsidDel="00000000" w:rsidR="00000000" w:rsidRPr="00000000">
        <w:rPr>
          <w:rtl w:val="0"/>
        </w:rPr>
        <w:t xml:space="preserve"> can be more suitable for applications requiring detailed object recognition, while standard captioning might be ideal for providing general descriptions. Additionally, I saw how AI could be used to enhance accessibility for visually impaired individuals by describing visual content in real-time.</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fwu9nc6jeiqw"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Overall, this lab helped me better understand how Azure AI Services can be used for image processing tasks. Despite some challenges, the hands-on experience with </w:t>
      </w:r>
      <w:r w:rsidDel="00000000" w:rsidR="00000000" w:rsidRPr="00000000">
        <w:rPr>
          <w:b w:val="1"/>
          <w:rtl w:val="0"/>
        </w:rPr>
        <w:t xml:space="preserve">image captioning</w:t>
      </w:r>
      <w:r w:rsidDel="00000000" w:rsidR="00000000" w:rsidRPr="00000000">
        <w:rPr>
          <w:rtl w:val="0"/>
        </w:rPr>
        <w:t xml:space="preserve">, </w:t>
      </w:r>
      <w:r w:rsidDel="00000000" w:rsidR="00000000" w:rsidRPr="00000000">
        <w:rPr>
          <w:b w:val="1"/>
          <w:rtl w:val="0"/>
        </w:rPr>
        <w:t xml:space="preserve">dense captioning</w:t>
      </w:r>
      <w:r w:rsidDel="00000000" w:rsidR="00000000" w:rsidRPr="00000000">
        <w:rPr>
          <w:rtl w:val="0"/>
        </w:rPr>
        <w:t xml:space="preserve">, and </w:t>
      </w:r>
      <w:r w:rsidDel="00000000" w:rsidR="00000000" w:rsidRPr="00000000">
        <w:rPr>
          <w:b w:val="1"/>
          <w:rtl w:val="0"/>
        </w:rPr>
        <w:t xml:space="preserve">object detection</w:t>
      </w:r>
      <w:r w:rsidDel="00000000" w:rsidR="00000000" w:rsidRPr="00000000">
        <w:rPr>
          <w:rtl w:val="0"/>
        </w:rPr>
        <w:t xml:space="preserve"> enriched my understanding of AI and its practical applications in real-world scenarios. I look forward to continuing to explore how these tools can be applied in various domains.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rtl w:val="0"/>
        </w:rPr>
      </w:r>
    </w:p>
    <w:p w:rsidR="00000000" w:rsidDel="00000000" w:rsidP="00000000" w:rsidRDefault="00000000" w:rsidRPr="00000000" w14:paraId="0000001A">
      <w:pPr>
        <w:spacing w:line="480" w:lineRule="auto"/>
        <w:jc w:val="center"/>
        <w:rPr>
          <w:b w:val="1"/>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rtl w:val="0"/>
        </w:rPr>
      </w:r>
    </w:p>
    <w:p w:rsidR="00000000" w:rsidDel="00000000" w:rsidP="00000000" w:rsidRDefault="00000000" w:rsidRPr="00000000" w14:paraId="0000001C">
      <w:pPr>
        <w:spacing w:line="480" w:lineRule="auto"/>
        <w:jc w:val="center"/>
        <w:rPr>
          <w:b w:val="1"/>
        </w:rPr>
      </w:pP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F">
      <w:pPr>
        <w:spacing w:line="480" w:lineRule="auto"/>
        <w:ind w:left="720"/>
        <w:rPr/>
      </w:pPr>
      <w:r w:rsidDel="00000000" w:rsidR="00000000" w:rsidRPr="00000000">
        <w:rPr>
          <w:i w:val="1"/>
          <w:rtl w:val="0"/>
        </w:rPr>
        <w:t xml:space="preserve">Azure AI services REST API reference - Azure AI services</w:t>
      </w:r>
      <w:r w:rsidDel="00000000" w:rsidR="00000000" w:rsidRPr="00000000">
        <w:rPr>
          <w:rtl w:val="0"/>
        </w:rPr>
        <w:t xml:space="preserve">. (2024, August 28). Microsoft Learn. Retrieved October 18, 2024, from https://learn.microsoft.com/en-us/azure/ai-services/reference/rest-api-resources</w:t>
      </w:r>
    </w:p>
    <w:p w:rsidR="00000000" w:rsidDel="00000000" w:rsidP="00000000" w:rsidRDefault="00000000" w:rsidRPr="00000000" w14:paraId="00000020">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sle.learnondemand.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sle.learnondeman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28</b:Day>
    <b:DayAccessed>18</b:DayAccessed>
    <b:Month>August</b:Month>
    <b:MonthAccessed>October</b:MonthAccessed>
    <b:Title>Azure AI services REST API reference - Azure AI services</b:Title>
    <b:URL>https://learn.microsoft.com/en-us/azure/ai-services/reference/rest-api-resources</b:URL>
    <b:InternetSiteTitle>Microsoft Learn</b:InternetSiteTitle>
    <b:Year>2024</b:Year>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