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360" w:lineRule="auto"/>
        <w:jc w:val="center"/>
        <w:rPr>
          <w:b w:val="1"/>
          <w:color w:val="000000"/>
          <w:sz w:val="22"/>
          <w:szCs w:val="22"/>
        </w:rPr>
      </w:pPr>
      <w:bookmarkStart w:colFirst="0" w:colLast="0" w:name="_hnvu998vvi3p" w:id="0"/>
      <w:bookmarkEnd w:id="0"/>
      <w:r w:rsidDel="00000000" w:rsidR="00000000" w:rsidRPr="00000000">
        <w:rPr>
          <w:b w:val="1"/>
          <w:color w:val="000000"/>
          <w:sz w:val="22"/>
          <w:szCs w:val="22"/>
          <w:rtl w:val="0"/>
        </w:rPr>
        <w:t xml:space="preserve">Reflective Journal on Lab Experience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466725</wp:posOffset>
            </wp:positionV>
            <wp:extent cx="5943600" cy="1042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42988"/>
                    </a:xfrm>
                    <a:prstGeom prst="rect"/>
                    <a:ln/>
                  </pic:spPr>
                </pic:pic>
              </a:graphicData>
            </a:graphic>
          </wp:anchor>
        </w:drawing>
      </w:r>
    </w:p>
    <w:p w:rsidR="00000000" w:rsidDel="00000000" w:rsidP="00000000" w:rsidRDefault="00000000" w:rsidRPr="00000000" w14:paraId="00000002">
      <w:pPr>
        <w:spacing w:after="240" w:before="240" w:line="360" w:lineRule="auto"/>
        <w:jc w:val="both"/>
        <w:rPr/>
      </w:pPr>
      <w:r w:rsidDel="00000000" w:rsidR="00000000" w:rsidRPr="00000000">
        <w:rPr>
          <w:b w:val="1"/>
          <w:rtl w:val="0"/>
        </w:rPr>
        <w:t xml:space="preserve">Overview of Experience</w:t>
        <w:br w:type="textWrapping"/>
      </w:r>
      <w:r w:rsidDel="00000000" w:rsidR="00000000" w:rsidRPr="00000000">
        <w:rPr>
          <w:rtl w:val="0"/>
        </w:rPr>
        <w:t xml:space="preserve">The lab provided an engaging and practical experience in utilizing Microsoft tools, particularly the Copilot feature, to develop a comprehensive business plan for a cleaning company. By following the structured steps, I was able to see how technology can streamline business planning and branding processes.</w:t>
      </w:r>
    </w:p>
    <w:p w:rsidR="00000000" w:rsidDel="00000000" w:rsidP="00000000" w:rsidRDefault="00000000" w:rsidRPr="00000000" w14:paraId="00000003">
      <w:pPr>
        <w:spacing w:after="240" w:before="240" w:line="360" w:lineRule="auto"/>
        <w:jc w:val="both"/>
        <w:rPr/>
      </w:pPr>
      <w:r w:rsidDel="00000000" w:rsidR="00000000" w:rsidRPr="00000000">
        <w:rPr>
          <w:b w:val="1"/>
          <w:rtl w:val="0"/>
        </w:rPr>
        <w:t xml:space="preserve">What I Learned</w:t>
        <w:br w:type="textWrapping"/>
      </w:r>
      <w:r w:rsidDel="00000000" w:rsidR="00000000" w:rsidRPr="00000000">
        <w:rPr>
          <w:rtl w:val="0"/>
        </w:rPr>
        <w:t xml:space="preserve">One of the key takeaways from this lab was the power of AI-driven tools in enhancing productivity. I learned how Copilot could not only generate ideas for a business name but also help draft a detailed business plan. The experience highlighted the importance of having a clear plan and presentation when seeking funding or support for a business venture. Additionally, I gained insights into branding elements, such as logo design, and how these can impact customer perception.</w:t>
      </w:r>
    </w:p>
    <w:p w:rsidR="00000000" w:rsidDel="00000000" w:rsidP="00000000" w:rsidRDefault="00000000" w:rsidRPr="00000000" w14:paraId="00000004">
      <w:pPr>
        <w:spacing w:after="240" w:before="240" w:line="360" w:lineRule="auto"/>
        <w:jc w:val="both"/>
        <w:rPr/>
      </w:pPr>
      <w:r w:rsidDel="00000000" w:rsidR="00000000" w:rsidRPr="00000000">
        <w:rPr>
          <w:b w:val="1"/>
          <w:rtl w:val="0"/>
        </w:rPr>
        <w:t xml:space="preserve">Challenges Faced</w:t>
        <w:br w:type="textWrapping"/>
      </w:r>
      <w:r w:rsidDel="00000000" w:rsidR="00000000" w:rsidRPr="00000000">
        <w:rPr>
          <w:rtl w:val="0"/>
        </w:rPr>
        <w:t xml:space="preserve">While the overall process was smooth, I faced a few challenges along the way. For instance, selecting the best name for my cleaning business took multiple prompts before I found one that resonated with my vision. Additionally, generating a logo that met my expectations required several iterations, demonstrating the trial-and-error nature of creative design. There were moments of uncertainty regarding the content generated by Copilot, especially when it came to ensuring that the business plan aligned with my initial ideas.</w:t>
      </w:r>
    </w:p>
    <w:p w:rsidR="00000000" w:rsidDel="00000000" w:rsidP="00000000" w:rsidRDefault="00000000" w:rsidRPr="00000000" w14:paraId="00000005">
      <w:pPr>
        <w:spacing w:after="240" w:before="240" w:line="360" w:lineRule="auto"/>
        <w:jc w:val="both"/>
        <w:rPr/>
      </w:pPr>
      <w:r w:rsidDel="00000000" w:rsidR="00000000" w:rsidRPr="00000000">
        <w:rPr>
          <w:b w:val="1"/>
          <w:rtl w:val="0"/>
        </w:rPr>
        <w:t xml:space="preserve">Insights Gained</w:t>
        <w:br w:type="textWrapping"/>
      </w:r>
      <w:r w:rsidDel="00000000" w:rsidR="00000000" w:rsidRPr="00000000">
        <w:rPr>
          <w:rtl w:val="0"/>
        </w:rPr>
        <w:t xml:space="preserve">This lab reinforced the idea that technology can be a powerful ally in business development. It also made me realize the importance of clear communication and iteration in the creative process. Collaborating with AI tools requires an understanding of how to prompt effectively to yield the best results. </w:t>
      </w:r>
    </w:p>
    <w:p w:rsidR="00000000" w:rsidDel="00000000" w:rsidP="00000000" w:rsidRDefault="00000000" w:rsidRPr="00000000" w14:paraId="00000006">
      <w:pPr>
        <w:spacing w:before="240" w:line="480" w:lineRule="auto"/>
        <w:jc w:val="center"/>
        <w:rPr>
          <w:b w:val="1"/>
        </w:rPr>
      </w:pPr>
      <w:r w:rsidDel="00000000" w:rsidR="00000000" w:rsidRPr="00000000">
        <w:rPr>
          <w:rtl w:val="0"/>
        </w:rPr>
      </w:r>
    </w:p>
    <w:p w:rsidR="00000000" w:rsidDel="00000000" w:rsidP="00000000" w:rsidRDefault="00000000" w:rsidRPr="00000000" w14:paraId="00000007">
      <w:pPr>
        <w:spacing w:before="240"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08">
      <w:pPr>
        <w:spacing w:line="480" w:lineRule="auto"/>
        <w:ind w:left="720"/>
        <w:rPr/>
      </w:pPr>
      <w:r w:rsidDel="00000000" w:rsidR="00000000" w:rsidRPr="00000000">
        <w:rPr>
          <w:i w:val="1"/>
          <w:rtl w:val="0"/>
        </w:rPr>
        <w:t xml:space="preserve">Microsoft Azure Lab Services - Authorized provider - Reliable, fast-to-deploy lab environments</w:t>
      </w:r>
      <w:r w:rsidDel="00000000" w:rsidR="00000000" w:rsidRPr="00000000">
        <w:rPr>
          <w:rtl w:val="0"/>
        </w:rPr>
        <w:t xml:space="preserve">. (n.d.). Skillable. Retrieved November 8, 2024, from https://www.skillable.com/courseware/microsoft/microsoft-azure-lab-services/</w:t>
      </w:r>
    </w:p>
    <w:p w:rsidR="00000000" w:rsidDel="00000000" w:rsidP="00000000" w:rsidRDefault="00000000" w:rsidRPr="00000000" w14:paraId="00000009">
      <w:pPr>
        <w:spacing w:after="240" w:before="240"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8</b:DayAccessed>
    <b:MonthAccessed>November</b:MonthAccessed>
    <b:Title>Microsoft Azure Lab Services - Authorized provider - Reliable, fast-to-deploy lab environments</b:Title>
    <b:URL>https://www.skillable.com/courseware/microsoft/microsoft-azure-lab-services/</b:URL>
    <b:InternetSiteTitle>Skillable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