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Курсовой проект ООП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Процентовка</w:t>
      </w:r>
    </w:p>
    <w:tbl>
      <w:tblPr>
        <w:tblStyle w:val="Table1"/>
        <w:tblpPr w:leftFromText="180" w:rightFromText="180" w:topFromText="0" w:bottomFromText="0" w:vertAnchor="text" w:horzAnchor="text" w:tblpX="0" w:tblpY="1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245"/>
        <w:gridCol w:w="2552"/>
        <w:tblGridChange w:id="0">
          <w:tblGrid>
            <w:gridCol w:w="1129"/>
            <w:gridCol w:w="5245"/>
            <w:gridCol w:w="2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Срок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Что должно быть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Процент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29.09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Подписанный лист задания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Четкое понимание и текстовое описание  что будет сделано, выполняемые функции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12.10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Логическая схема базы данных нормализованные с ограничениями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Введение(1 стр.)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22.10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Частично UI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 Раздел. Обзор прототипов и аналогов (описание, выполняемые функции достоинства и недостатки)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Классы для реализации бизнес функций ( до 20 %)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05.11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Спроектированные окна  UI.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Реализация функций приложения до 50%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19.11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Подключение базы данных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Реализация функций приложения до 80%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Пояснительная записка (ПЗ): черновик раздела 2 и 3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03.12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Реализация функций приложения до 100%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Графическая часть ПЗ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17.12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ПЗ:раздел 2,3,4, заключение, приложение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Тестирование и отладка программы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20.12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Сдача курсового на проверку. Запись на диск стейшен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курсового проекта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D7B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yZnDz7PFVo6VUAnfTMrbBGgF5g==">CgMxLjAyCGguZ2pkZ3hzOAByITE0VEVIU1k2c2JMZ3p0R1dhZk1hT1RWM29GQVRvQm9oNw==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2020-03-17T08:35:00Z</dcterms:created>
  <dc:creator>npats</dc:creator>
</cp:coreProperties>
</file>