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FB29E6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765D6D">
        <w:rPr>
          <w:rFonts w:ascii="Times New Roman" w:hAnsi="Times New Roman" w:cs="Times New Roman"/>
          <w:sz w:val="28"/>
          <w:szCs w:val="28"/>
        </w:rPr>
        <w:t>Скалкович С.Л.</w:t>
      </w:r>
    </w:p>
    <w:p w:rsidR="002B1DF2" w:rsidRPr="008C129F" w:rsidRDefault="002B1DF2" w:rsidP="002B1DF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2B1DF2" w:rsidRPr="008C129F" w:rsidRDefault="002B1DF2" w:rsidP="002B1DF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2B1DF2" w:rsidRPr="008C129F" w:rsidRDefault="00765D6D" w:rsidP="002B1DF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Александровна</w:t>
      </w: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DF2" w:rsidRPr="008C129F" w:rsidRDefault="002B1DF2" w:rsidP="002B1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:rsidR="002B1DF2" w:rsidRPr="008C129F" w:rsidRDefault="002B1DF2" w:rsidP="002B1DF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B1DF2" w:rsidRPr="008C129F" w:rsidRDefault="002B1DF2" w:rsidP="002B1DF2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:rsidR="002B1DF2" w:rsidRPr="008C129F" w:rsidRDefault="002B1DF2" w:rsidP="002B1DF2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а) рассчитать энтропию указанного преподавателем алфавитов: один – на латинице, другой – на кириллице 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</w:t>
      </w:r>
      <w:proofErr w:type="spellStart"/>
      <w:r w:rsidRPr="008C129F">
        <w:rPr>
          <w:sz w:val="28"/>
          <w:szCs w:val="28"/>
        </w:rPr>
        <w:t>MSExcel</w:t>
      </w:r>
      <w:proofErr w:type="spellEnd"/>
      <w:r w:rsidRPr="008C129F">
        <w:rPr>
          <w:sz w:val="28"/>
          <w:szCs w:val="28"/>
        </w:rPr>
        <w:t xml:space="preserve">); </w:t>
      </w:r>
    </w:p>
    <w:p w:rsidR="002B1DF2" w:rsidRPr="008C129F" w:rsidRDefault="002B1DF2" w:rsidP="002B1DF2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:rsidR="002B1DF2" w:rsidRPr="008C129F" w:rsidRDefault="002B1DF2" w:rsidP="002B1DF2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в) используя значения энтропии алфавитов, полученных в </w:t>
      </w:r>
      <w:proofErr w:type="spellStart"/>
      <w:r w:rsidRPr="008C129F">
        <w:rPr>
          <w:sz w:val="28"/>
          <w:szCs w:val="28"/>
        </w:rPr>
        <w:t>пп</w:t>
      </w:r>
      <w:proofErr w:type="spellEnd"/>
      <w:r w:rsidRPr="008C129F">
        <w:rPr>
          <w:sz w:val="28"/>
          <w:szCs w:val="28"/>
        </w:rPr>
        <w:t xml:space="preserve">. а) и б), подсчитать количество информации в сообщении, состоящем из собственных фамилии, имени о отчества (на основе исходного алфавита – а) и в кодах ASCII–б); объяснить полученный результат; </w:t>
      </w:r>
    </w:p>
    <w:p w:rsidR="002B1DF2" w:rsidRPr="008C129F" w:rsidRDefault="002B1DF2" w:rsidP="002B1D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г) выполнить задание п. в) при условии, что вероятность ошибочной передачи единичного бита сообщения составляет: 0.1; 0.5; 1.0.</w:t>
      </w:r>
    </w:p>
    <w:p w:rsidR="002B1DF2" w:rsidRPr="008C129F" w:rsidRDefault="002B1DF2" w:rsidP="002B1DF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B1DF2" w:rsidRPr="008C129F" w:rsidRDefault="002B1DF2" w:rsidP="002B1DF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Для выполнения первого и второго задания бы</w:t>
      </w:r>
      <w:r w:rsidR="00A81A67">
        <w:rPr>
          <w:rFonts w:ascii="Times New Roman" w:hAnsi="Times New Roman" w:cs="Times New Roman"/>
          <w:bCs/>
          <w:sz w:val="28"/>
          <w:szCs w:val="28"/>
        </w:rPr>
        <w:t>ло выбрано три алфавита: таджикский, латышский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и бинарный. Код этих алфавитов представлен на рисунке 2.1.</w:t>
      </w:r>
    </w:p>
    <w:p w:rsidR="002B1DF2" w:rsidRPr="008C129F" w:rsidRDefault="00A81A67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1A6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32EF1D1" wp14:editId="5F4DB372">
            <wp:extent cx="5940425" cy="1823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2.1 – Алфавиты</w:t>
      </w:r>
    </w:p>
    <w:p w:rsidR="002B1DF2" w:rsidRPr="008C129F" w:rsidRDefault="002B1DF2" w:rsidP="002B1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Для расчета энтропии алфавитов была разработана функция </w:t>
      </w:r>
      <w:r w:rsidR="000D42FB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0D42FB" w:rsidRPr="000D42F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D42FB">
        <w:rPr>
          <w:rFonts w:ascii="Times New Roman" w:hAnsi="Times New Roman" w:cs="Times New Roman"/>
          <w:sz w:val="28"/>
          <w:szCs w:val="28"/>
          <w:lang w:val="en-US"/>
        </w:rPr>
        <w:t>shannon</w:t>
      </w:r>
      <w:proofErr w:type="spellEnd"/>
      <w:r w:rsidR="000D42FB" w:rsidRPr="000D42FB">
        <w:rPr>
          <w:rFonts w:ascii="Times New Roman" w:hAnsi="Times New Roman" w:cs="Times New Roman"/>
          <w:sz w:val="28"/>
          <w:szCs w:val="28"/>
        </w:rPr>
        <w:t>_</w:t>
      </w:r>
      <w:r w:rsidR="000D42FB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="000D42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42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0D42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129F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8C129F">
        <w:rPr>
          <w:rFonts w:ascii="Times New Roman" w:hAnsi="Times New Roman" w:cs="Times New Roman"/>
          <w:sz w:val="28"/>
          <w:szCs w:val="28"/>
        </w:rPr>
        <w:t xml:space="preserve">), которая рассчитывает энтропию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Pr="008C129F">
        <w:rPr>
          <w:rFonts w:ascii="Times New Roman" w:hAnsi="Times New Roman" w:cs="Times New Roman"/>
          <w:sz w:val="28"/>
          <w:szCs w:val="28"/>
        </w:rPr>
        <w:t>. Код этой функции представлен на рисунке 2.2.</w:t>
      </w:r>
    </w:p>
    <w:p w:rsidR="002B1DF2" w:rsidRPr="008C129F" w:rsidRDefault="00E944D9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44D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5CA029" wp14:editId="1AEA3F0B">
            <wp:extent cx="5940425" cy="4238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2.2 – Функция для расчёта энтропии по Шеннону</w:t>
      </w:r>
    </w:p>
    <w:p w:rsidR="002B1DF2" w:rsidRPr="008C129F" w:rsidRDefault="002B1DF2" w:rsidP="002B1DF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В результате получаем такие резу</w:t>
      </w:r>
      <w:r w:rsidR="00A81A67">
        <w:rPr>
          <w:rFonts w:ascii="Times New Roman" w:hAnsi="Times New Roman" w:cs="Times New Roman"/>
          <w:bCs/>
          <w:sz w:val="28"/>
          <w:szCs w:val="28"/>
        </w:rPr>
        <w:t>льтаты расчёта энтропии таджикского и латышского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алфавитов для исходных текстов, которые представлены на рисунках 2.3 и 2.4</w:t>
      </w:r>
    </w:p>
    <w:p w:rsidR="002B1DF2" w:rsidRPr="008C129F" w:rsidRDefault="00A81A67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1A6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B0EC2B8" wp14:editId="7FA9E8EA">
            <wp:extent cx="4058216" cy="5048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A81A67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2.3 – Энтропия таджикского</w:t>
      </w:r>
      <w:r w:rsidR="002B1DF2" w:rsidRPr="008C129F">
        <w:rPr>
          <w:rFonts w:ascii="Times New Roman" w:hAnsi="Times New Roman" w:cs="Times New Roman"/>
          <w:bCs/>
          <w:sz w:val="28"/>
          <w:szCs w:val="28"/>
        </w:rPr>
        <w:t xml:space="preserve"> алфавита</w:t>
      </w:r>
    </w:p>
    <w:p w:rsidR="002B1DF2" w:rsidRPr="008C129F" w:rsidRDefault="00A81A67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1A6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42FDFAC" wp14:editId="19C66E8A">
            <wp:extent cx="3924848" cy="495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</w:t>
      </w:r>
      <w:r w:rsidR="00A81A67">
        <w:rPr>
          <w:rFonts w:ascii="Times New Roman" w:hAnsi="Times New Roman" w:cs="Times New Roman"/>
          <w:bCs/>
          <w:sz w:val="28"/>
          <w:szCs w:val="28"/>
        </w:rPr>
        <w:t>унок 2.4 – Энтропия латышского</w:t>
      </w:r>
      <w:r w:rsidR="000D42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bCs/>
          <w:sz w:val="28"/>
          <w:szCs w:val="28"/>
        </w:rPr>
        <w:t>алфавита</w:t>
      </w:r>
    </w:p>
    <w:p w:rsidR="002B1DF2" w:rsidRPr="008C129F" w:rsidRDefault="002B1DF2" w:rsidP="002B1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На основании частот появления символов, рассчитанных в предыдущем шаге, созданы гистограммы. Данные гистограммы отображены на рисунках 2.5 и 2.6.</w:t>
      </w:r>
    </w:p>
    <w:p w:rsidR="002B1DF2" w:rsidRPr="008C129F" w:rsidRDefault="00A81A67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3F0F4F" wp14:editId="331CD2D9">
            <wp:extent cx="4589160" cy="2783418"/>
            <wp:effectExtent l="0" t="0" r="1905" b="171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2.5 – Гистограмма частот</w:t>
      </w:r>
      <w:r w:rsidR="00A81A67">
        <w:rPr>
          <w:rFonts w:ascii="Times New Roman" w:hAnsi="Times New Roman" w:cs="Times New Roman"/>
          <w:bCs/>
          <w:sz w:val="28"/>
          <w:szCs w:val="28"/>
        </w:rPr>
        <w:t xml:space="preserve"> появления символов для таджикского </w:t>
      </w:r>
      <w:r w:rsidRPr="008C129F">
        <w:rPr>
          <w:rFonts w:ascii="Times New Roman" w:hAnsi="Times New Roman" w:cs="Times New Roman"/>
          <w:bCs/>
          <w:sz w:val="28"/>
          <w:szCs w:val="28"/>
        </w:rPr>
        <w:t>алфавита</w:t>
      </w:r>
    </w:p>
    <w:p w:rsidR="002B1DF2" w:rsidRPr="008C129F" w:rsidRDefault="00A81A67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C82284" wp14:editId="058D28BF">
            <wp:extent cx="4536191" cy="2841417"/>
            <wp:effectExtent l="0" t="0" r="17145" b="165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2.6 – Гистограмма частот поя</w:t>
      </w:r>
      <w:r w:rsidR="00E944D9">
        <w:rPr>
          <w:rFonts w:ascii="Times New Roman" w:hAnsi="Times New Roman" w:cs="Times New Roman"/>
          <w:bCs/>
          <w:sz w:val="28"/>
          <w:szCs w:val="28"/>
        </w:rPr>
        <w:t xml:space="preserve">вления символов для </w:t>
      </w:r>
      <w:r w:rsidR="00A81A67">
        <w:rPr>
          <w:rFonts w:ascii="Times New Roman" w:hAnsi="Times New Roman" w:cs="Times New Roman"/>
          <w:bCs/>
          <w:sz w:val="28"/>
          <w:szCs w:val="28"/>
        </w:rPr>
        <w:t xml:space="preserve">латышского </w:t>
      </w:r>
      <w:r w:rsidRPr="008C129F">
        <w:rPr>
          <w:rFonts w:ascii="Times New Roman" w:hAnsi="Times New Roman" w:cs="Times New Roman"/>
          <w:bCs/>
          <w:sz w:val="28"/>
          <w:szCs w:val="28"/>
        </w:rPr>
        <w:t>алфавита</w:t>
      </w:r>
    </w:p>
    <w:p w:rsidR="002B1DF2" w:rsidRPr="008C129F" w:rsidRDefault="002B1DF2" w:rsidP="002B1DF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Для расчёта энтропии для бинарного алфавита нужно было перевести текст в бинарный текст. Для этого была разработана функция </w:t>
      </w:r>
      <w:r w:rsidR="00EC45D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8C129F">
        <w:rPr>
          <w:rFonts w:ascii="Times New Roman" w:hAnsi="Times New Roman" w:cs="Times New Roman"/>
          <w:bCs/>
          <w:sz w:val="28"/>
          <w:szCs w:val="28"/>
          <w:lang w:val="en-US"/>
        </w:rPr>
        <w:t>inary</w:t>
      </w:r>
      <w:r w:rsidR="00EC45D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C129F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8C129F">
        <w:rPr>
          <w:rFonts w:ascii="Times New Roman" w:hAnsi="Times New Roman" w:cs="Times New Roman"/>
          <w:bCs/>
          <w:sz w:val="28"/>
          <w:szCs w:val="28"/>
        </w:rPr>
        <w:t>), код которой представлен на рисунке 2.7.</w:t>
      </w:r>
    </w:p>
    <w:p w:rsidR="002B1DF2" w:rsidRPr="008C129F" w:rsidRDefault="002B1DF2" w:rsidP="002B1DF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B1DF2" w:rsidRPr="008C129F" w:rsidRDefault="00C70256" w:rsidP="002B1DF2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25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05C7B6D" wp14:editId="00BB023B">
            <wp:extent cx="4820323" cy="18481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2.7 – Функция для перевода текста в бинарное представление</w:t>
      </w:r>
    </w:p>
    <w:p w:rsidR="002B1DF2" w:rsidRPr="008C129F" w:rsidRDefault="002B1DF2" w:rsidP="002B1DF2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Результат использования функции </w:t>
      </w:r>
      <w:r w:rsidR="00AA64D6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AA64D6" w:rsidRPr="000D42F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A64D6">
        <w:rPr>
          <w:rFonts w:ascii="Times New Roman" w:hAnsi="Times New Roman" w:cs="Times New Roman"/>
          <w:sz w:val="28"/>
          <w:szCs w:val="28"/>
          <w:lang w:val="en-US"/>
        </w:rPr>
        <w:t>shannon</w:t>
      </w:r>
      <w:proofErr w:type="spellEnd"/>
      <w:r w:rsidR="00AA64D6" w:rsidRPr="000D42FB">
        <w:rPr>
          <w:rFonts w:ascii="Times New Roman" w:hAnsi="Times New Roman" w:cs="Times New Roman"/>
          <w:sz w:val="28"/>
          <w:szCs w:val="28"/>
        </w:rPr>
        <w:t>_</w:t>
      </w:r>
      <w:r w:rsidR="00AA64D6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8C129F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AA64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inary</w:t>
      </w:r>
      <w:r w:rsidRPr="008C129F">
        <w:rPr>
          <w:rFonts w:ascii="Times New Roman" w:hAnsi="Times New Roman" w:cs="Times New Roman"/>
          <w:sz w:val="28"/>
          <w:szCs w:val="28"/>
        </w:rPr>
        <w:t xml:space="preserve"> представлен на рисунке 2.8.</w:t>
      </w:r>
    </w:p>
    <w:p w:rsidR="002B1DF2" w:rsidRPr="008C129F" w:rsidRDefault="00A81A67" w:rsidP="002B1DF2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4731E" wp14:editId="348BC2C1">
            <wp:extent cx="3801005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Энтропия для бинарного алфавита</w:t>
      </w:r>
    </w:p>
    <w:p w:rsidR="002B1DF2" w:rsidRPr="008C129F" w:rsidRDefault="002B1DF2" w:rsidP="002B1DF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Следующим шагом нужно было рассчитать количество информации </w:t>
      </w:r>
      <w:r w:rsidRPr="008C129F">
        <w:rPr>
          <w:rFonts w:ascii="Times New Roman" w:hAnsi="Times New Roman" w:cs="Times New Roman"/>
          <w:sz w:val="28"/>
          <w:szCs w:val="28"/>
        </w:rPr>
        <w:t xml:space="preserve">в сообщении, состоящем из собственных фамилии, имени о отчества. Для этого была разработана функция </w:t>
      </w:r>
      <w:r w:rsidR="00FA547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FA5477" w:rsidRPr="00FA5477">
        <w:rPr>
          <w:rFonts w:ascii="Times New Roman" w:hAnsi="Times New Roman" w:cs="Times New Roman"/>
          <w:sz w:val="28"/>
          <w:szCs w:val="28"/>
        </w:rPr>
        <w:t>_</w:t>
      </w:r>
      <w:r w:rsidR="00FA54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nfo</w:t>
      </w:r>
      <w:r w:rsidR="00FA5477">
        <w:rPr>
          <w:rFonts w:ascii="Times New Roman" w:hAnsi="Times New Roman" w:cs="Times New Roman"/>
          <w:sz w:val="28"/>
          <w:szCs w:val="28"/>
          <w:lang w:val="en-US"/>
        </w:rPr>
        <w:t>rmation</w:t>
      </w:r>
      <w:r w:rsidRPr="008C129F">
        <w:rPr>
          <w:rFonts w:ascii="Times New Roman" w:hAnsi="Times New Roman" w:cs="Times New Roman"/>
          <w:sz w:val="28"/>
          <w:szCs w:val="28"/>
        </w:rPr>
        <w:t xml:space="preserve"> основанная на формуле</w:t>
      </w:r>
      <w:r w:rsidRPr="008C12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</w:t>
      </w:r>
      <w:r w:rsidRPr="003A582D">
        <w:rPr>
          <w:rFonts w:ascii="Times New Roman" w:hAnsi="Times New Roman" w:cs="Times New Roman"/>
          <w:noProof/>
          <w:sz w:val="28"/>
          <w:szCs w:val="28"/>
        </w:rPr>
        <w:t>(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3A582D">
        <w:rPr>
          <w:rFonts w:ascii="Times New Roman" w:hAnsi="Times New Roman" w:cs="Times New Roman"/>
          <w:noProof/>
          <w:sz w:val="28"/>
          <w:szCs w:val="28"/>
        </w:rPr>
        <w:t>)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=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H</w:t>
      </w:r>
      <w:r w:rsidRPr="003A582D">
        <w:rPr>
          <w:rFonts w:ascii="Times New Roman" w:hAnsi="Times New Roman" w:cs="Times New Roman"/>
          <w:noProof/>
          <w:sz w:val="28"/>
          <w:szCs w:val="28"/>
        </w:rPr>
        <w:t>(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</w:t>
      </w:r>
      <w:r w:rsidRPr="003A582D">
        <w:rPr>
          <w:rFonts w:ascii="Times New Roman" w:hAnsi="Times New Roman" w:cs="Times New Roman"/>
          <w:noProof/>
          <w:sz w:val="28"/>
          <w:szCs w:val="28"/>
        </w:rPr>
        <w:t>)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sym w:font="Symbol" w:char="F0D7"/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k</w:t>
      </w:r>
      <w:r w:rsidRPr="008C129F">
        <w:rPr>
          <w:rFonts w:ascii="Times New Roman" w:hAnsi="Times New Roman" w:cs="Times New Roman"/>
          <w:noProof/>
          <w:sz w:val="28"/>
          <w:szCs w:val="28"/>
        </w:rPr>
        <w:t>. Её код представлен на рисунке 2.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8C129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B1DF2" w:rsidRPr="008C129F" w:rsidRDefault="00C70256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025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C15A2AF" wp14:editId="5E56FAFB">
            <wp:extent cx="3591426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B12366" w:rsidRDefault="002B1DF2" w:rsidP="00B1236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Функция для расчёта количества информации</w:t>
      </w:r>
    </w:p>
    <w:p w:rsidR="002B1DF2" w:rsidRPr="008C129F" w:rsidRDefault="002B1DF2" w:rsidP="002B1DF2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В результате получаем следующий вывод:</w:t>
      </w:r>
    </w:p>
    <w:p w:rsidR="002B1DF2" w:rsidRPr="008C129F" w:rsidRDefault="00A81A67" w:rsidP="002B1DF2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1E86D5" wp14:editId="68319765">
            <wp:extent cx="5468113" cy="724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Расчёт количества информации в сообщении</w:t>
      </w:r>
    </w:p>
    <w:p w:rsidR="002B1DF2" w:rsidRPr="008C129F" w:rsidRDefault="002B1DF2" w:rsidP="002B1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Следующим шагом нужно было подсчитать количество информации для бинарного алфавита при условии, что вероятность ошибочной 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>передачи единичного бита сообщения составляет 0.1, 0.5, 1.0.</w:t>
      </w:r>
    </w:p>
    <w:p w:rsidR="002B1DF2" w:rsidRPr="008C129F" w:rsidRDefault="002B1DF2" w:rsidP="002B1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Поскольку вероятность ошибки отлична от нуля, то переданное сообщение может содержать ошибки. Количество информации в таком сообщении будет определяться не энтропией двоичного алфавита, а эффективной энтропией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алфавита или пропускной способностью канала, которую можно рассчитать по следующей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B1DF2" w:rsidRPr="008E7F09" w:rsidRDefault="002B1DF2" w:rsidP="002B1DF2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t>В результате получим следующий вывод:</w:t>
      </w:r>
    </w:p>
    <w:p w:rsidR="002B1DF2" w:rsidRPr="00361889" w:rsidRDefault="00361889" w:rsidP="002B1DF2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8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5C3597" wp14:editId="4C96EF59">
            <wp:extent cx="4239217" cy="1581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C129F">
        <w:rPr>
          <w:rFonts w:ascii="Times New Roman" w:hAnsi="Times New Roman" w:cs="Times New Roman"/>
          <w:sz w:val="28"/>
          <w:szCs w:val="28"/>
        </w:rPr>
        <w:t xml:space="preserve"> – Вывод терминала для бинарного алфавита</w:t>
      </w:r>
    </w:p>
    <w:p w:rsidR="002B1DF2" w:rsidRPr="008C129F" w:rsidRDefault="002B1DF2" w:rsidP="002B1DF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Затем рассчитаем </w:t>
      </w:r>
      <w:r w:rsidR="00361889">
        <w:rPr>
          <w:rFonts w:ascii="Times New Roman" w:hAnsi="Times New Roman" w:cs="Times New Roman"/>
          <w:sz w:val="28"/>
          <w:szCs w:val="28"/>
        </w:rPr>
        <w:t>т</w:t>
      </w:r>
      <w:r w:rsidR="00A81A67">
        <w:rPr>
          <w:rFonts w:ascii="Times New Roman" w:hAnsi="Times New Roman" w:cs="Times New Roman"/>
          <w:sz w:val="28"/>
          <w:szCs w:val="28"/>
        </w:rPr>
        <w:t>о же самое, только для латышского</w:t>
      </w:r>
      <w:r w:rsidRPr="008C129F">
        <w:rPr>
          <w:rFonts w:ascii="Times New Roman" w:hAnsi="Times New Roman" w:cs="Times New Roman"/>
          <w:sz w:val="28"/>
          <w:szCs w:val="28"/>
        </w:rPr>
        <w:t xml:space="preserve"> алфавита. Получаем следующий вывод:</w:t>
      </w:r>
    </w:p>
    <w:p w:rsidR="002B1DF2" w:rsidRPr="00A81A67" w:rsidRDefault="00A81A67" w:rsidP="002B1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75C5E1" wp14:editId="07A3F03D">
            <wp:extent cx="5940425" cy="15900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F2" w:rsidRPr="008C129F" w:rsidRDefault="002B1DF2" w:rsidP="002B1DF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2</w:t>
      </w:r>
      <w:r w:rsidR="00A81A67">
        <w:rPr>
          <w:rFonts w:ascii="Times New Roman" w:hAnsi="Times New Roman" w:cs="Times New Roman"/>
          <w:sz w:val="28"/>
          <w:szCs w:val="28"/>
        </w:rPr>
        <w:t xml:space="preserve"> – Вывод терминала для латышского</w:t>
      </w:r>
      <w:r w:rsidRPr="008C129F"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:rsidR="002B1DF2" w:rsidRPr="008C129F" w:rsidRDefault="002B1DF2" w:rsidP="002B1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2366" w:rsidRPr="00F41B5F" w:rsidRDefault="00F41B5F" w:rsidP="00F41B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1B5F">
        <w:rPr>
          <w:rFonts w:ascii="Times New Roman" w:hAnsi="Times New Roman" w:cs="Times New Roman"/>
          <w:sz w:val="28"/>
          <w:szCs w:val="28"/>
        </w:rPr>
        <w:t xml:space="preserve">В данном случае, когда мы используем бинарный алфавит, результат получается противоположным. При вероятности ошибки равной 1 мы получаем количество информации равное 1, а при вероятности ошибки равной 0 количество информации становится равным 0. Это объясняется свойством </w:t>
      </w:r>
      <w:proofErr w:type="spellStart"/>
      <w:r w:rsidRPr="00F41B5F">
        <w:rPr>
          <w:rFonts w:ascii="Times New Roman" w:hAnsi="Times New Roman" w:cs="Times New Roman"/>
          <w:sz w:val="28"/>
          <w:szCs w:val="28"/>
        </w:rPr>
        <w:t>инвертированности</w:t>
      </w:r>
      <w:proofErr w:type="spellEnd"/>
      <w:r w:rsidRPr="00F41B5F">
        <w:rPr>
          <w:rFonts w:ascii="Times New Roman" w:hAnsi="Times New Roman" w:cs="Times New Roman"/>
          <w:sz w:val="28"/>
          <w:szCs w:val="28"/>
        </w:rPr>
        <w:t xml:space="preserve"> бинарного алфавита, который обладает особенностью, что при вероятности ошибки 0 или 1 результат будет одинаковым.</w:t>
      </w:r>
      <w:r>
        <w:rPr>
          <w:rFonts w:ascii="Times New Roman" w:hAnsi="Times New Roman" w:cs="Times New Roman"/>
          <w:sz w:val="28"/>
          <w:szCs w:val="28"/>
        </w:rPr>
        <w:t xml:space="preserve">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1B5F">
        <w:rPr>
          <w:rFonts w:ascii="Times New Roman" w:hAnsi="Times New Roman" w:cs="Times New Roman"/>
          <w:sz w:val="28"/>
          <w:szCs w:val="28"/>
        </w:rPr>
        <w:t xml:space="preserve"> = 0010010 – изначальное </w:t>
      </w:r>
      <w:r>
        <w:rPr>
          <w:rFonts w:ascii="Times New Roman" w:hAnsi="Times New Roman" w:cs="Times New Roman"/>
          <w:sz w:val="28"/>
          <w:szCs w:val="28"/>
        </w:rPr>
        <w:t>сообщение, при передаче его, при вероятности ошибки 100% мы получим 1101101, зная, что вероятность 100% мы сможем интерпретировать биты и получить изначальное сообщение.</w:t>
      </w:r>
    </w:p>
    <w:p w:rsidR="00F41B5F" w:rsidRDefault="00F41B5F" w:rsidP="00F41B5F">
      <w:pPr>
        <w:tabs>
          <w:tab w:val="left" w:pos="709"/>
        </w:tabs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1DF2" w:rsidRPr="008C129F" w:rsidRDefault="002B1DF2" w:rsidP="002B1DF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2A120A" w:rsidRPr="002A120A" w:rsidRDefault="002A120A" w:rsidP="002A120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A120A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получены и закреплены практические навыки в области расчёта и анализа параметров и информативных характеристик дискретных информационных систем. Также были углублены теоретические знания, касающиеся основ теории информации.</w:t>
      </w:r>
    </w:p>
    <w:p w:rsidR="002A120A" w:rsidRPr="002A120A" w:rsidRDefault="002A120A" w:rsidP="002A120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A120A">
        <w:rPr>
          <w:rFonts w:ascii="Times New Roman" w:hAnsi="Times New Roman" w:cs="Times New Roman"/>
          <w:sz w:val="28"/>
          <w:szCs w:val="28"/>
        </w:rPr>
        <w:t>Кроме того, было разработано специализированное приложение, которое позволяет эффективно осуществлять расчёты и пр</w:t>
      </w:r>
      <w:bookmarkStart w:id="0" w:name="_GoBack"/>
      <w:bookmarkEnd w:id="0"/>
      <w:r w:rsidRPr="002A120A">
        <w:rPr>
          <w:rFonts w:ascii="Times New Roman" w:hAnsi="Times New Roman" w:cs="Times New Roman"/>
          <w:sz w:val="28"/>
          <w:szCs w:val="28"/>
        </w:rPr>
        <w:t>оводить анализ параметров и информативных характеристик дискретных информационных систем.</w:t>
      </w:r>
    </w:p>
    <w:p w:rsidR="002B1DF2" w:rsidRDefault="002B1DF2" w:rsidP="002B1DF2"/>
    <w:p w:rsidR="00A233BB" w:rsidRDefault="00A233BB"/>
    <w:sectPr w:rsidR="00A233BB" w:rsidSect="00985EEE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DCF" w:rsidRDefault="001D2DCF">
      <w:pPr>
        <w:spacing w:after="0" w:line="240" w:lineRule="auto"/>
      </w:pPr>
      <w:r>
        <w:separator/>
      </w:r>
    </w:p>
  </w:endnote>
  <w:endnote w:type="continuationSeparator" w:id="0">
    <w:p w:rsidR="001D2DCF" w:rsidRDefault="001D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EEE" w:rsidRPr="00985EEE" w:rsidRDefault="00E96EA9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DCF" w:rsidRDefault="001D2DCF">
      <w:pPr>
        <w:spacing w:after="0" w:line="240" w:lineRule="auto"/>
      </w:pPr>
      <w:r>
        <w:separator/>
      </w:r>
    </w:p>
  </w:footnote>
  <w:footnote w:type="continuationSeparator" w:id="0">
    <w:p w:rsidR="001D2DCF" w:rsidRDefault="001D2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C"/>
    <w:rsid w:val="000D42FB"/>
    <w:rsid w:val="001D2DCF"/>
    <w:rsid w:val="002A120A"/>
    <w:rsid w:val="002B1DF2"/>
    <w:rsid w:val="00361889"/>
    <w:rsid w:val="004345D4"/>
    <w:rsid w:val="00765D6D"/>
    <w:rsid w:val="00814546"/>
    <w:rsid w:val="009370F5"/>
    <w:rsid w:val="00A233BB"/>
    <w:rsid w:val="00A52C66"/>
    <w:rsid w:val="00A81A67"/>
    <w:rsid w:val="00AA64D6"/>
    <w:rsid w:val="00B12366"/>
    <w:rsid w:val="00C70256"/>
    <w:rsid w:val="00DF21A2"/>
    <w:rsid w:val="00E5777C"/>
    <w:rsid w:val="00E944D9"/>
    <w:rsid w:val="00E96EA9"/>
    <w:rsid w:val="00EC45D4"/>
    <w:rsid w:val="00F41B5F"/>
    <w:rsid w:val="00F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268E"/>
  <w15:chartTrackingRefBased/>
  <w15:docId w15:val="{760D0D38-AE94-49D9-A92F-45E14BC3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F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F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B1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B1DF2"/>
    <w:rPr>
      <w:lang w:val="ru-RU"/>
    </w:rPr>
  </w:style>
  <w:style w:type="paragraph" w:customStyle="1" w:styleId="Default">
    <w:name w:val="Default"/>
    <w:rsid w:val="002B1D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2B1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1DF2"/>
    <w:rPr>
      <w:lang w:val="ru-RU"/>
    </w:rPr>
  </w:style>
  <w:style w:type="paragraph" w:styleId="a8">
    <w:name w:val="Normal (Web)"/>
    <w:basedOn w:val="a"/>
    <w:uiPriority w:val="99"/>
    <w:semiHidden/>
    <w:unhideWhenUsed/>
    <w:rsid w:val="002A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esktop\&#1047;&#1048;&#1080;&#1053;&#1048;&#1057;\lab1\&#1063;&#1072;&#1089;&#1090;&#1086;&#1090;&#1099;%20&#1057;&#1082;&#1072;&#1083;&#1082;&#1086;&#1074;&#1080;&#10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esktop\&#1047;&#1048;&#1080;&#1053;&#1048;&#1057;\lab1\&#1063;&#1072;&#1089;&#1090;&#1086;&#1090;&#1099;%20&#1057;&#1082;&#1072;&#1083;&#1082;&#1086;&#1074;&#1080;&#109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Таджикский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Лист1!$A$1:$A$34</c:f>
              <c:strCache>
                <c:ptCount val="3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ғ</c:v>
                </c:pt>
                <c:pt idx="5">
                  <c:v>д</c:v>
                </c:pt>
                <c:pt idx="6">
                  <c:v>е</c:v>
                </c:pt>
                <c:pt idx="7">
                  <c:v>ё</c:v>
                </c:pt>
                <c:pt idx="8">
                  <c:v>ж</c:v>
                </c:pt>
                <c:pt idx="9">
                  <c:v>з</c:v>
                </c:pt>
                <c:pt idx="10">
                  <c:v>и</c:v>
                </c:pt>
                <c:pt idx="11">
                  <c:v>й</c:v>
                </c:pt>
                <c:pt idx="12">
                  <c:v>к</c:v>
                </c:pt>
                <c:pt idx="13">
                  <c:v>қ</c:v>
                </c:pt>
                <c:pt idx="14">
                  <c:v>л</c:v>
                </c:pt>
                <c:pt idx="15">
                  <c:v>м</c:v>
                </c:pt>
                <c:pt idx="16">
                  <c:v>н</c:v>
                </c:pt>
                <c:pt idx="17">
                  <c:v>о</c:v>
                </c:pt>
                <c:pt idx="18">
                  <c:v>п</c:v>
                </c:pt>
                <c:pt idx="19">
                  <c:v>р</c:v>
                </c:pt>
                <c:pt idx="20">
                  <c:v>с</c:v>
                </c:pt>
                <c:pt idx="21">
                  <c:v>т</c:v>
                </c:pt>
                <c:pt idx="22">
                  <c:v>у</c:v>
                </c:pt>
                <c:pt idx="23">
                  <c:v>ф</c:v>
                </c:pt>
                <c:pt idx="24">
                  <c:v>x</c:v>
                </c:pt>
                <c:pt idx="25">
                  <c:v>ҳ</c:v>
                </c:pt>
                <c:pt idx="26">
                  <c:v>ч</c:v>
                </c:pt>
                <c:pt idx="27">
                  <c:v>ш</c:v>
                </c:pt>
                <c:pt idx="28">
                  <c:v>ъ</c:v>
                </c:pt>
                <c:pt idx="29">
                  <c:v>ы</c:v>
                </c:pt>
                <c:pt idx="30">
                  <c:v>ь</c:v>
                </c:pt>
                <c:pt idx="31">
                  <c:v>э</c:v>
                </c:pt>
                <c:pt idx="32">
                  <c:v>ю</c:v>
                </c:pt>
                <c:pt idx="33">
                  <c:v>я</c:v>
                </c:pt>
              </c:strCache>
            </c:strRef>
          </c:cat>
          <c:val>
            <c:numRef>
              <c:f>Лист1!$C$1:$C$32</c:f>
              <c:numCache>
                <c:formatCode>General</c:formatCode>
                <c:ptCount val="32"/>
                <c:pt idx="0">
                  <c:v>0.18567251461988304</c:v>
                </c:pt>
                <c:pt idx="1">
                  <c:v>2.4853801169590642E-2</c:v>
                </c:pt>
                <c:pt idx="2">
                  <c:v>3.5087719298245612E-2</c:v>
                </c:pt>
                <c:pt idx="3">
                  <c:v>5.8479532163742687E-3</c:v>
                </c:pt>
                <c:pt idx="4">
                  <c:v>0</c:v>
                </c:pt>
                <c:pt idx="5">
                  <c:v>7.0175438596491224E-2</c:v>
                </c:pt>
                <c:pt idx="6">
                  <c:v>2.7777777777777776E-2</c:v>
                </c:pt>
                <c:pt idx="7">
                  <c:v>0</c:v>
                </c:pt>
                <c:pt idx="8">
                  <c:v>0</c:v>
                </c:pt>
                <c:pt idx="9">
                  <c:v>3.2163742690058478E-2</c:v>
                </c:pt>
                <c:pt idx="10">
                  <c:v>8.3333333333333329E-2</c:v>
                </c:pt>
                <c:pt idx="11">
                  <c:v>4.3859649122807015E-3</c:v>
                </c:pt>
                <c:pt idx="12">
                  <c:v>3.6549707602339179E-2</c:v>
                </c:pt>
                <c:pt idx="13">
                  <c:v>4.3859649122807015E-3</c:v>
                </c:pt>
                <c:pt idx="14">
                  <c:v>1.9005847953216373E-2</c:v>
                </c:pt>
                <c:pt idx="15">
                  <c:v>4.0935672514619881E-2</c:v>
                </c:pt>
                <c:pt idx="16">
                  <c:v>8.3333333333333329E-2</c:v>
                </c:pt>
                <c:pt idx="17">
                  <c:v>0.1067251461988304</c:v>
                </c:pt>
                <c:pt idx="18">
                  <c:v>4.3859649122807015E-3</c:v>
                </c:pt>
                <c:pt idx="19">
                  <c:v>4.8245614035087717E-2</c:v>
                </c:pt>
                <c:pt idx="20">
                  <c:v>2.6315789473684209E-2</c:v>
                </c:pt>
                <c:pt idx="21">
                  <c:v>2.4853801169590642E-2</c:v>
                </c:pt>
                <c:pt idx="22">
                  <c:v>2.046783625730994E-2</c:v>
                </c:pt>
                <c:pt idx="23">
                  <c:v>5.8479532163742687E-3</c:v>
                </c:pt>
                <c:pt idx="24">
                  <c:v>2.3391812865497075E-2</c:v>
                </c:pt>
                <c:pt idx="25">
                  <c:v>4.0935672514619881E-2</c:v>
                </c:pt>
                <c:pt idx="26">
                  <c:v>2.9239766081871343E-3</c:v>
                </c:pt>
                <c:pt idx="27">
                  <c:v>2.046783625730994E-2</c:v>
                </c:pt>
                <c:pt idx="28">
                  <c:v>8.771929824561403E-3</c:v>
                </c:pt>
                <c:pt idx="29">
                  <c:v>0</c:v>
                </c:pt>
                <c:pt idx="30">
                  <c:v>0</c:v>
                </c:pt>
                <c:pt idx="31">
                  <c:v>1.4619883040935672E-3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DB-40EF-9078-FD7581822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751212560"/>
        <c:axId val="1751213808"/>
      </c:barChart>
      <c:catAx>
        <c:axId val="175121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213808"/>
        <c:crosses val="autoZero"/>
        <c:auto val="1"/>
        <c:lblAlgn val="ctr"/>
        <c:lblOffset val="100"/>
        <c:noMultiLvlLbl val="0"/>
      </c:catAx>
      <c:valAx>
        <c:axId val="175121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21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Латышский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Лист1!$A$66:$A$95</c:f>
              <c:strCache>
                <c:ptCount val="30"/>
                <c:pt idx="0">
                  <c:v>a</c:v>
                </c:pt>
                <c:pt idx="1">
                  <c:v>ā</c:v>
                </c:pt>
                <c:pt idx="2">
                  <c:v>b</c:v>
                </c:pt>
                <c:pt idx="3">
                  <c:v>d</c:v>
                </c:pt>
                <c:pt idx="4">
                  <c:v>c</c:v>
                </c:pt>
                <c:pt idx="5">
                  <c:v>č</c:v>
                </c:pt>
                <c:pt idx="6">
                  <c:v>d</c:v>
                </c:pt>
                <c:pt idx="7">
                  <c:v>e</c:v>
                </c:pt>
                <c:pt idx="8">
                  <c:v>f</c:v>
                </c:pt>
                <c:pt idx="9">
                  <c:v>g</c:v>
                </c:pt>
                <c:pt idx="10">
                  <c:v>ģ</c:v>
                </c:pt>
                <c:pt idx="11">
                  <c:v>h</c:v>
                </c:pt>
                <c:pt idx="12">
                  <c:v>i</c:v>
                </c:pt>
                <c:pt idx="13">
                  <c:v>ī</c:v>
                </c:pt>
                <c:pt idx="14">
                  <c:v>j</c:v>
                </c:pt>
                <c:pt idx="15">
                  <c:v>k</c:v>
                </c:pt>
                <c:pt idx="16">
                  <c:v>ķ</c:v>
                </c:pt>
                <c:pt idx="17">
                  <c:v>l</c:v>
                </c:pt>
                <c:pt idx="18">
                  <c:v>ļ</c:v>
                </c:pt>
                <c:pt idx="19">
                  <c:v>m</c:v>
                </c:pt>
                <c:pt idx="20">
                  <c:v>n</c:v>
                </c:pt>
                <c:pt idx="21">
                  <c:v>ņ</c:v>
                </c:pt>
                <c:pt idx="22">
                  <c:v>o</c:v>
                </c:pt>
                <c:pt idx="23">
                  <c:v>p</c:v>
                </c:pt>
                <c:pt idx="24">
                  <c:v>r</c:v>
                </c:pt>
                <c:pt idx="25">
                  <c:v>s</c:v>
                </c:pt>
                <c:pt idx="26">
                  <c:v>š</c:v>
                </c:pt>
                <c:pt idx="27">
                  <c:v>t</c:v>
                </c:pt>
                <c:pt idx="28">
                  <c:v>u</c:v>
                </c:pt>
                <c:pt idx="29">
                  <c:v>ū</c:v>
                </c:pt>
              </c:strCache>
            </c:strRef>
          </c:cat>
          <c:val>
            <c:numRef>
              <c:f>Лист1!$C$66:$C$95</c:f>
              <c:numCache>
                <c:formatCode>General</c:formatCode>
                <c:ptCount val="30"/>
                <c:pt idx="0">
                  <c:v>0.11567732115677321</c:v>
                </c:pt>
                <c:pt idx="1">
                  <c:v>5.3272450532724502E-2</c:v>
                </c:pt>
                <c:pt idx="2">
                  <c:v>1.3698630136986301E-2</c:v>
                </c:pt>
                <c:pt idx="3">
                  <c:v>1.3698630136986301E-2</c:v>
                </c:pt>
                <c:pt idx="4">
                  <c:v>3.0441400304414001E-3</c:v>
                </c:pt>
                <c:pt idx="5">
                  <c:v>1.6742770167427701E-2</c:v>
                </c:pt>
                <c:pt idx="6">
                  <c:v>5.4794520547945202E-2</c:v>
                </c:pt>
                <c:pt idx="7">
                  <c:v>1.06544901065449E-2</c:v>
                </c:pt>
                <c:pt idx="8">
                  <c:v>1.5220700152207001E-3</c:v>
                </c:pt>
                <c:pt idx="9">
                  <c:v>1.2176560121765601E-2</c:v>
                </c:pt>
                <c:pt idx="10">
                  <c:v>4.5662100456621002E-3</c:v>
                </c:pt>
                <c:pt idx="11">
                  <c:v>0</c:v>
                </c:pt>
                <c:pt idx="12">
                  <c:v>0.1004566210045662</c:v>
                </c:pt>
                <c:pt idx="13">
                  <c:v>2.2831050228310501E-2</c:v>
                </c:pt>
                <c:pt idx="14">
                  <c:v>4.1095890410958902E-2</c:v>
                </c:pt>
                <c:pt idx="15">
                  <c:v>3.8051750380517502E-2</c:v>
                </c:pt>
                <c:pt idx="16">
                  <c:v>1.5220700152207001E-3</c:v>
                </c:pt>
                <c:pt idx="17">
                  <c:v>2.8919330289193301E-2</c:v>
                </c:pt>
                <c:pt idx="18">
                  <c:v>6.0882800608828003E-3</c:v>
                </c:pt>
                <c:pt idx="19">
                  <c:v>3.6529680365296802E-2</c:v>
                </c:pt>
                <c:pt idx="20">
                  <c:v>5.7838660578386603E-2</c:v>
                </c:pt>
                <c:pt idx="21">
                  <c:v>9.1324200913242004E-3</c:v>
                </c:pt>
                <c:pt idx="22">
                  <c:v>2.8919330289193301E-2</c:v>
                </c:pt>
                <c:pt idx="23">
                  <c:v>2.7397260273972601E-2</c:v>
                </c:pt>
                <c:pt idx="24">
                  <c:v>4.2617960426179602E-2</c:v>
                </c:pt>
                <c:pt idx="25">
                  <c:v>8.0669710806697104E-2</c:v>
                </c:pt>
                <c:pt idx="26">
                  <c:v>1.2176560121765601E-2</c:v>
                </c:pt>
                <c:pt idx="27">
                  <c:v>3.8051750380517502E-2</c:v>
                </c:pt>
                <c:pt idx="28">
                  <c:v>6.2404870624048703E-2</c:v>
                </c:pt>
                <c:pt idx="29">
                  <c:v>4.5662100456621002E-3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F-442A-B95A-22FBDB568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753109840"/>
        <c:axId val="1753109424"/>
      </c:barChart>
      <c:catAx>
        <c:axId val="175310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109424"/>
        <c:crosses val="autoZero"/>
        <c:auto val="1"/>
        <c:lblAlgn val="ctr"/>
        <c:lblOffset val="100"/>
        <c:noMultiLvlLbl val="0"/>
      </c:catAx>
      <c:valAx>
        <c:axId val="175310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10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16</cp:revision>
  <dcterms:created xsi:type="dcterms:W3CDTF">2024-02-13T04:17:00Z</dcterms:created>
  <dcterms:modified xsi:type="dcterms:W3CDTF">2024-03-04T21:36:00Z</dcterms:modified>
</cp:coreProperties>
</file>