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AE" w:rsidRPr="008950AE" w:rsidRDefault="008950AE" w:rsidP="008950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8950AE" w:rsidRPr="008950AE" w:rsidRDefault="008950AE" w:rsidP="008950AE">
      <w:pPr>
        <w:spacing w:after="420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8950AE" w:rsidRPr="008950AE" w:rsidRDefault="008950AE" w:rsidP="008950AE">
      <w:pPr>
        <w:spacing w:after="46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Защита информации и надёжность информационных систем</w:t>
      </w:r>
    </w:p>
    <w:p w:rsidR="008950AE" w:rsidRPr="008950AE" w:rsidRDefault="008950AE" w:rsidP="008950AE">
      <w:pPr>
        <w:spacing w:after="0"/>
        <w:ind w:firstLine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proofErr w:type="spellStart"/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Скалкович</w:t>
      </w:r>
      <w:proofErr w:type="spellEnd"/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С.Л</w:t>
      </w:r>
    </w:p>
    <w:p w:rsidR="008950AE" w:rsidRPr="008950AE" w:rsidRDefault="008950AE" w:rsidP="008950AE">
      <w:pPr>
        <w:spacing w:after="0"/>
        <w:ind w:firstLine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2 группа</w:t>
      </w:r>
    </w:p>
    <w:p w:rsidR="008950AE" w:rsidRPr="008950AE" w:rsidRDefault="008950AE" w:rsidP="008950AE">
      <w:pPr>
        <w:spacing w:after="2280"/>
        <w:ind w:firstLine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Нистюк</w:t>
      </w:r>
      <w:proofErr w:type="spellEnd"/>
      <w:r w:rsidRPr="008950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О.А. </w:t>
      </w:r>
    </w:p>
    <w:p w:rsidR="008950AE" w:rsidRDefault="008950AE" w:rsidP="008950AE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8950AE" w:rsidRPr="008950AE" w:rsidRDefault="008950AE" w:rsidP="008950AE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8950AE">
        <w:rPr>
          <w:b/>
          <w:bCs/>
          <w:color w:val="000000"/>
          <w:sz w:val="28"/>
          <w:szCs w:val="28"/>
          <w:lang w:val="ru-RU"/>
        </w:rPr>
        <w:t>Лабораторная работа №6</w:t>
      </w:r>
    </w:p>
    <w:p w:rsidR="008950AE" w:rsidRPr="008950AE" w:rsidRDefault="008950AE" w:rsidP="008950AE">
      <w:pPr>
        <w:pStyle w:val="a3"/>
        <w:spacing w:before="0" w:beforeAutospacing="0" w:after="160" w:afterAutospacing="0"/>
        <w:ind w:firstLine="709"/>
        <w:rPr>
          <w:lang w:val="ru-RU"/>
        </w:rPr>
      </w:pPr>
      <w:r w:rsidRPr="008950AE">
        <w:rPr>
          <w:b/>
          <w:bCs/>
          <w:color w:val="000000"/>
          <w:sz w:val="28"/>
          <w:szCs w:val="28"/>
          <w:lang w:val="ru-RU"/>
        </w:rPr>
        <w:t>1.Теоретические сведения</w:t>
      </w:r>
    </w:p>
    <w:p w:rsidR="008950AE" w:rsidRPr="008950AE" w:rsidRDefault="008950AE" w:rsidP="008950AE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>Проанализированные и исследованные нами коды, как и большинство других кодов, которые были разработаны для увеличения надежности каналов передачи и хранения информации, наиболее эффективны, когда возникающие ошибки статистически независимы, т. е. вероятность передачи (хранения в памяти) любого символа одинакова. Однако довольно часто распределение ошибок носит взаимозависимый характер. В таких случаях говорят о группах (или пакетах) ошибок.</w:t>
      </w:r>
    </w:p>
    <w:p w:rsidR="008950AE" w:rsidRPr="008950AE" w:rsidRDefault="008950AE" w:rsidP="008950AE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>Идея перемежения/</w:t>
      </w:r>
      <w:proofErr w:type="spellStart"/>
      <w:r w:rsidRPr="008950AE">
        <w:rPr>
          <w:color w:val="000000"/>
          <w:sz w:val="28"/>
          <w:szCs w:val="28"/>
          <w:lang w:val="ru-RU"/>
        </w:rPr>
        <w:t>деперемежения</w:t>
      </w:r>
      <w:proofErr w:type="spellEnd"/>
      <w:r w:rsidRPr="008950AE">
        <w:rPr>
          <w:color w:val="000000"/>
          <w:sz w:val="28"/>
          <w:szCs w:val="28"/>
          <w:lang w:val="ru-RU"/>
        </w:rPr>
        <w:t xml:space="preserve"> состоит в следующем. Если биты каждого кодового слова Х</w:t>
      </w:r>
      <w:r>
        <w:rPr>
          <w:color w:val="000000"/>
          <w:sz w:val="28"/>
          <w:szCs w:val="28"/>
        </w:rPr>
        <w:t>n</w:t>
      </w:r>
      <w:r w:rsidRPr="008950AE">
        <w:rPr>
          <w:color w:val="000000"/>
          <w:sz w:val="28"/>
          <w:szCs w:val="28"/>
          <w:lang w:val="ru-RU"/>
        </w:rP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 w:rsidRPr="008950AE">
        <w:rPr>
          <w:color w:val="000000"/>
          <w:sz w:val="28"/>
          <w:szCs w:val="28"/>
          <w:lang w:val="ru-RU"/>
        </w:rPr>
        <w:t>деперемежение</w:t>
      </w:r>
      <w:proofErr w:type="spellEnd"/>
      <w:r w:rsidRPr="008950AE">
        <w:rPr>
          <w:color w:val="000000"/>
          <w:sz w:val="28"/>
          <w:szCs w:val="28"/>
          <w:lang w:val="ru-RU"/>
        </w:rPr>
        <w:t xml:space="preserve"> – разнесет («размажет») группу ошибок по всей совокупности кодовых слов, составляющих данное сообщение. Длина пакета в нашем случае – это число рядом расположенных ошибочных битов.</w:t>
      </w:r>
    </w:p>
    <w:p w:rsidR="008950AE" w:rsidRPr="008950AE" w:rsidRDefault="008950AE" w:rsidP="008950AE">
      <w:pPr>
        <w:pStyle w:val="a3"/>
        <w:spacing w:before="240" w:beforeAutospacing="0" w:after="160" w:afterAutospacing="0"/>
        <w:ind w:firstLine="709"/>
        <w:rPr>
          <w:lang w:val="ru-RU"/>
        </w:rPr>
      </w:pPr>
      <w:r w:rsidRPr="008950AE">
        <w:rPr>
          <w:b/>
          <w:bCs/>
          <w:color w:val="000000"/>
          <w:sz w:val="28"/>
          <w:szCs w:val="28"/>
          <w:lang w:val="ru-RU"/>
        </w:rPr>
        <w:t>2.Практическое задание</w:t>
      </w:r>
    </w:p>
    <w:p w:rsidR="008950AE" w:rsidRPr="008950AE" w:rsidRDefault="008950AE" w:rsidP="008950AE">
      <w:pPr>
        <w:pStyle w:val="a3"/>
        <w:spacing w:before="240" w:beforeAutospacing="0" w:after="160" w:afterAutospacing="0"/>
        <w:ind w:firstLine="709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 xml:space="preserve">1. Необходимо разработать авторское приложение в соответствии с целью лабораторной работы. По умолчанию используется блочный </w:t>
      </w:r>
      <w:proofErr w:type="spellStart"/>
      <w:r w:rsidRPr="008950AE">
        <w:rPr>
          <w:color w:val="000000"/>
          <w:sz w:val="28"/>
          <w:szCs w:val="28"/>
          <w:lang w:val="ru-RU"/>
        </w:rPr>
        <w:t>перемежитель</w:t>
      </w:r>
      <w:proofErr w:type="spellEnd"/>
      <w:r w:rsidRPr="008950AE">
        <w:rPr>
          <w:color w:val="000000"/>
          <w:sz w:val="28"/>
          <w:szCs w:val="28"/>
          <w:lang w:val="ru-RU"/>
        </w:rPr>
        <w:t>/</w:t>
      </w:r>
      <w:proofErr w:type="spellStart"/>
      <w:r w:rsidRPr="008950AE">
        <w:rPr>
          <w:color w:val="000000"/>
          <w:sz w:val="28"/>
          <w:szCs w:val="28"/>
          <w:lang w:val="ru-RU"/>
        </w:rPr>
        <w:t>деперемежитель</w:t>
      </w:r>
      <w:proofErr w:type="spellEnd"/>
      <w:r w:rsidRPr="008950AE">
        <w:rPr>
          <w:color w:val="000000"/>
          <w:sz w:val="28"/>
          <w:szCs w:val="28"/>
          <w:lang w:val="ru-RU"/>
        </w:rPr>
        <w:t>. По желанию студент может использовать иной. Задание выполняется по указанию преподавателя в соответствии с вариантом из таблицы</w:t>
      </w:r>
    </w:p>
    <w:p w:rsidR="008950AE" w:rsidRDefault="00133B82" w:rsidP="008950AE">
      <w:pPr>
        <w:pStyle w:val="a3"/>
        <w:spacing w:before="0" w:beforeAutospacing="0" w:after="0" w:afterAutospacing="0"/>
        <w:jc w:val="both"/>
      </w:pPr>
      <w:r w:rsidRPr="00133B82">
        <w:drawing>
          <wp:inline distT="0" distB="0" distL="0" distR="0" wp14:anchorId="676E43E0" wp14:editId="6B70302A">
            <wp:extent cx="6152515" cy="482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AE" w:rsidRPr="008950AE" w:rsidRDefault="008950AE" w:rsidP="008950AE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>Рисунок 1 – Пример с 2 ошибками</w:t>
      </w:r>
    </w:p>
    <w:p w:rsidR="008950AE" w:rsidRPr="008950AE" w:rsidRDefault="008950AE" w:rsidP="00133B82">
      <w:pPr>
        <w:pStyle w:val="a3"/>
        <w:spacing w:before="0" w:beforeAutospacing="0" w:after="160" w:afterAutospacing="0"/>
        <w:ind w:firstLine="720"/>
        <w:jc w:val="both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>За основу разрабатываемого приложения может быть взято приложение из выполненной лабораторной работы, соответствующей заданному корректирующему коду.</w:t>
      </w:r>
    </w:p>
    <w:p w:rsidR="008950AE" w:rsidRDefault="00133B82" w:rsidP="008950AE">
      <w:pPr>
        <w:pStyle w:val="a3"/>
        <w:spacing w:before="0" w:beforeAutospacing="0" w:after="160" w:afterAutospacing="0"/>
      </w:pPr>
      <w:r w:rsidRPr="00133B82">
        <w:drawing>
          <wp:inline distT="0" distB="0" distL="0" distR="0" wp14:anchorId="661042B4" wp14:editId="6345AC71">
            <wp:extent cx="6152515" cy="3378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AE" w:rsidRPr="008950AE" w:rsidRDefault="008950AE" w:rsidP="008950AE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>Рисунок 2 – сообщение после перемежения</w:t>
      </w:r>
    </w:p>
    <w:p w:rsidR="00133B82" w:rsidRDefault="008950AE" w:rsidP="00133B8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="00133B82">
        <w:rPr>
          <w:color w:val="000000"/>
          <w:sz w:val="28"/>
          <w:szCs w:val="28"/>
        </w:rPr>
        <w:tab/>
      </w:r>
    </w:p>
    <w:p w:rsidR="00133B82" w:rsidRDefault="00133B82" w:rsidP="00133B8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33B82" w:rsidRDefault="00133B82" w:rsidP="00133B8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8950AE" w:rsidRPr="008950AE" w:rsidRDefault="008950AE" w:rsidP="00133B82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lastRenderedPageBreak/>
        <w:t>2. Местоположение заданной группы ошибок выбирается (генерируется)</w:t>
      </w:r>
      <w:r>
        <w:rPr>
          <w:color w:val="000000"/>
          <w:sz w:val="28"/>
          <w:szCs w:val="28"/>
        </w:rPr>
        <w:t> </w:t>
      </w:r>
    </w:p>
    <w:p w:rsidR="008950AE" w:rsidRDefault="008950AE" w:rsidP="00133B82">
      <w:pPr>
        <w:pStyle w:val="a3"/>
        <w:spacing w:before="0" w:beforeAutospacing="0" w:after="0" w:afterAutospacing="0"/>
        <w:jc w:val="both"/>
        <w:rPr>
          <w:noProof/>
          <w:color w:val="000000"/>
          <w:sz w:val="28"/>
          <w:szCs w:val="28"/>
          <w:bdr w:val="none" w:sz="0" w:space="0" w:color="auto" w:frame="1"/>
        </w:rPr>
      </w:pPr>
      <w:r w:rsidRPr="008950AE">
        <w:rPr>
          <w:color w:val="000000"/>
          <w:sz w:val="28"/>
          <w:szCs w:val="28"/>
          <w:lang w:val="ru-RU"/>
        </w:rPr>
        <w:t xml:space="preserve">случайным образом. Необходимо для группы ошибок каждой длины сгенерировать 30−40 случайных ситуаций. </w:t>
      </w:r>
    </w:p>
    <w:p w:rsidR="00133B82" w:rsidRPr="008950AE" w:rsidRDefault="00133B82" w:rsidP="00133B82">
      <w:pPr>
        <w:pStyle w:val="a3"/>
        <w:spacing w:before="0" w:beforeAutospacing="0" w:after="0" w:afterAutospacing="0"/>
        <w:jc w:val="both"/>
        <w:rPr>
          <w:lang w:val="ru-RU"/>
        </w:rPr>
      </w:pPr>
      <w:r w:rsidRPr="00133B82">
        <w:rPr>
          <w:lang w:val="ru-RU"/>
        </w:rPr>
        <w:drawing>
          <wp:inline distT="0" distB="0" distL="0" distR="0" wp14:anchorId="39659985" wp14:editId="55312F6D">
            <wp:extent cx="6152515" cy="411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AE" w:rsidRPr="008950AE" w:rsidRDefault="008950AE" w:rsidP="008950AE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8950AE">
        <w:rPr>
          <w:rStyle w:val="apple-tab-span"/>
          <w:color w:val="000000"/>
          <w:sz w:val="28"/>
          <w:szCs w:val="28"/>
          <w:lang w:val="ru-RU"/>
        </w:rPr>
        <w:tab/>
      </w:r>
      <w:r w:rsidRPr="008950AE">
        <w:rPr>
          <w:color w:val="000000"/>
          <w:sz w:val="28"/>
          <w:szCs w:val="28"/>
          <w:lang w:val="ru-RU"/>
        </w:rPr>
        <w:t>Рисунок 3 – сообщения после исправления ошибок</w:t>
      </w:r>
    </w:p>
    <w:p w:rsidR="008950AE" w:rsidRPr="008950AE" w:rsidRDefault="008950AE" w:rsidP="00133B82">
      <w:pPr>
        <w:pStyle w:val="a3"/>
        <w:spacing w:before="0" w:beforeAutospacing="0" w:after="160" w:afterAutospacing="0"/>
        <w:ind w:firstLine="709"/>
        <w:jc w:val="both"/>
        <w:rPr>
          <w:lang w:val="ru-RU"/>
        </w:rPr>
      </w:pPr>
      <w:r w:rsidRPr="008950AE">
        <w:rPr>
          <w:color w:val="000000"/>
          <w:sz w:val="28"/>
          <w:szCs w:val="28"/>
          <w:lang w:val="ru-RU"/>
        </w:rPr>
        <w:t xml:space="preserve">После </w:t>
      </w:r>
      <w:proofErr w:type="spellStart"/>
      <w:r w:rsidRPr="008950AE">
        <w:rPr>
          <w:color w:val="000000"/>
          <w:sz w:val="28"/>
          <w:szCs w:val="28"/>
          <w:lang w:val="ru-RU"/>
        </w:rPr>
        <w:t>деперемежения</w:t>
      </w:r>
      <w:proofErr w:type="spellEnd"/>
      <w:r w:rsidRPr="008950AE">
        <w:rPr>
          <w:color w:val="000000"/>
          <w:sz w:val="28"/>
          <w:szCs w:val="28"/>
          <w:lang w:val="ru-RU"/>
        </w:rPr>
        <w:t xml:space="preserve"> и исправления ошибок в сообщении сравнить</w:t>
      </w:r>
      <w:r>
        <w:rPr>
          <w:color w:val="000000"/>
          <w:sz w:val="28"/>
          <w:szCs w:val="28"/>
        </w:rPr>
        <w:t> </w:t>
      </w:r>
      <w:r w:rsidRPr="008950AE">
        <w:rPr>
          <w:color w:val="000000"/>
          <w:sz w:val="28"/>
          <w:szCs w:val="28"/>
          <w:lang w:val="ru-RU"/>
        </w:rPr>
        <w:t>передаваемую последовательность и полученную после исправления ошибок. Проанализировать эффективность перемежения/</w:t>
      </w:r>
      <w:proofErr w:type="spellStart"/>
      <w:r w:rsidRPr="008950AE">
        <w:rPr>
          <w:color w:val="000000"/>
          <w:sz w:val="28"/>
          <w:szCs w:val="28"/>
          <w:lang w:val="ru-RU"/>
        </w:rPr>
        <w:t>деперемежения</w:t>
      </w:r>
      <w:proofErr w:type="spellEnd"/>
      <w:r w:rsidRPr="008950AE">
        <w:rPr>
          <w:color w:val="000000"/>
          <w:sz w:val="28"/>
          <w:szCs w:val="28"/>
          <w:lang w:val="ru-RU"/>
        </w:rPr>
        <w:t>.</w:t>
      </w:r>
    </w:p>
    <w:p w:rsidR="00A233BB" w:rsidRPr="00F410AB" w:rsidRDefault="008950AE" w:rsidP="00F410AB">
      <w:pPr>
        <w:pStyle w:val="a3"/>
        <w:spacing w:before="0" w:beforeAutospacing="0" w:after="160" w:afterAutospacing="0"/>
        <w:ind w:firstLine="709"/>
        <w:jc w:val="both"/>
        <w:rPr>
          <w:sz w:val="28"/>
          <w:szCs w:val="28"/>
          <w:lang w:val="ru-RU"/>
        </w:rPr>
      </w:pPr>
      <w:r w:rsidRPr="008950AE">
        <w:rPr>
          <w:b/>
          <w:bCs/>
          <w:color w:val="000000"/>
          <w:sz w:val="28"/>
          <w:szCs w:val="28"/>
          <w:lang w:val="ru-RU"/>
        </w:rPr>
        <w:t xml:space="preserve">Вывод: </w:t>
      </w:r>
      <w:r w:rsidR="00F410AB" w:rsidRPr="00F410AB">
        <w:rPr>
          <w:sz w:val="28"/>
          <w:szCs w:val="28"/>
          <w:lang w:val="ru-RU"/>
        </w:rPr>
        <w:t>Проведенное исследование подтверждает эффективность метода перемежения/</w:t>
      </w:r>
      <w:proofErr w:type="spellStart"/>
      <w:r w:rsidR="00F410AB" w:rsidRPr="00F410AB">
        <w:rPr>
          <w:sz w:val="28"/>
          <w:szCs w:val="28"/>
          <w:lang w:val="ru-RU"/>
        </w:rPr>
        <w:t>деперемежения</w:t>
      </w:r>
      <w:proofErr w:type="spellEnd"/>
      <w:r w:rsidR="00F410AB" w:rsidRPr="00F410AB">
        <w:rPr>
          <w:sz w:val="28"/>
          <w:szCs w:val="28"/>
          <w:lang w:val="ru-RU"/>
        </w:rPr>
        <w:t xml:space="preserve"> данных в борьбе с групповыми ошибками в каналах передачи и устройствах хранения информации. Вместо специализированных кодов коррекции пакетных ошибок, все чаще используется комбинация перемежения/</w:t>
      </w:r>
      <w:proofErr w:type="spellStart"/>
      <w:r w:rsidR="00F410AB" w:rsidRPr="00F410AB">
        <w:rPr>
          <w:sz w:val="28"/>
          <w:szCs w:val="28"/>
          <w:lang w:val="ru-RU"/>
        </w:rPr>
        <w:t>деперемежения</w:t>
      </w:r>
      <w:proofErr w:type="spellEnd"/>
      <w:r w:rsidR="00F410AB" w:rsidRPr="00F410AB">
        <w:rPr>
          <w:sz w:val="28"/>
          <w:szCs w:val="28"/>
          <w:lang w:val="ru-RU"/>
        </w:rPr>
        <w:t xml:space="preserve"> в сочетании с традиционными кодами. В этом контексте метод блочного перемежения, описанный в тексте, выделяется как один из простых и эффективных подходов. Однако, необходимо учесть, что скорость выполнения операции становится значительно замедленной из-за обработки большого объема данных.</w:t>
      </w:r>
    </w:p>
    <w:sectPr w:rsidR="00A233BB" w:rsidRPr="00F410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F1"/>
    <w:rsid w:val="00133B82"/>
    <w:rsid w:val="002F79F1"/>
    <w:rsid w:val="008950AE"/>
    <w:rsid w:val="00A233BB"/>
    <w:rsid w:val="00DF21A2"/>
    <w:rsid w:val="00F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8F3B"/>
  <w15:chartTrackingRefBased/>
  <w15:docId w15:val="{B49AB4D3-D9ED-4DA7-9FCC-C7F590D3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9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4</cp:revision>
  <dcterms:created xsi:type="dcterms:W3CDTF">2024-05-07T05:04:00Z</dcterms:created>
  <dcterms:modified xsi:type="dcterms:W3CDTF">2024-05-07T05:11:00Z</dcterms:modified>
</cp:coreProperties>
</file>