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84C" w:rsidRDefault="00C6584C" w:rsidP="00C6584C">
      <w:pPr>
        <w:spacing w:after="0"/>
        <w:ind w:firstLine="0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Учреждение образования</w:t>
      </w:r>
    </w:p>
    <w:p w:rsidR="00C6584C" w:rsidRDefault="00C6584C" w:rsidP="00C6584C">
      <w:pPr>
        <w:spacing w:after="4200"/>
        <w:ind w:firstLine="0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«БЕЛОРУССКИЙ ГОСУДАРСТВЕННЫЙ ТЕХНОЛОГИЧЕСКИЙ УНИВЕРСИТЕТ»</w:t>
      </w:r>
    </w:p>
    <w:p w:rsidR="00C6584C" w:rsidRDefault="00C6584C" w:rsidP="00C6584C">
      <w:pPr>
        <w:spacing w:after="4680"/>
        <w:ind w:firstLine="0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Защита информации и надёжность информационных систем</w:t>
      </w:r>
    </w:p>
    <w:p w:rsidR="00C6584C" w:rsidRDefault="00C6584C" w:rsidP="00C6584C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Студент: </w:t>
      </w:r>
      <w:proofErr w:type="spellStart"/>
      <w:r>
        <w:rPr>
          <w:rFonts w:eastAsia="Times New Roman"/>
          <w:lang w:val="ru-RU" w:eastAsia="ru-RU"/>
        </w:rPr>
        <w:t>Скалкович</w:t>
      </w:r>
      <w:proofErr w:type="spellEnd"/>
      <w:r>
        <w:rPr>
          <w:rFonts w:eastAsia="Times New Roman"/>
          <w:lang w:val="ru-RU" w:eastAsia="ru-RU"/>
        </w:rPr>
        <w:t xml:space="preserve"> С.Л.</w:t>
      </w:r>
    </w:p>
    <w:p w:rsidR="00C6584C" w:rsidRDefault="00C6584C" w:rsidP="00C6584C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ФИТ 3 курс 2 группа</w:t>
      </w:r>
    </w:p>
    <w:p w:rsidR="00C6584C" w:rsidRDefault="00C6584C" w:rsidP="00C6584C">
      <w:pPr>
        <w:spacing w:after="228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Преподаватель: </w:t>
      </w:r>
      <w:proofErr w:type="spellStart"/>
      <w:r>
        <w:rPr>
          <w:rFonts w:eastAsia="Times New Roman"/>
          <w:lang w:val="ru-RU" w:eastAsia="ru-RU"/>
        </w:rPr>
        <w:t>Нистюк</w:t>
      </w:r>
      <w:proofErr w:type="spellEnd"/>
      <w:r>
        <w:rPr>
          <w:rFonts w:eastAsia="Times New Roman"/>
          <w:lang w:val="ru-RU" w:eastAsia="ru-RU"/>
        </w:rPr>
        <w:t xml:space="preserve"> О.А. </w:t>
      </w:r>
    </w:p>
    <w:p w:rsidR="00C6584C" w:rsidRDefault="00C6584C" w:rsidP="00C6584C">
      <w:pPr>
        <w:pStyle w:val="a6"/>
        <w:spacing w:after="3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Лабораторная работа №9</w:t>
      </w:r>
    </w:p>
    <w:p w:rsidR="00C6584C" w:rsidRDefault="00C6584C" w:rsidP="00C6584C">
      <w:pPr>
        <w:spacing w:after="240"/>
        <w:jc w:val="center"/>
        <w:rPr>
          <w:b/>
          <w:lang w:val="ru-RU"/>
        </w:rPr>
      </w:pPr>
      <w:r>
        <w:rPr>
          <w:b/>
          <w:lang w:val="ru-RU"/>
        </w:rPr>
        <w:t>СЖАТИЕ/РАСПАКОВКА ДАННЫХ МЕТОДОМ ЛЕМПЕЛЯ − ЗИВА</w:t>
      </w:r>
    </w:p>
    <w:p w:rsidR="00C6584C" w:rsidRDefault="00C6584C" w:rsidP="00C6584C">
      <w:pPr>
        <w:spacing w:after="0"/>
        <w:rPr>
          <w:lang w:val="ru-RU"/>
        </w:rPr>
      </w:pPr>
      <w:r>
        <w:rPr>
          <w:lang w:val="ru-RU"/>
        </w:rPr>
        <w:t>Цель: приобретение практических навыков использования метод Лемпеля − Зива (</w:t>
      </w:r>
      <w:r>
        <w:t>Lempel</w:t>
      </w:r>
      <w:r>
        <w:rPr>
          <w:lang w:val="ru-RU"/>
        </w:rPr>
        <w:t>-</w:t>
      </w:r>
      <w:proofErr w:type="spellStart"/>
      <w:r>
        <w:t>Ziv</w:t>
      </w:r>
      <w:proofErr w:type="spellEnd"/>
      <w:r>
        <w:rPr>
          <w:lang w:val="ru-RU"/>
        </w:rPr>
        <w:t>) для сжатия/распаковки данных.</w:t>
      </w:r>
    </w:p>
    <w:p w:rsidR="00C6584C" w:rsidRDefault="00C6584C" w:rsidP="00C6584C">
      <w:pPr>
        <w:spacing w:after="0"/>
        <w:rPr>
          <w:lang w:val="ru-RU"/>
        </w:rPr>
      </w:pPr>
      <w:r>
        <w:rPr>
          <w:lang w:val="ru-RU"/>
        </w:rPr>
        <w:t>Задачи:</w:t>
      </w:r>
    </w:p>
    <w:p w:rsidR="00C6584C" w:rsidRDefault="00C6584C" w:rsidP="00C6584C">
      <w:pPr>
        <w:spacing w:after="0"/>
        <w:rPr>
          <w:lang w:val="ru-RU"/>
        </w:rPr>
      </w:pPr>
      <w:r>
        <w:rPr>
          <w:lang w:val="ru-RU"/>
        </w:rPr>
        <w:t xml:space="preserve">1. Закрепить теоретические знания по алгебраическому описанию и использованию методов сжатия/распаковки (архивации/ разархивации) данных на основе метода Лемпеля − Зива. </w:t>
      </w:r>
    </w:p>
    <w:p w:rsidR="00C6584C" w:rsidRDefault="00C6584C" w:rsidP="00C6584C">
      <w:pPr>
        <w:spacing w:after="0"/>
        <w:rPr>
          <w:lang w:val="ru-RU"/>
        </w:rPr>
      </w:pPr>
      <w:r>
        <w:rPr>
          <w:lang w:val="ru-RU"/>
        </w:rPr>
        <w:t>2. Разработать приложение для реализации метода Лемпеля − Зива.</w:t>
      </w:r>
    </w:p>
    <w:p w:rsidR="00C6584C" w:rsidRPr="00C6584C" w:rsidRDefault="00C6584C" w:rsidP="00C6584C">
      <w:pPr>
        <w:pStyle w:val="a"/>
        <w:rPr>
          <w:rStyle w:val="a4"/>
          <w:bCs w:val="0"/>
        </w:rPr>
      </w:pPr>
      <w:r w:rsidRPr="00C6584C">
        <w:rPr>
          <w:rStyle w:val="a4"/>
          <w:bCs w:val="0"/>
        </w:rPr>
        <w:t>Теоретические сведения</w:t>
      </w:r>
    </w:p>
    <w:p w:rsidR="00C6584C" w:rsidRDefault="00C6584C" w:rsidP="00C6584C">
      <w:pPr>
        <w:spacing w:after="0"/>
        <w:rPr>
          <w:lang w:val="ru-RU"/>
        </w:rPr>
      </w:pPr>
      <w:r>
        <w:rPr>
          <w:lang w:val="ru-RU"/>
        </w:rPr>
        <w:t xml:space="preserve">В 1977 г. Авраам Лемпель и Якоб Зив выдвинули идею формирования «словаря» </w:t>
      </w:r>
      <w:proofErr w:type="gramStart"/>
      <w:r>
        <w:rPr>
          <w:lang w:val="ru-RU"/>
        </w:rPr>
        <w:t>общих последовательностей</w:t>
      </w:r>
      <w:proofErr w:type="gramEnd"/>
      <w:r>
        <w:rPr>
          <w:lang w:val="ru-RU"/>
        </w:rPr>
        <w:t xml:space="preserve"> анализируемых (сжимаемых) данных. При этом сжатие данных осуществляется за счет замены записей соответствующими кодами из словаря. </w:t>
      </w:r>
    </w:p>
    <w:p w:rsidR="00C6584C" w:rsidRDefault="00C6584C" w:rsidP="00C6584C">
      <w:pPr>
        <w:spacing w:after="0"/>
        <w:rPr>
          <w:lang w:val="ru-RU"/>
        </w:rPr>
      </w:pPr>
      <w:r>
        <w:rPr>
          <w:lang w:val="ru-RU"/>
        </w:rPr>
        <w:t xml:space="preserve">Классический алгоритм Лемпеля − Зива – </w:t>
      </w:r>
      <w:r>
        <w:t>LZ</w:t>
      </w:r>
      <w:r>
        <w:rPr>
          <w:lang w:val="ru-RU"/>
        </w:rPr>
        <w:t xml:space="preserve">77, названный так по году представления метода, формулируется следующим образом: «если в проанализированном (сжатом) ранее выходном потоке уже встречалась подобная последовательность байт, причем запись о ее длине и смещении от текущей позиции короче, чем сама эта последовательность, то в выходной файл записывается ссылка (смещение, длина), а не сама последовательность». Известный метод сжатия </w:t>
      </w:r>
      <w:r>
        <w:t>RLE</w:t>
      </w:r>
      <w:r>
        <w:rPr>
          <w:lang w:val="ru-RU"/>
        </w:rPr>
        <w:t xml:space="preserve">, который заключается в записи вместо последовательности одинаковых символов одного символа и их количества, является подклассом </w:t>
      </w:r>
      <w:r>
        <w:t>LZ</w:t>
      </w:r>
      <w:r>
        <w:rPr>
          <w:lang w:val="ru-RU"/>
        </w:rPr>
        <w:t>77.</w:t>
      </w:r>
    </w:p>
    <w:p w:rsidR="00C6584C" w:rsidRDefault="00C6584C" w:rsidP="00C6584C">
      <w:pPr>
        <w:spacing w:after="0"/>
        <w:rPr>
          <w:lang w:val="ru-RU"/>
        </w:rPr>
      </w:pPr>
      <w:r>
        <w:rPr>
          <w:lang w:val="ru-RU"/>
        </w:rPr>
        <w:t xml:space="preserve">Суть метода </w:t>
      </w:r>
      <w:r>
        <w:t>LZ</w:t>
      </w:r>
      <w:r>
        <w:rPr>
          <w:lang w:val="ru-RU"/>
        </w:rPr>
        <w:t xml:space="preserve">77 (как и последующих его модификаций) состоит в следующем: упаковщик постоянно хранит некоторое количество последних обработанных символов в буфере. По мере обработки входного потока вновь поступившие символы попадают в конец буфера, сдвигая предшествующие символы и вытесняя самые старые. Размеры этого буфера, называемого также скользящим словарем (англ. </w:t>
      </w:r>
      <w:r>
        <w:t>sliding</w:t>
      </w:r>
      <w:r>
        <w:rPr>
          <w:lang w:val="ru-RU"/>
        </w:rPr>
        <w:t xml:space="preserve"> </w:t>
      </w:r>
      <w:r>
        <w:t>dictionary</w:t>
      </w:r>
      <w:r>
        <w:rPr>
          <w:lang w:val="ru-RU"/>
        </w:rPr>
        <w:t xml:space="preserve">), варьируются в разных реализациях систем сжатия. Скользящее окно имеет длину </w:t>
      </w:r>
      <w:r>
        <w:t>n</w:t>
      </w:r>
      <w:r>
        <w:rPr>
          <w:lang w:val="ru-RU"/>
        </w:rPr>
        <w:t xml:space="preserve">, т. е. в него помещается </w:t>
      </w:r>
      <w:r>
        <w:t>n</w:t>
      </w:r>
      <w:r>
        <w:rPr>
          <w:lang w:val="ru-RU"/>
        </w:rPr>
        <w:t xml:space="preserve"> символов, и состоит из двух частей:</w:t>
      </w:r>
    </w:p>
    <w:p w:rsidR="00C6584C" w:rsidRDefault="00C6584C" w:rsidP="00C6584C">
      <w:pPr>
        <w:spacing w:after="0"/>
        <w:rPr>
          <w:lang w:val="ru-RU"/>
        </w:rPr>
      </w:pPr>
      <w:r>
        <w:rPr>
          <w:lang w:val="ru-RU"/>
        </w:rPr>
        <w:t xml:space="preserve"> • последовательности длины </w:t>
      </w:r>
      <w:r>
        <w:t>n</w:t>
      </w:r>
      <w:r>
        <w:rPr>
          <w:lang w:val="ru-RU"/>
        </w:rPr>
        <w:t xml:space="preserve">1 = </w:t>
      </w:r>
      <w:r>
        <w:t>n</w:t>
      </w:r>
      <w:r>
        <w:rPr>
          <w:lang w:val="ru-RU"/>
        </w:rPr>
        <w:t xml:space="preserve"> − </w:t>
      </w:r>
      <w:r>
        <w:t>n</w:t>
      </w:r>
      <w:r>
        <w:rPr>
          <w:lang w:val="ru-RU"/>
        </w:rPr>
        <w:t xml:space="preserve">2 уже закодированных символов (словарь); </w:t>
      </w:r>
    </w:p>
    <w:p w:rsidR="00C6584C" w:rsidRDefault="00C6584C" w:rsidP="00C6584C">
      <w:pPr>
        <w:spacing w:after="0"/>
        <w:rPr>
          <w:lang w:val="ru-RU"/>
        </w:rPr>
      </w:pPr>
      <w:r>
        <w:rPr>
          <w:lang w:val="ru-RU"/>
        </w:rPr>
        <w:t xml:space="preserve">• упреждающего буфера (буфера предварительного просмотра, </w:t>
      </w:r>
      <w:proofErr w:type="spellStart"/>
      <w:r>
        <w:t>lookahead</w:t>
      </w:r>
      <w:proofErr w:type="spellEnd"/>
      <w:r>
        <w:rPr>
          <w:lang w:val="ru-RU"/>
        </w:rPr>
        <w:t xml:space="preserve">) длиной </w:t>
      </w:r>
      <w:r>
        <w:t>n</w:t>
      </w:r>
      <w:r>
        <w:rPr>
          <w:lang w:val="ru-RU"/>
        </w:rPr>
        <w:t>2 – буфера кодирования.</w:t>
      </w:r>
    </w:p>
    <w:p w:rsidR="00C6584C" w:rsidRDefault="00C6584C" w:rsidP="00C6584C">
      <w:pPr>
        <w:spacing w:after="0"/>
        <w:rPr>
          <w:lang w:val="ru-RU"/>
        </w:rPr>
      </w:pPr>
      <w:r>
        <w:rPr>
          <w:lang w:val="ru-RU"/>
        </w:rPr>
        <w:t xml:space="preserve">Пусть к текущему моменту времени закодировано </w:t>
      </w:r>
      <w:r>
        <w:t>t</w:t>
      </w:r>
      <w:r>
        <w:rPr>
          <w:lang w:val="ru-RU"/>
        </w:rPr>
        <w:t xml:space="preserve"> символов: </w:t>
      </w:r>
      <w:r>
        <w:t>S</w:t>
      </w:r>
      <w:r>
        <w:rPr>
          <w:lang w:val="ru-RU"/>
        </w:rPr>
        <w:t xml:space="preserve">1, </w:t>
      </w:r>
      <w:r>
        <w:t>S</w:t>
      </w:r>
      <w:r>
        <w:rPr>
          <w:lang w:val="ru-RU"/>
        </w:rPr>
        <w:t xml:space="preserve">2, ..., </w:t>
      </w:r>
      <w:r>
        <w:t>St</w:t>
      </w:r>
      <w:r>
        <w:rPr>
          <w:lang w:val="ru-RU"/>
        </w:rPr>
        <w:t xml:space="preserve">. Тогда словарем будут являться </w:t>
      </w:r>
      <w:r>
        <w:t>n</w:t>
      </w:r>
      <w:r>
        <w:rPr>
          <w:lang w:val="ru-RU"/>
        </w:rPr>
        <w:t xml:space="preserve">1 предшествующих символов: </w:t>
      </w:r>
      <w:r>
        <w:t>St</w:t>
      </w:r>
      <w:r>
        <w:rPr>
          <w:lang w:val="ru-RU"/>
        </w:rPr>
        <w:t xml:space="preserve"> − (</w:t>
      </w:r>
      <w:r>
        <w:t>n</w:t>
      </w:r>
      <w:r>
        <w:rPr>
          <w:lang w:val="ru-RU"/>
        </w:rPr>
        <w:t xml:space="preserve">1 − 1), </w:t>
      </w:r>
      <w:r>
        <w:t>St</w:t>
      </w:r>
      <w:r>
        <w:rPr>
          <w:lang w:val="ru-RU"/>
        </w:rPr>
        <w:t xml:space="preserve"> − (</w:t>
      </w:r>
      <w:r>
        <w:t>n</w:t>
      </w:r>
      <w:r>
        <w:rPr>
          <w:lang w:val="ru-RU"/>
        </w:rPr>
        <w:t xml:space="preserve">1 − </w:t>
      </w:r>
      <w:proofErr w:type="gramStart"/>
      <w:r>
        <w:rPr>
          <w:lang w:val="ru-RU"/>
        </w:rPr>
        <w:t>1)+</w:t>
      </w:r>
      <w:proofErr w:type="gramEnd"/>
      <w:r>
        <w:rPr>
          <w:lang w:val="ru-RU"/>
        </w:rPr>
        <w:t xml:space="preserve">1, …, </w:t>
      </w:r>
      <w:r>
        <w:t>St</w:t>
      </w:r>
      <w:r>
        <w:rPr>
          <w:lang w:val="ru-RU"/>
        </w:rPr>
        <w:t>.</w:t>
      </w:r>
    </w:p>
    <w:p w:rsidR="00C6584C" w:rsidRDefault="00C6584C" w:rsidP="00C6584C">
      <w:pPr>
        <w:spacing w:after="0"/>
        <w:rPr>
          <w:lang w:val="ru-RU"/>
        </w:rPr>
      </w:pPr>
      <w:r>
        <w:rPr>
          <w:lang w:val="ru-RU"/>
        </w:rPr>
        <w:lastRenderedPageBreak/>
        <w:t xml:space="preserve">В буфере находятся ожидающие кодирования (сжатия) символы </w:t>
      </w:r>
      <w:r>
        <w:t>St</w:t>
      </w:r>
      <w:r>
        <w:rPr>
          <w:lang w:val="ru-RU"/>
        </w:rPr>
        <w:t xml:space="preserve">+1, </w:t>
      </w:r>
      <w:r>
        <w:t>St</w:t>
      </w:r>
      <w:r>
        <w:rPr>
          <w:lang w:val="ru-RU"/>
        </w:rPr>
        <w:t xml:space="preserve">+2, …, </w:t>
      </w:r>
      <w:r>
        <w:t>St</w:t>
      </w:r>
      <w:r>
        <w:rPr>
          <w:lang w:val="ru-RU"/>
        </w:rPr>
        <w:t>+</w:t>
      </w:r>
      <w:r>
        <w:t>n</w:t>
      </w:r>
      <w:r>
        <w:rPr>
          <w:lang w:val="ru-RU"/>
        </w:rPr>
        <w:t xml:space="preserve">2. Если </w:t>
      </w:r>
      <w:r>
        <w:t>n</w:t>
      </w:r>
      <w:r>
        <w:rPr>
          <w:lang w:val="ru-RU"/>
        </w:rPr>
        <w:t xml:space="preserve">2 ≥ </w:t>
      </w:r>
      <w:r>
        <w:t>t</w:t>
      </w:r>
      <w:r>
        <w:rPr>
          <w:lang w:val="ru-RU"/>
        </w:rPr>
        <w:t>, то словарем будет являться вся уже обработанная часть входной последовательности.</w:t>
      </w:r>
    </w:p>
    <w:p w:rsidR="00C6584C" w:rsidRDefault="00C6584C" w:rsidP="00C6584C">
      <w:pPr>
        <w:spacing w:after="0"/>
        <w:rPr>
          <w:lang w:val="ru-RU"/>
        </w:rPr>
      </w:pPr>
      <w:r>
        <w:rPr>
          <w:lang w:val="ru-RU"/>
        </w:rPr>
        <w:t xml:space="preserve"> Нужно найти самое длинное совпадение между строкой буфера кодирования, начинающейся с символа </w:t>
      </w:r>
      <w:r>
        <w:t>St</w:t>
      </w:r>
      <w:r>
        <w:rPr>
          <w:lang w:val="ru-RU"/>
        </w:rPr>
        <w:t xml:space="preserve"> + 1, и всеми фразами словаря. </w:t>
      </w:r>
    </w:p>
    <w:p w:rsidR="00C6584C" w:rsidRDefault="00C6584C" w:rsidP="00C6584C">
      <w:pPr>
        <w:spacing w:after="0"/>
        <w:rPr>
          <w:lang w:val="ru-RU"/>
        </w:rPr>
      </w:pPr>
      <w:r>
        <w:rPr>
          <w:lang w:val="ru-RU"/>
        </w:rPr>
        <w:t xml:space="preserve">Эти фразы могут начинаться с любого символа </w:t>
      </w:r>
      <w:r>
        <w:t>St</w:t>
      </w:r>
      <w:r>
        <w:rPr>
          <w:lang w:val="ru-RU"/>
        </w:rPr>
        <w:t xml:space="preserve"> − (</w:t>
      </w:r>
      <w:r>
        <w:t>n</w:t>
      </w:r>
      <w:r>
        <w:rPr>
          <w:lang w:val="ru-RU"/>
        </w:rPr>
        <w:t xml:space="preserve">1 − 1), </w:t>
      </w:r>
      <w:r>
        <w:t>St</w:t>
      </w:r>
      <w:r>
        <w:rPr>
          <w:lang w:val="ru-RU"/>
        </w:rPr>
        <w:t xml:space="preserve"> − (</w:t>
      </w:r>
      <w:r>
        <w:t>n</w:t>
      </w:r>
      <w:r>
        <w:rPr>
          <w:lang w:val="ru-RU"/>
        </w:rPr>
        <w:t xml:space="preserve">1 − 1) + 1, …, </w:t>
      </w:r>
      <w:r>
        <w:t>St</w:t>
      </w:r>
      <w:r>
        <w:rPr>
          <w:lang w:val="ru-RU"/>
        </w:rPr>
        <w:t xml:space="preserve">, выходить за пределы словаря, вторгаясь в область буфера, но должны лежать в окне. Буфер не может сравниваться сам с собой. Длина совпадения не должна превышать размера буфера. Полученная в результате поиска фраза </w:t>
      </w:r>
      <w:r>
        <w:t>St</w:t>
      </w:r>
      <w:r>
        <w:rPr>
          <w:lang w:val="ru-RU"/>
        </w:rPr>
        <w:t xml:space="preserve"> − (р − 1), </w:t>
      </w:r>
      <w:r>
        <w:t>St</w:t>
      </w:r>
      <w:r>
        <w:rPr>
          <w:lang w:val="ru-RU"/>
        </w:rPr>
        <w:t xml:space="preserve"> − (р − 1) + 1, </w:t>
      </w:r>
      <w:r>
        <w:t>St</w:t>
      </w:r>
      <w:r>
        <w:rPr>
          <w:lang w:val="ru-RU"/>
        </w:rPr>
        <w:t xml:space="preserve"> − (р − 1) + (</w:t>
      </w:r>
      <w:r>
        <w:t>q</w:t>
      </w:r>
      <w:r>
        <w:rPr>
          <w:lang w:val="ru-RU"/>
        </w:rPr>
        <w:t xml:space="preserve"> − 1) кодируется с помощью двух чисел: </w:t>
      </w:r>
    </w:p>
    <w:p w:rsidR="00C6584C" w:rsidRDefault="00C6584C" w:rsidP="00C6584C">
      <w:pPr>
        <w:spacing w:after="0"/>
        <w:rPr>
          <w:lang w:val="ru-RU"/>
        </w:rPr>
      </w:pPr>
      <w:r>
        <w:rPr>
          <w:lang w:val="ru-RU"/>
        </w:rPr>
        <w:t xml:space="preserve">1) смещения (англ. </w:t>
      </w:r>
      <w:r>
        <w:t>offset</w:t>
      </w:r>
      <w:r>
        <w:rPr>
          <w:lang w:val="ru-RU"/>
        </w:rPr>
        <w:t xml:space="preserve">) от начала буфера </w:t>
      </w:r>
      <w:r>
        <w:t>p</w:t>
      </w:r>
      <w:r>
        <w:rPr>
          <w:lang w:val="ru-RU"/>
        </w:rPr>
        <w:t xml:space="preserve">; </w:t>
      </w:r>
    </w:p>
    <w:p w:rsidR="00C6584C" w:rsidRDefault="00C6584C" w:rsidP="00C6584C">
      <w:pPr>
        <w:spacing w:after="0"/>
        <w:rPr>
          <w:lang w:val="ru-RU"/>
        </w:rPr>
      </w:pPr>
      <w:r>
        <w:rPr>
          <w:lang w:val="ru-RU"/>
        </w:rPr>
        <w:t xml:space="preserve">2) длины соответствия, или совпадения (англ. </w:t>
      </w:r>
      <w:r>
        <w:t>match</w:t>
      </w:r>
      <w:r>
        <w:rPr>
          <w:lang w:val="ru-RU"/>
        </w:rPr>
        <w:t xml:space="preserve"> </w:t>
      </w:r>
      <w:r>
        <w:t>length</w:t>
      </w:r>
      <w:r>
        <w:rPr>
          <w:lang w:val="ru-RU"/>
        </w:rPr>
        <w:t xml:space="preserve">) </w:t>
      </w:r>
      <w:r>
        <w:t>q</w:t>
      </w:r>
      <w:r>
        <w:rPr>
          <w:lang w:val="ru-RU"/>
        </w:rPr>
        <w:t xml:space="preserve">. </w:t>
      </w:r>
    </w:p>
    <w:p w:rsidR="00C6584C" w:rsidRDefault="00C6584C" w:rsidP="00C6584C">
      <w:pPr>
        <w:spacing w:after="0"/>
        <w:rPr>
          <w:lang w:val="ru-RU"/>
        </w:rPr>
      </w:pPr>
      <w:r>
        <w:rPr>
          <w:lang w:val="ru-RU"/>
        </w:rPr>
        <w:t>Ссылки (</w:t>
      </w:r>
      <w:r>
        <w:t>p</w:t>
      </w:r>
      <w:r>
        <w:rPr>
          <w:lang w:val="ru-RU"/>
        </w:rPr>
        <w:t xml:space="preserve"> и </w:t>
      </w:r>
      <w:r>
        <w:t>q</w:t>
      </w:r>
      <w:r>
        <w:rPr>
          <w:lang w:val="ru-RU"/>
        </w:rPr>
        <w:t xml:space="preserve"> − указатели) однозначно определяют фразу. Дополнительно в выходной поток записывается символ </w:t>
      </w:r>
      <w:r>
        <w:t>s</w:t>
      </w:r>
      <w:r>
        <w:rPr>
          <w:lang w:val="ru-RU"/>
        </w:rPr>
        <w:t>, следующий за совпавшей строкой буфера.</w:t>
      </w:r>
    </w:p>
    <w:p w:rsidR="00C6584C" w:rsidRDefault="00C6584C" w:rsidP="00C6584C">
      <w:pPr>
        <w:spacing w:after="0"/>
        <w:rPr>
          <w:lang w:val="ru-RU"/>
        </w:rPr>
      </w:pPr>
      <w:r>
        <w:rPr>
          <w:lang w:val="ru-RU"/>
        </w:rPr>
        <w:t xml:space="preserve">Длина кодовой комбинации (триады – </w:t>
      </w:r>
      <w:r>
        <w:t>p</w:t>
      </w:r>
      <w:r>
        <w:rPr>
          <w:lang w:val="ru-RU"/>
        </w:rPr>
        <w:t xml:space="preserve">, </w:t>
      </w:r>
      <w:r>
        <w:t>q</w:t>
      </w:r>
      <w:r>
        <w:rPr>
          <w:lang w:val="ru-RU"/>
        </w:rPr>
        <w:t xml:space="preserve">, </w:t>
      </w:r>
      <w:r>
        <w:t>s</w:t>
      </w:r>
      <w:r>
        <w:rPr>
          <w:lang w:val="ru-RU"/>
        </w:rPr>
        <w:t xml:space="preserve">) на каждом шаге определяется соотношением </w:t>
      </w:r>
      <w:proofErr w:type="gramStart"/>
      <w:r>
        <w:rPr>
          <w:i/>
        </w:rPr>
        <w:t>l</w:t>
      </w:r>
      <w:r>
        <w:rPr>
          <w:i/>
          <w:lang w:val="ru-RU"/>
        </w:rPr>
        <w:t>(</w:t>
      </w:r>
      <w:proofErr w:type="gramEnd"/>
      <w:r>
        <w:rPr>
          <w:i/>
          <w:lang w:val="ru-RU"/>
        </w:rPr>
        <w:t xml:space="preserve">с ) = </w:t>
      </w:r>
      <w:proofErr w:type="spellStart"/>
      <w:r>
        <w:rPr>
          <w:i/>
        </w:rPr>
        <w:t>logN</w:t>
      </w:r>
      <w:proofErr w:type="spellEnd"/>
      <w:r>
        <w:rPr>
          <w:i/>
          <w:lang w:val="ru-RU"/>
        </w:rPr>
        <w:t xml:space="preserve"> </w:t>
      </w:r>
      <w:r>
        <w:rPr>
          <w:i/>
        </w:rPr>
        <w:t>n</w:t>
      </w:r>
      <w:r>
        <w:rPr>
          <w:i/>
          <w:lang w:val="ru-RU"/>
        </w:rPr>
        <w:t>1 +</w:t>
      </w:r>
      <w:proofErr w:type="spellStart"/>
      <w:r>
        <w:rPr>
          <w:i/>
        </w:rPr>
        <w:t>logN</w:t>
      </w:r>
      <w:proofErr w:type="spellEnd"/>
      <w:r>
        <w:rPr>
          <w:i/>
          <w:lang w:val="ru-RU"/>
        </w:rPr>
        <w:t xml:space="preserve"> </w:t>
      </w:r>
      <w:r>
        <w:rPr>
          <w:i/>
        </w:rPr>
        <w:t>n</w:t>
      </w:r>
      <w:r>
        <w:rPr>
          <w:i/>
          <w:lang w:val="ru-RU"/>
        </w:rPr>
        <w:t>2 + 1</w:t>
      </w:r>
      <w:r>
        <w:rPr>
          <w:lang w:val="ru-RU"/>
        </w:rPr>
        <w:t>.</w:t>
      </w:r>
    </w:p>
    <w:p w:rsidR="00C6584C" w:rsidRDefault="00C6584C" w:rsidP="00C6584C">
      <w:pPr>
        <w:spacing w:after="0"/>
        <w:rPr>
          <w:lang w:val="ru-RU"/>
        </w:rPr>
      </w:pPr>
      <w:r>
        <w:rPr>
          <w:lang w:val="ru-RU"/>
        </w:rPr>
        <w:t xml:space="preserve">После каждого шага окно смещается на </w:t>
      </w:r>
      <w:r>
        <w:t>q</w:t>
      </w:r>
      <w:r>
        <w:rPr>
          <w:lang w:val="ru-RU"/>
        </w:rPr>
        <w:t xml:space="preserve"> + 1 символов вправо и осуществляется переход к новому циклу кодирования. Величина сдвига объясняется тем, что мы реально закодировали именно </w:t>
      </w:r>
      <w:r>
        <w:t>q</w:t>
      </w:r>
      <w:r>
        <w:rPr>
          <w:lang w:val="ru-RU"/>
        </w:rPr>
        <w:t xml:space="preserve"> + 1 символов: </w:t>
      </w:r>
      <w:r>
        <w:t>q</w:t>
      </w:r>
      <w:r>
        <w:rPr>
          <w:lang w:val="ru-RU"/>
        </w:rPr>
        <w:t xml:space="preserve"> – с помощью указателя и 1 − с помощью тривиального копирования. Передача одного символа в явном виде (</w:t>
      </w:r>
      <w:r>
        <w:t>s</w:t>
      </w:r>
      <w:r>
        <w:rPr>
          <w:lang w:val="ru-RU"/>
        </w:rPr>
        <w:t>) позволяет разрешить проблему обработки еще ни разу не встречавшихся символов, но существенно увеличивает размер сжатого блока</w:t>
      </w:r>
    </w:p>
    <w:p w:rsidR="00C6584C" w:rsidRDefault="00C6584C" w:rsidP="00C6584C">
      <w:pPr>
        <w:pStyle w:val="a"/>
        <w:numPr>
          <w:ilvl w:val="0"/>
          <w:numId w:val="2"/>
        </w:numPr>
        <w:spacing w:after="0"/>
      </w:pPr>
      <w:r>
        <w:t>Практическая часть</w:t>
      </w:r>
    </w:p>
    <w:p w:rsidR="00C6584C" w:rsidRDefault="00C6584C" w:rsidP="00C6584C">
      <w:pPr>
        <w:pStyle w:val="a5"/>
        <w:spacing w:before="24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Задание 1</w:t>
      </w:r>
    </w:p>
    <w:p w:rsidR="00C6584C" w:rsidRDefault="00C6584C" w:rsidP="00C6584C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Разработать авторское приложение в соответствии с целью лабораторной работы. При этом предусмотреть возможность оперативного изменения размеров окон (n1, n2).</w:t>
      </w:r>
    </w:p>
    <w:p w:rsidR="00C6584C" w:rsidRDefault="00C6584C" w:rsidP="00C6584C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Исходя из предоставленного условия необходимо разрешить изменять размер буфера словаря и буфера данных. Для этого используются две переменные </w:t>
      </w:r>
      <w:proofErr w:type="spellStart"/>
      <w:r>
        <w:rPr>
          <w:color w:val="000000"/>
          <w:sz w:val="28"/>
          <w:szCs w:val="28"/>
        </w:rPr>
        <w:t>dictionaryLength</w:t>
      </w:r>
      <w:proofErr w:type="spellEnd"/>
      <w:r>
        <w:rPr>
          <w:color w:val="000000"/>
          <w:sz w:val="28"/>
          <w:szCs w:val="28"/>
        </w:rPr>
        <w:t xml:space="preserve"> и </w:t>
      </w:r>
      <w:proofErr w:type="spellStart"/>
      <w:r>
        <w:rPr>
          <w:color w:val="000000"/>
          <w:sz w:val="28"/>
          <w:szCs w:val="28"/>
        </w:rPr>
        <w:t>wordLength</w:t>
      </w:r>
      <w:proofErr w:type="spellEnd"/>
      <w:r>
        <w:rPr>
          <w:color w:val="000000"/>
          <w:sz w:val="28"/>
          <w:szCs w:val="28"/>
        </w:rPr>
        <w:t>. </w:t>
      </w:r>
    </w:p>
    <w:p w:rsidR="00C6584C" w:rsidRDefault="00C6584C" w:rsidP="00C6584C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Данные размеры должны регулироваться таким образом, чтоб «Стоимость» данных и время, которое мы затрачиваем на сжатие и распаковку были оптимальны.</w:t>
      </w:r>
    </w:p>
    <w:p w:rsidR="00C6584C" w:rsidRDefault="00C6584C" w:rsidP="00C6584C">
      <w:pPr>
        <w:pStyle w:val="a5"/>
        <w:spacing w:before="240" w:beforeAutospacing="0" w:after="24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Задание 2</w:t>
      </w:r>
    </w:p>
    <w:p w:rsidR="00C6584C" w:rsidRDefault="00C6584C" w:rsidP="00C6584C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С помощью приложения выполнить прямое и обратное преобразования произвольного текста. Формат представления параметров p и q выбрать по указанию преподавателя.</w:t>
      </w:r>
    </w:p>
    <w:p w:rsidR="00C6584C" w:rsidRDefault="00C6584C" w:rsidP="00C6584C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Входными данными будет являться ФИО студента. В данном случае используется «</w:t>
      </w:r>
      <w:proofErr w:type="spellStart"/>
      <w:r>
        <w:rPr>
          <w:color w:val="000000"/>
          <w:sz w:val="28"/>
          <w:szCs w:val="28"/>
        </w:rPr>
        <w:t>Скалкович</w:t>
      </w:r>
      <w:proofErr w:type="spellEnd"/>
      <w:r>
        <w:rPr>
          <w:color w:val="000000"/>
          <w:sz w:val="28"/>
          <w:szCs w:val="28"/>
        </w:rPr>
        <w:t xml:space="preserve"> Станислав Леонидович</w:t>
      </w:r>
      <w:r>
        <w:rPr>
          <w:color w:val="000000"/>
          <w:sz w:val="28"/>
          <w:szCs w:val="28"/>
        </w:rPr>
        <w:t>». Размер составляет 8 символов в первом и во втором буфере.</w:t>
      </w:r>
    </w:p>
    <w:p w:rsidR="00C6584C" w:rsidRDefault="00C6584C" w:rsidP="00C6584C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рисунке 1 отображен процесс преобразования.</w:t>
      </w:r>
    </w:p>
    <w:p w:rsidR="00C6584C" w:rsidRDefault="00C6584C" w:rsidP="00C6584C">
      <w:pPr>
        <w:pStyle w:val="a5"/>
        <w:spacing w:before="240" w:beforeAutospacing="0" w:after="240" w:afterAutospacing="0"/>
        <w:ind w:firstLine="709"/>
        <w:jc w:val="center"/>
        <w:rPr>
          <w:color w:val="000000"/>
          <w:sz w:val="28"/>
          <w:szCs w:val="28"/>
        </w:rPr>
      </w:pPr>
      <w:r w:rsidRPr="00C6584C">
        <w:rPr>
          <w:color w:val="000000"/>
          <w:sz w:val="28"/>
          <w:szCs w:val="28"/>
        </w:rPr>
        <w:drawing>
          <wp:inline distT="0" distB="0" distL="0" distR="0" wp14:anchorId="1BC55217" wp14:editId="07ADD1C5">
            <wp:extent cx="4143953" cy="7135221"/>
            <wp:effectExtent l="0" t="0" r="952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71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84C" w:rsidRDefault="00C6584C" w:rsidP="00C6584C">
      <w:pPr>
        <w:pStyle w:val="a5"/>
        <w:spacing w:before="120" w:beforeAutospacing="0" w:after="120" w:afterAutospacing="0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 – Процесс сжатия</w:t>
      </w:r>
    </w:p>
    <w:p w:rsidR="00C6584C" w:rsidRDefault="00C6584C" w:rsidP="00C6584C">
      <w:pPr>
        <w:pStyle w:val="a5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Для распаковки или обратного преобразования используются кодовые слова, полученные на каждом этапе сжатия. Заполняем буфер словаря нулями и будет добавлять символы и сдвигать его в соответствии с кодовым словом на каждом шаге, где p – позиция элемента, q – количество сдвигаемых символов и S – сам символ (либо следующим за ним). Процесс обратного преобразования представлен на рисунке 2.</w:t>
      </w:r>
    </w:p>
    <w:p w:rsidR="00C6584C" w:rsidRDefault="00C6584C" w:rsidP="00C6584C">
      <w:pPr>
        <w:pStyle w:val="a5"/>
        <w:spacing w:before="240" w:beforeAutospacing="0" w:after="240" w:afterAutospacing="0"/>
        <w:ind w:firstLine="709"/>
        <w:jc w:val="center"/>
        <w:rPr>
          <w:color w:val="000000"/>
          <w:sz w:val="28"/>
          <w:szCs w:val="28"/>
          <w:lang w:val="en-US"/>
        </w:rPr>
      </w:pPr>
      <w:r w:rsidRPr="00C6584C">
        <w:rPr>
          <w:color w:val="000000"/>
          <w:sz w:val="28"/>
          <w:szCs w:val="28"/>
          <w:lang w:val="en-US"/>
        </w:rPr>
        <w:drawing>
          <wp:inline distT="0" distB="0" distL="0" distR="0" wp14:anchorId="56C6AB5F" wp14:editId="0FEA47B2">
            <wp:extent cx="3810532" cy="5115639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84C" w:rsidRDefault="00C6584C" w:rsidP="00C6584C">
      <w:pPr>
        <w:pStyle w:val="a5"/>
        <w:spacing w:before="240" w:beforeAutospacing="0" w:after="240" w:afterAutospacing="0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 – Процесс обратного преобразования</w:t>
      </w:r>
    </w:p>
    <w:p w:rsidR="00C6584C" w:rsidRDefault="00C6584C" w:rsidP="00C6584C">
      <w:pPr>
        <w:pStyle w:val="a5"/>
        <w:spacing w:before="240" w:beforeAutospacing="0" w:after="240" w:afterAutospacing="0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Задание 3</w:t>
      </w:r>
    </w:p>
    <w:p w:rsidR="00C6584C" w:rsidRDefault="00C6584C" w:rsidP="00C6584C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Изменяя размеры окон, оценить скорость и эффективность (используя соотношения на с. 76) выполнения операций сжатия/ распаковки.</w:t>
      </w:r>
    </w:p>
    <w:p w:rsidR="00C6584C" w:rsidRDefault="00C6584C" w:rsidP="00C6584C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Оценить эффективность сжатия можно по формулам, представленным в лабораторной работе №8. На рисунке 3 вычисляется эффективность сжатия для окон, размером 8x8 и 4x4.</w:t>
      </w:r>
    </w:p>
    <w:p w:rsidR="00C6584C" w:rsidRDefault="00C6584C" w:rsidP="00C6584C">
      <w:pPr>
        <w:pStyle w:val="a5"/>
        <w:spacing w:before="0" w:beforeAutospacing="0" w:after="0" w:afterAutospacing="0"/>
        <w:ind w:firstLine="709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F46C38" wp14:editId="33623D3B">
            <wp:extent cx="3514286" cy="170476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84C" w:rsidRDefault="00C90F4B" w:rsidP="00C6584C">
      <w:pPr>
        <w:pStyle w:val="a5"/>
        <w:spacing w:before="0" w:beforeAutospacing="0" w:after="240" w:afterAutospacing="0"/>
        <w:ind w:firstLine="709"/>
        <w:jc w:val="center"/>
      </w:pPr>
      <w:bookmarkStart w:id="0" w:name="_GoBack"/>
      <w:r>
        <w:rPr>
          <w:noProof/>
        </w:rPr>
        <w:drawing>
          <wp:inline distT="0" distB="0" distL="0" distR="0" wp14:anchorId="69E24CFA" wp14:editId="78A8BF96">
            <wp:extent cx="3508148" cy="16150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5063" cy="163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6584C" w:rsidRPr="00C6584C" w:rsidRDefault="00C6584C" w:rsidP="00C6584C">
      <w:pPr>
        <w:pStyle w:val="a5"/>
        <w:spacing w:before="0" w:beforeAutospacing="0" w:after="240" w:afterAutospacing="0"/>
        <w:ind w:firstLine="709"/>
        <w:jc w:val="center"/>
        <w:rPr>
          <w:sz w:val="28"/>
          <w:szCs w:val="28"/>
        </w:rPr>
      </w:pPr>
      <w:r w:rsidRPr="00C6584C">
        <w:rPr>
          <w:sz w:val="28"/>
          <w:szCs w:val="28"/>
        </w:rPr>
        <w:t>Рисунок 3 – изменение степени сжатия при разных параметрах</w:t>
      </w:r>
    </w:p>
    <w:p w:rsidR="00C6584C" w:rsidRDefault="00C6584C" w:rsidP="00C6584C">
      <w:pPr>
        <w:pStyle w:val="a5"/>
        <w:spacing w:before="240" w:beforeAutospacing="0" w:after="240" w:afterAutospacing="0"/>
        <w:ind w:firstLine="709"/>
        <w:rPr>
          <w:color w:val="000000"/>
          <w:sz w:val="28"/>
          <w:szCs w:val="28"/>
        </w:rPr>
      </w:pPr>
    </w:p>
    <w:p w:rsidR="00C6584C" w:rsidRDefault="00C6584C" w:rsidP="00C6584C">
      <w:pPr>
        <w:spacing w:before="240" w:after="280"/>
        <w:ind w:left="142" w:firstLine="0"/>
        <w:rPr>
          <w:b/>
          <w:bCs/>
          <w:lang w:val="ru-RU"/>
        </w:rPr>
      </w:pPr>
      <w:r>
        <w:rPr>
          <w:b/>
          <w:bCs/>
          <w:lang w:val="ru-RU"/>
        </w:rPr>
        <w:t>Вывод</w:t>
      </w:r>
    </w:p>
    <w:p w:rsidR="00C6584C" w:rsidRPr="00C6584C" w:rsidRDefault="00C6584C" w:rsidP="00C6584C">
      <w:pPr>
        <w:spacing w:after="0"/>
        <w:ind w:left="142" w:firstLine="578"/>
        <w:rPr>
          <w:lang w:val="ru-RU"/>
        </w:rPr>
      </w:pPr>
      <w:r w:rsidRPr="00C6584C">
        <w:rPr>
          <w:lang w:val="ru-RU"/>
        </w:rPr>
        <w:t>Алгоритм Лемпеля-Зива (</w:t>
      </w:r>
      <w:r w:rsidRPr="00C6584C">
        <w:t>LZ</w:t>
      </w:r>
      <w:r w:rsidRPr="00C6584C">
        <w:rPr>
          <w:lang w:val="ru-RU"/>
        </w:rPr>
        <w:t xml:space="preserve">77) является методом сжатия данных, который использует словарь для замены повторяющихся последовательностей символов. </w:t>
      </w:r>
      <w:r>
        <w:rPr>
          <w:lang w:val="ru-RU"/>
        </w:rPr>
        <w:t xml:space="preserve">  </w:t>
      </w:r>
      <w:r w:rsidRPr="00C6584C">
        <w:rPr>
          <w:lang w:val="ru-RU"/>
        </w:rPr>
        <w:t>Он основан на идее о том, что при обнаружении повторяющейся последовательности байт в предыдущих данных, вместо повторной записи этой последовательности создается ссылка на уже существующий фрагмент данных.</w:t>
      </w:r>
    </w:p>
    <w:p w:rsidR="00C6584C" w:rsidRPr="00C6584C" w:rsidRDefault="00C6584C" w:rsidP="00C6584C">
      <w:pPr>
        <w:spacing w:after="0"/>
        <w:ind w:left="142" w:firstLine="578"/>
        <w:rPr>
          <w:lang w:val="ru-RU"/>
        </w:rPr>
      </w:pPr>
      <w:r w:rsidRPr="00C6584C">
        <w:rPr>
          <w:lang w:val="ru-RU"/>
        </w:rPr>
        <w:t xml:space="preserve">В процессе сжатия данных алгоритм </w:t>
      </w:r>
      <w:r w:rsidRPr="00C6584C">
        <w:t>LZ</w:t>
      </w:r>
      <w:r w:rsidRPr="00C6584C">
        <w:rPr>
          <w:lang w:val="ru-RU"/>
        </w:rPr>
        <w:t>77 разделяет входные данные на две части: словарь (или скользящий словарь) и буфер предварительного просмотра (</w:t>
      </w:r>
      <w:proofErr w:type="spellStart"/>
      <w:r w:rsidRPr="00C6584C">
        <w:t>lookahead</w:t>
      </w:r>
      <w:proofErr w:type="spellEnd"/>
      <w:r w:rsidRPr="00C6584C">
        <w:rPr>
          <w:lang w:val="ru-RU"/>
        </w:rPr>
        <w:t xml:space="preserve"> </w:t>
      </w:r>
      <w:r w:rsidRPr="00C6584C">
        <w:t>buffer</w:t>
      </w:r>
      <w:r w:rsidRPr="00C6584C">
        <w:rPr>
          <w:lang w:val="ru-RU"/>
        </w:rPr>
        <w:t>).</w:t>
      </w:r>
      <w:r>
        <w:rPr>
          <w:lang w:val="ru-RU"/>
        </w:rPr>
        <w:t xml:space="preserve"> </w:t>
      </w:r>
      <w:r w:rsidRPr="00C6584C">
        <w:rPr>
          <w:lang w:val="ru-RU"/>
        </w:rPr>
        <w:t xml:space="preserve"> Словарь содержит уже закодированные символы, а буфер предварительного просмотра содержит символы, которые еще не были закодированы</w:t>
      </w:r>
      <w:r>
        <w:rPr>
          <w:lang w:val="ru-RU"/>
        </w:rPr>
        <w:t xml:space="preserve">. </w:t>
      </w:r>
      <w:r w:rsidRPr="00C6584C">
        <w:rPr>
          <w:lang w:val="ru-RU"/>
        </w:rPr>
        <w:t>Алгоритм обрабатывает входные данные, перемещая окно кодирования по входному потоку и при необходимости записывая ссылки на уже закодированные фрагменты данных.</w:t>
      </w:r>
    </w:p>
    <w:p w:rsidR="00C6584C" w:rsidRPr="00C6584C" w:rsidRDefault="00C6584C" w:rsidP="00C6584C">
      <w:pPr>
        <w:spacing w:after="0"/>
        <w:ind w:left="142" w:firstLine="578"/>
        <w:rPr>
          <w:lang w:val="ru-RU"/>
        </w:rPr>
      </w:pPr>
      <w:r w:rsidRPr="00C6584C">
        <w:rPr>
          <w:lang w:val="ru-RU"/>
        </w:rPr>
        <w:t>Для каждого символа в буфере предварительного просмотра алгоритм ищет наибольшее совпадение с уже зак</w:t>
      </w:r>
      <w:r>
        <w:rPr>
          <w:lang w:val="ru-RU"/>
        </w:rPr>
        <w:t xml:space="preserve">одированными данными в словаре. </w:t>
      </w:r>
      <w:r w:rsidRPr="00C6584C">
        <w:rPr>
          <w:lang w:val="ru-RU"/>
        </w:rPr>
        <w:t>Это совпадение характеризуется смещением (</w:t>
      </w:r>
      <w:r w:rsidRPr="00C6584C">
        <w:t>offset</w:t>
      </w:r>
      <w:r w:rsidRPr="00C6584C">
        <w:rPr>
          <w:lang w:val="ru-RU"/>
        </w:rPr>
        <w:t>) от нача</w:t>
      </w:r>
      <w:r>
        <w:rPr>
          <w:lang w:val="ru-RU"/>
        </w:rPr>
        <w:t xml:space="preserve">ла словаря и длиной совпадения. </w:t>
      </w:r>
      <w:r w:rsidRPr="00C6584C">
        <w:rPr>
          <w:lang w:val="ru-RU"/>
        </w:rPr>
        <w:t>Информация о смещении и длине совпадения записывается в выходной поток, после чего окно кодирования сдвигается на количество символов, равное длине совпадения плюс один символ.</w:t>
      </w:r>
    </w:p>
    <w:p w:rsidR="00C6584C" w:rsidRPr="00C6584C" w:rsidRDefault="00C6584C" w:rsidP="00C6584C">
      <w:pPr>
        <w:spacing w:after="0"/>
        <w:ind w:left="142" w:firstLine="578"/>
        <w:rPr>
          <w:lang w:val="ru-RU"/>
        </w:rPr>
      </w:pPr>
      <w:r w:rsidRPr="00C6584C">
        <w:rPr>
          <w:lang w:val="ru-RU"/>
        </w:rPr>
        <w:lastRenderedPageBreak/>
        <w:t>Таким образом, алгоритм Лемпеля-Зива эффективно сжимает данные, заменяя повторяющиеся фрагменты ссылками на уже имеющиеся, что позволяет уменьшить объем передаваемой информации.</w:t>
      </w:r>
    </w:p>
    <w:p w:rsidR="00C6584C" w:rsidRDefault="00C6584C" w:rsidP="00C6584C">
      <w:pPr>
        <w:spacing w:before="240" w:after="280"/>
        <w:rPr>
          <w:b/>
          <w:bCs/>
          <w:lang w:val="ru-RU"/>
        </w:rPr>
      </w:pPr>
    </w:p>
    <w:p w:rsidR="00A233BB" w:rsidRPr="00C6584C" w:rsidRDefault="00A233BB">
      <w:pPr>
        <w:rPr>
          <w:lang w:val="ru-RU"/>
        </w:rPr>
      </w:pPr>
    </w:p>
    <w:sectPr w:rsidR="00A233BB" w:rsidRPr="00C6584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615D2"/>
    <w:multiLevelType w:val="hybridMultilevel"/>
    <w:tmpl w:val="A9B65718"/>
    <w:lvl w:ilvl="0" w:tplc="5D42235A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B5860F9"/>
    <w:multiLevelType w:val="hybridMultilevel"/>
    <w:tmpl w:val="783AE83A"/>
    <w:lvl w:ilvl="0" w:tplc="2EDAB5AE">
      <w:start w:val="2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16F6FFA"/>
    <w:multiLevelType w:val="hybridMultilevel"/>
    <w:tmpl w:val="3D6CCDEC"/>
    <w:lvl w:ilvl="0" w:tplc="706A01E8">
      <w:start w:val="1"/>
      <w:numFmt w:val="decimal"/>
      <w:pStyle w:val="a"/>
      <w:lvlText w:val="%1."/>
      <w:lvlJc w:val="left"/>
      <w:pPr>
        <w:ind w:left="1919" w:hanging="360"/>
      </w:pPr>
    </w:lvl>
    <w:lvl w:ilvl="1" w:tplc="04090019">
      <w:start w:val="1"/>
      <w:numFmt w:val="lowerLetter"/>
      <w:lvlText w:val="%2."/>
      <w:lvlJc w:val="left"/>
      <w:pPr>
        <w:ind w:left="2639" w:hanging="360"/>
      </w:pPr>
    </w:lvl>
    <w:lvl w:ilvl="2" w:tplc="0409001B">
      <w:start w:val="1"/>
      <w:numFmt w:val="lowerRoman"/>
      <w:lvlText w:val="%3."/>
      <w:lvlJc w:val="right"/>
      <w:pPr>
        <w:ind w:left="3359" w:hanging="180"/>
      </w:pPr>
    </w:lvl>
    <w:lvl w:ilvl="3" w:tplc="0409000F">
      <w:start w:val="1"/>
      <w:numFmt w:val="decimal"/>
      <w:lvlText w:val="%4."/>
      <w:lvlJc w:val="left"/>
      <w:pPr>
        <w:ind w:left="4079" w:hanging="360"/>
      </w:pPr>
    </w:lvl>
    <w:lvl w:ilvl="4" w:tplc="04090019">
      <w:start w:val="1"/>
      <w:numFmt w:val="lowerLetter"/>
      <w:lvlText w:val="%5."/>
      <w:lvlJc w:val="left"/>
      <w:pPr>
        <w:ind w:left="4799" w:hanging="360"/>
      </w:pPr>
    </w:lvl>
    <w:lvl w:ilvl="5" w:tplc="0409001B">
      <w:start w:val="1"/>
      <w:numFmt w:val="lowerRoman"/>
      <w:lvlText w:val="%6."/>
      <w:lvlJc w:val="right"/>
      <w:pPr>
        <w:ind w:left="5519" w:hanging="180"/>
      </w:pPr>
    </w:lvl>
    <w:lvl w:ilvl="6" w:tplc="0409000F">
      <w:start w:val="1"/>
      <w:numFmt w:val="decimal"/>
      <w:lvlText w:val="%7."/>
      <w:lvlJc w:val="left"/>
      <w:pPr>
        <w:ind w:left="6239" w:hanging="360"/>
      </w:pPr>
    </w:lvl>
    <w:lvl w:ilvl="7" w:tplc="04090019">
      <w:start w:val="1"/>
      <w:numFmt w:val="lowerLetter"/>
      <w:lvlText w:val="%8."/>
      <w:lvlJc w:val="left"/>
      <w:pPr>
        <w:ind w:left="6959" w:hanging="360"/>
      </w:pPr>
    </w:lvl>
    <w:lvl w:ilvl="8" w:tplc="0409001B">
      <w:start w:val="1"/>
      <w:numFmt w:val="lowerRoman"/>
      <w:lvlText w:val="%9."/>
      <w:lvlJc w:val="right"/>
      <w:pPr>
        <w:ind w:left="7679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491"/>
    <w:rsid w:val="00A233BB"/>
    <w:rsid w:val="00A32491"/>
    <w:rsid w:val="00C6584C"/>
    <w:rsid w:val="00C90F4B"/>
    <w:rsid w:val="00DF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BEF4E"/>
  <w15:chartTrackingRefBased/>
  <w15:docId w15:val="{A17FDE88-6168-4B82-82B3-E4E5FF69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БУКВЫ"/>
    <w:qFormat/>
    <w:rsid w:val="00C6584C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uiPriority w:val="22"/>
    <w:qFormat/>
    <w:rsid w:val="00C6584C"/>
    <w:rPr>
      <w:b w:val="0"/>
      <w:bCs w:val="0"/>
      <w:sz w:val="28"/>
      <w:szCs w:val="28"/>
    </w:rPr>
  </w:style>
  <w:style w:type="paragraph" w:styleId="a5">
    <w:name w:val="Normal (Web)"/>
    <w:basedOn w:val="a0"/>
    <w:uiPriority w:val="99"/>
    <w:semiHidden/>
    <w:unhideWhenUsed/>
    <w:rsid w:val="00C6584C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</w:rPr>
  </w:style>
  <w:style w:type="paragraph" w:styleId="a6">
    <w:name w:val="Title"/>
    <w:basedOn w:val="a0"/>
    <w:next w:val="a0"/>
    <w:link w:val="a7"/>
    <w:uiPriority w:val="10"/>
    <w:qFormat/>
    <w:rsid w:val="00C6584C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1"/>
    <w:link w:val="a6"/>
    <w:uiPriority w:val="10"/>
    <w:rsid w:val="00C65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">
    <w:name w:val="Subtitle"/>
    <w:basedOn w:val="a8"/>
    <w:next w:val="a0"/>
    <w:link w:val="a9"/>
    <w:uiPriority w:val="11"/>
    <w:qFormat/>
    <w:rsid w:val="00C6584C"/>
    <w:pPr>
      <w:numPr>
        <w:numId w:val="1"/>
      </w:numPr>
      <w:spacing w:before="280" w:after="240"/>
      <w:ind w:left="1134" w:hanging="425"/>
    </w:pPr>
    <w:rPr>
      <w:b/>
      <w:bCs/>
      <w:lang w:val="ru-RU"/>
    </w:rPr>
  </w:style>
  <w:style w:type="character" w:customStyle="1" w:styleId="a9">
    <w:name w:val="Подзаголовок Знак"/>
    <w:basedOn w:val="a1"/>
    <w:link w:val="a"/>
    <w:uiPriority w:val="11"/>
    <w:rsid w:val="00C6584C"/>
    <w:rPr>
      <w:rFonts w:ascii="Times New Roman" w:hAnsi="Times New Roman" w:cs="Times New Roman"/>
      <w:b/>
      <w:bCs/>
      <w:sz w:val="28"/>
      <w:szCs w:val="28"/>
      <w:lang w:val="ru-RU"/>
    </w:rPr>
  </w:style>
  <w:style w:type="table" w:styleId="aa">
    <w:name w:val="Table Grid"/>
    <w:basedOn w:val="a2"/>
    <w:uiPriority w:val="39"/>
    <w:rsid w:val="00C6584C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0"/>
    <w:uiPriority w:val="34"/>
    <w:qFormat/>
    <w:rsid w:val="00C65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0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1040</Words>
  <Characters>5933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Stanislaw Skalkovich</dc:creator>
  <cp:keywords/>
  <dc:description/>
  <cp:lastModifiedBy>Stanislaw Skalkovich</cp:lastModifiedBy>
  <cp:revision>2</cp:revision>
  <dcterms:created xsi:type="dcterms:W3CDTF">2024-05-17T08:31:00Z</dcterms:created>
  <dcterms:modified xsi:type="dcterms:W3CDTF">2024-05-17T08:43:00Z</dcterms:modified>
</cp:coreProperties>
</file>