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7D1" w:rsidRPr="00750683" w:rsidRDefault="00AA0C0F" w:rsidP="00AA0C0F">
      <w:pPr>
        <w:ind w:left="0"/>
        <w:jc w:val="center"/>
        <w:rPr>
          <w:b/>
        </w:rPr>
      </w:pPr>
      <w:r w:rsidRPr="00750683">
        <w:rPr>
          <w:b/>
        </w:rPr>
        <w:t>Техническое задание на разработку интернет-сайта для фирмы «СтройЭлектроГрупп»</w:t>
      </w:r>
    </w:p>
    <w:p w:rsidR="004C04CB" w:rsidRDefault="004C04CB" w:rsidP="004C04CB">
      <w:pPr>
        <w:pStyle w:val="a3"/>
        <w:numPr>
          <w:ilvl w:val="0"/>
          <w:numId w:val="1"/>
        </w:numPr>
        <w:spacing w:after="0"/>
        <w:ind w:left="0" w:firstLine="0"/>
      </w:pPr>
      <w:r w:rsidRPr="004C04CB">
        <w:rPr>
          <w:b/>
        </w:rPr>
        <w:t>Общие положения</w:t>
      </w:r>
      <w:r>
        <w:t>:</w:t>
      </w:r>
    </w:p>
    <w:p w:rsidR="004C04CB" w:rsidRDefault="004C04CB" w:rsidP="004C04CB">
      <w:pPr>
        <w:pStyle w:val="a3"/>
        <w:ind w:left="708"/>
      </w:pPr>
      <w:r>
        <w:t xml:space="preserve">Целью данного </w:t>
      </w:r>
      <w:r w:rsidR="004A3810">
        <w:t>технического задания</w:t>
      </w:r>
      <w:r>
        <w:t xml:space="preserve"> является</w:t>
      </w:r>
      <w:r w:rsidR="004A3810">
        <w:t xml:space="preserve"> описание средств для разработки</w:t>
      </w:r>
      <w:r>
        <w:t xml:space="preserve"> интернет-сайта для фирмы «СтройЭлектроГрупп»</w:t>
      </w:r>
      <w:r w:rsidR="003C0434">
        <w:t xml:space="preserve"> </w:t>
      </w:r>
      <w:r w:rsidR="003C0434">
        <w:t xml:space="preserve">– </w:t>
      </w:r>
      <w:bookmarkStart w:id="0" w:name="_GoBack"/>
      <w:bookmarkEnd w:id="0"/>
      <w:r w:rsidR="003C0434">
        <w:t>официальный представитель которого Лебедев Никита Дмитриевич –</w:t>
      </w:r>
      <w:r>
        <w:t xml:space="preserve"> (в дальнейшем </w:t>
      </w:r>
      <w:r w:rsidR="004A3810">
        <w:t xml:space="preserve">– </w:t>
      </w:r>
      <w:r>
        <w:t>Заказчика)</w:t>
      </w:r>
      <w:r w:rsidR="004A3810">
        <w:t xml:space="preserve"> силами разработчика Окунева Станислава Игоревича (в дальнейшем – Исполнителя)</w:t>
      </w:r>
      <w:r>
        <w:t>.</w:t>
      </w:r>
    </w:p>
    <w:p w:rsidR="004C04CB" w:rsidRDefault="004C04CB" w:rsidP="004C04CB">
      <w:pPr>
        <w:pStyle w:val="a3"/>
        <w:numPr>
          <w:ilvl w:val="0"/>
          <w:numId w:val="1"/>
        </w:numPr>
        <w:spacing w:after="0"/>
        <w:ind w:left="0" w:firstLine="0"/>
      </w:pPr>
      <w:r w:rsidRPr="004C04CB">
        <w:rPr>
          <w:b/>
        </w:rPr>
        <w:t>Эксплуатационное назначение</w:t>
      </w:r>
      <w:r>
        <w:t>:</w:t>
      </w:r>
    </w:p>
    <w:p w:rsidR="004C04CB" w:rsidRDefault="004C04CB" w:rsidP="004A3810">
      <w:pPr>
        <w:spacing w:after="0"/>
        <w:ind w:left="708"/>
      </w:pPr>
      <w:r>
        <w:t xml:space="preserve">Основное предназначение данного сайта – интернет-визитка для </w:t>
      </w:r>
      <w:r>
        <w:t>Заказчика</w:t>
      </w:r>
      <w:r>
        <w:t xml:space="preserve">, </w:t>
      </w:r>
      <w:proofErr w:type="gramStart"/>
      <w:r>
        <w:t>которая</w:t>
      </w:r>
      <w:proofErr w:type="gramEnd"/>
      <w:r>
        <w:t xml:space="preserve"> содержит информацию о видах деятельности фирмы </w:t>
      </w:r>
      <w:r>
        <w:t>Заказчика</w:t>
      </w:r>
      <w:r>
        <w:t>, способах связи с ним.</w:t>
      </w:r>
    </w:p>
    <w:p w:rsidR="00E94B18" w:rsidRDefault="00E94B18" w:rsidP="00E94B18">
      <w:pPr>
        <w:pStyle w:val="a3"/>
        <w:numPr>
          <w:ilvl w:val="0"/>
          <w:numId w:val="1"/>
        </w:numPr>
        <w:spacing w:after="0"/>
        <w:ind w:left="0" w:firstLine="0"/>
        <w:rPr>
          <w:b/>
        </w:rPr>
      </w:pPr>
      <w:r w:rsidRPr="00E94B18">
        <w:rPr>
          <w:b/>
        </w:rPr>
        <w:t>Функциональное назначение:</w:t>
      </w:r>
    </w:p>
    <w:p w:rsidR="00AA2215" w:rsidRDefault="00E94B18" w:rsidP="00E94B18">
      <w:pPr>
        <w:spacing w:after="0"/>
        <w:ind w:left="708"/>
      </w:pPr>
      <w:r>
        <w:t>Для достижения поставленной цели необходимо максимально просто и ёмко</w:t>
      </w:r>
      <w:r w:rsidRPr="00E94B18">
        <w:t xml:space="preserve"> </w:t>
      </w:r>
      <w:r>
        <w:t xml:space="preserve">донести информацию до пользователя. Главенствующим фактором является </w:t>
      </w:r>
      <w:r>
        <w:rPr>
          <w:lang w:val="en-US"/>
        </w:rPr>
        <w:t>UX</w:t>
      </w:r>
      <w:r w:rsidRPr="00E94B18">
        <w:t xml:space="preserve"> (</w:t>
      </w:r>
      <w:r>
        <w:rPr>
          <w:lang w:val="en-US"/>
        </w:rPr>
        <w:t>user</w:t>
      </w:r>
      <w:r w:rsidRPr="00E94B18">
        <w:t xml:space="preserve"> </w:t>
      </w:r>
      <w:r>
        <w:rPr>
          <w:lang w:val="en-US"/>
        </w:rPr>
        <w:t>experience</w:t>
      </w:r>
      <w:r w:rsidRPr="00E94B18">
        <w:t>)</w:t>
      </w:r>
      <w:r>
        <w:t xml:space="preserve"> – пользовательский опыт, который должен получать клиент фирмы </w:t>
      </w:r>
      <w:r>
        <w:t>Заказчика</w:t>
      </w:r>
      <w:r>
        <w:t xml:space="preserve"> во время пребывания на сайте. Основными средствами достижения цели является создание максимально комфортной среды путём применения принципов </w:t>
      </w:r>
      <w:r>
        <w:rPr>
          <w:lang w:val="en-US"/>
        </w:rPr>
        <w:t>material</w:t>
      </w:r>
      <w:r w:rsidRPr="00E94B18">
        <w:t xml:space="preserve"> </w:t>
      </w:r>
      <w:r>
        <w:rPr>
          <w:lang w:val="en-US"/>
        </w:rPr>
        <w:t>design</w:t>
      </w:r>
      <w:r w:rsidRPr="00E94B18">
        <w:t xml:space="preserve"> </w:t>
      </w:r>
      <w:r>
        <w:t xml:space="preserve">(т.к. основная масса интернет-контента и приложений в мобильных устройствах построена на принципах </w:t>
      </w:r>
      <w:r>
        <w:rPr>
          <w:lang w:val="en-US"/>
        </w:rPr>
        <w:t>material</w:t>
      </w:r>
      <w:r w:rsidRPr="00E94B18">
        <w:t xml:space="preserve"> </w:t>
      </w:r>
      <w:r>
        <w:rPr>
          <w:lang w:val="en-US"/>
        </w:rPr>
        <w:t>design</w:t>
      </w:r>
      <w:r>
        <w:t>), а также адаптивная вёрстка – интернет-сайт должен адекватно отображаться на устройствах с разным разрешением экрана.</w:t>
      </w:r>
    </w:p>
    <w:p w:rsidR="004C04CB" w:rsidRDefault="00750683" w:rsidP="00750683">
      <w:pPr>
        <w:pStyle w:val="a3"/>
        <w:spacing w:after="0"/>
        <w:ind w:left="14"/>
      </w:pPr>
      <w:r w:rsidRPr="004A3810">
        <w:rPr>
          <w:i/>
          <w:u w:val="single"/>
        </w:rPr>
        <w:t>Замечание.</w:t>
      </w:r>
      <w:r>
        <w:t xml:space="preserve"> Исполнитель применяет средства и утилиты для достижения указанного выше функционального назначения по собственному усмотрению</w:t>
      </w:r>
      <w:r>
        <w:t>.</w:t>
      </w:r>
      <w:r w:rsidR="00AA2215">
        <w:br w:type="page"/>
      </w:r>
    </w:p>
    <w:p w:rsidR="007760E2" w:rsidRDefault="007760E2" w:rsidP="007760E2">
      <w:pPr>
        <w:pStyle w:val="a3"/>
        <w:numPr>
          <w:ilvl w:val="0"/>
          <w:numId w:val="1"/>
        </w:numPr>
        <w:spacing w:after="0"/>
        <w:ind w:left="0" w:firstLine="0"/>
        <w:rPr>
          <w:b/>
        </w:rPr>
      </w:pPr>
      <w:r>
        <w:rPr>
          <w:b/>
        </w:rPr>
        <w:lastRenderedPageBreak/>
        <w:t>Термины и определения</w:t>
      </w:r>
      <w:r w:rsidRPr="00E94B18">
        <w:rPr>
          <w:b/>
        </w:rPr>
        <w:t>:</w:t>
      </w:r>
    </w:p>
    <w:p w:rsidR="007760E2" w:rsidRPr="00F36308" w:rsidRDefault="00F36308" w:rsidP="007760E2">
      <w:pPr>
        <w:pStyle w:val="a3"/>
        <w:numPr>
          <w:ilvl w:val="0"/>
          <w:numId w:val="2"/>
        </w:numPr>
        <w:spacing w:after="0"/>
        <w:rPr>
          <w:b/>
        </w:rPr>
      </w:pPr>
      <w:r>
        <w:rPr>
          <w:lang w:val="en-US"/>
        </w:rPr>
        <w:t>Material</w:t>
      </w:r>
      <w:r w:rsidRPr="00E94B18">
        <w:t xml:space="preserve"> </w:t>
      </w:r>
      <w:r>
        <w:rPr>
          <w:lang w:val="en-US"/>
        </w:rPr>
        <w:t>design</w:t>
      </w:r>
      <w:r>
        <w:t xml:space="preserve"> – ряд рекомендаций по оформлению сайтов в определенных цветовых схемах, используя определенные шрифты и применяя анимации, которые соответствуют общим правилам. С рядом допустимых для применения цветов, шрифтов и видов анимации, а также подходы к их применению на сайте можно ознакомиться в манифесте от </w:t>
      </w:r>
      <w:r>
        <w:rPr>
          <w:lang w:val="en-US"/>
        </w:rPr>
        <w:t>Google</w:t>
      </w:r>
      <w:r w:rsidRPr="00F36308">
        <w:t xml:space="preserve">, </w:t>
      </w:r>
      <w:r>
        <w:t xml:space="preserve">по адресу - </w:t>
      </w:r>
      <w:r w:rsidRPr="00F36308">
        <w:rPr>
          <w:rFonts w:cs="Times New Roman"/>
          <w:b/>
          <w:szCs w:val="28"/>
          <w:shd w:val="clear" w:color="auto" w:fill="FFFFFF"/>
        </w:rPr>
        <w:t>https://material.io/guidelines/</w:t>
      </w:r>
    </w:p>
    <w:p w:rsidR="006E6E08" w:rsidRPr="001A185D" w:rsidRDefault="00F36308" w:rsidP="004A3810">
      <w:pPr>
        <w:pStyle w:val="a3"/>
        <w:numPr>
          <w:ilvl w:val="0"/>
          <w:numId w:val="2"/>
        </w:numPr>
        <w:spacing w:after="0"/>
        <w:rPr>
          <w:b/>
        </w:rPr>
      </w:pPr>
      <w:r>
        <w:t>Адаптивная вёрстка – способ построения интернет-сайта таким образом, что контент размещается на экранах устройств с различным разрешением</w:t>
      </w:r>
      <w:r w:rsidR="00477C5B">
        <w:t xml:space="preserve"> адекватно</w:t>
      </w:r>
    </w:p>
    <w:p w:rsidR="001A185D" w:rsidRPr="001A185D" w:rsidRDefault="001A185D" w:rsidP="004A3810">
      <w:pPr>
        <w:pStyle w:val="a3"/>
        <w:numPr>
          <w:ilvl w:val="0"/>
          <w:numId w:val="2"/>
        </w:numPr>
        <w:spacing w:after="0"/>
        <w:rPr>
          <w:b/>
        </w:rPr>
      </w:pPr>
      <w:r>
        <w:rPr>
          <w:lang w:val="en-US"/>
        </w:rPr>
        <w:t>langing</w:t>
      </w:r>
      <w:r w:rsidRPr="004A3810">
        <w:t>-</w:t>
      </w:r>
      <w:r>
        <w:rPr>
          <w:lang w:val="en-US"/>
        </w:rPr>
        <w:t>page</w:t>
      </w:r>
      <w:r>
        <w:t xml:space="preserve"> – одностраничный сайт</w:t>
      </w:r>
    </w:p>
    <w:p w:rsidR="001A185D" w:rsidRPr="001A185D" w:rsidRDefault="001A185D" w:rsidP="004A3810">
      <w:pPr>
        <w:pStyle w:val="a3"/>
        <w:numPr>
          <w:ilvl w:val="0"/>
          <w:numId w:val="2"/>
        </w:numPr>
        <w:spacing w:after="0"/>
        <w:rPr>
          <w:b/>
        </w:rPr>
      </w:pPr>
      <w:r>
        <w:rPr>
          <w:lang w:val="en-US"/>
        </w:rPr>
        <w:t>UX</w:t>
      </w:r>
      <w:r>
        <w:t xml:space="preserve"> – </w:t>
      </w:r>
      <w:r>
        <w:rPr>
          <w:lang w:val="en-US"/>
        </w:rPr>
        <w:t>user</w:t>
      </w:r>
      <w:r w:rsidRPr="001A185D">
        <w:t xml:space="preserve"> </w:t>
      </w:r>
      <w:r>
        <w:rPr>
          <w:lang w:val="en-US"/>
        </w:rPr>
        <w:t>experience</w:t>
      </w:r>
      <w:r w:rsidRPr="001A185D">
        <w:t xml:space="preserve"> – </w:t>
      </w:r>
      <w:r>
        <w:t>ощущения клиента от нахождения на Интернет-ресурсе или использования приложения</w:t>
      </w:r>
    </w:p>
    <w:p w:rsidR="001A185D" w:rsidRPr="00750683" w:rsidRDefault="001A185D" w:rsidP="004A3810">
      <w:pPr>
        <w:pStyle w:val="a3"/>
        <w:numPr>
          <w:ilvl w:val="0"/>
          <w:numId w:val="2"/>
        </w:numPr>
        <w:spacing w:after="0"/>
        <w:rPr>
          <w:b/>
        </w:rPr>
      </w:pPr>
      <w:r>
        <w:t xml:space="preserve">Веб-приложение – интернет-сайт, который интерактивен и использует </w:t>
      </w:r>
      <w:r>
        <w:rPr>
          <w:lang w:val="en-US"/>
        </w:rPr>
        <w:t>JavaScript</w:t>
      </w:r>
      <w:r>
        <w:t xml:space="preserve"> для достижения нужной степени интерактивности и динамичности</w:t>
      </w:r>
    </w:p>
    <w:p w:rsidR="00750683" w:rsidRPr="00750683" w:rsidRDefault="00750683" w:rsidP="00750683">
      <w:pPr>
        <w:spacing w:after="0"/>
        <w:ind w:left="0"/>
        <w:rPr>
          <w:b/>
        </w:rPr>
      </w:pPr>
      <w:r w:rsidRPr="004A3810">
        <w:rPr>
          <w:i/>
          <w:u w:val="single"/>
        </w:rPr>
        <w:t>Замечание.</w:t>
      </w:r>
      <w:r>
        <w:t xml:space="preserve"> Исполнитель </w:t>
      </w:r>
      <w:r>
        <w:t>может, но не обязан, предоставить любую техническую информацию о тех или иных технологиях и утилитах, которые используются при разработке сайта</w:t>
      </w:r>
      <w:r>
        <w:t>.</w:t>
      </w:r>
      <w:r w:rsidR="001A185D">
        <w:t xml:space="preserve"> Исполнитель готов предоставить максимально полную и подробную информацию по трендовым технологиям в разработке сайтов разного уровня и сложности по запросу Заказчика.</w:t>
      </w:r>
    </w:p>
    <w:p w:rsidR="006E6E08" w:rsidRDefault="006E6E08" w:rsidP="00F24D24">
      <w:pPr>
        <w:pStyle w:val="a3"/>
        <w:numPr>
          <w:ilvl w:val="0"/>
          <w:numId w:val="1"/>
        </w:numPr>
        <w:spacing w:after="0"/>
        <w:ind w:left="14" w:hanging="14"/>
        <w:rPr>
          <w:b/>
        </w:rPr>
      </w:pPr>
      <w:r>
        <w:rPr>
          <w:b/>
        </w:rPr>
        <w:t>Страницы</w:t>
      </w:r>
    </w:p>
    <w:p w:rsidR="004A3810" w:rsidRDefault="004A3810" w:rsidP="004A3810">
      <w:pPr>
        <w:pStyle w:val="a3"/>
        <w:spacing w:after="0"/>
        <w:ind w:left="14"/>
      </w:pPr>
      <w:r>
        <w:t xml:space="preserve">В данной реализации сайт предполагается, как </w:t>
      </w:r>
      <w:r>
        <w:rPr>
          <w:lang w:val="en-US"/>
        </w:rPr>
        <w:t>langing</w:t>
      </w:r>
      <w:r w:rsidRPr="004A3810">
        <w:t>-</w:t>
      </w:r>
      <w:r>
        <w:rPr>
          <w:lang w:val="en-US"/>
        </w:rPr>
        <w:t>page</w:t>
      </w:r>
      <w:r w:rsidRPr="004A3810">
        <w:t xml:space="preserve">, </w:t>
      </w:r>
      <w:r>
        <w:t>соответственно страница будет только одна, макет приложен к техническому заданию.</w:t>
      </w:r>
    </w:p>
    <w:p w:rsidR="001A185D" w:rsidRDefault="004A3810" w:rsidP="004A3810">
      <w:pPr>
        <w:pStyle w:val="a3"/>
        <w:spacing w:after="0"/>
        <w:ind w:left="14"/>
      </w:pPr>
      <w:r w:rsidRPr="004A3810">
        <w:rPr>
          <w:i/>
          <w:u w:val="single"/>
        </w:rPr>
        <w:t>Замечание.</w:t>
      </w:r>
      <w:r>
        <w:t xml:space="preserve"> Макет высылается после предварительного ознакомления с  техническим заданием.</w:t>
      </w:r>
    </w:p>
    <w:p w:rsidR="004A3810" w:rsidRPr="004A3810" w:rsidRDefault="001A185D" w:rsidP="001A185D">
      <w:pPr>
        <w:spacing w:line="276" w:lineRule="auto"/>
        <w:ind w:left="0"/>
        <w:jc w:val="left"/>
      </w:pPr>
      <w:r>
        <w:br w:type="page"/>
      </w:r>
    </w:p>
    <w:p w:rsidR="006E6E08" w:rsidRDefault="006E6E08" w:rsidP="00F24D24">
      <w:pPr>
        <w:pStyle w:val="a3"/>
        <w:numPr>
          <w:ilvl w:val="0"/>
          <w:numId w:val="1"/>
        </w:numPr>
        <w:spacing w:after="0"/>
        <w:ind w:left="14" w:hanging="14"/>
        <w:rPr>
          <w:b/>
        </w:rPr>
      </w:pPr>
      <w:r>
        <w:rPr>
          <w:b/>
        </w:rPr>
        <w:lastRenderedPageBreak/>
        <w:t>Требования к надёжности</w:t>
      </w:r>
    </w:p>
    <w:p w:rsidR="003B2CEF" w:rsidRDefault="003B2CEF" w:rsidP="003B2CEF">
      <w:pPr>
        <w:pStyle w:val="a3"/>
        <w:spacing w:after="0"/>
        <w:ind w:left="14"/>
      </w:pPr>
      <w:r>
        <w:t xml:space="preserve">Сайт не является высоконагруженным сервисом, также через данную реализацию сайта не планируется проводить платежи и использовать его, как непосредственный канал связи между клиентами и Заказчиком. Поэтому главным критерием надежности является соответствие требованиям по части </w:t>
      </w:r>
      <w:r>
        <w:rPr>
          <w:lang w:val="en-US"/>
        </w:rPr>
        <w:t>UX</w:t>
      </w:r>
      <w:r w:rsidRPr="003B2CEF">
        <w:t xml:space="preserve"> </w:t>
      </w:r>
      <w:r>
        <w:t>и адаптивности, а также отсутст</w:t>
      </w:r>
      <w:r w:rsidR="00D85C80">
        <w:t>вие проблем с доступом к сайту.</w:t>
      </w:r>
    </w:p>
    <w:p w:rsidR="00D85C80" w:rsidRPr="00D85C80" w:rsidRDefault="00D85C80" w:rsidP="003B2CEF">
      <w:pPr>
        <w:pStyle w:val="a3"/>
        <w:spacing w:after="0"/>
        <w:ind w:left="14"/>
      </w:pPr>
      <w:r w:rsidRPr="00D85C80">
        <w:rPr>
          <w:i/>
          <w:u w:val="single"/>
        </w:rPr>
        <w:t xml:space="preserve">Замечание. </w:t>
      </w:r>
      <w:r>
        <w:t>Разработчик не несёт ответственности за неполадки, возникающие на стороне хостинга, выбранного Заказчиком для размещения.</w:t>
      </w:r>
    </w:p>
    <w:p w:rsidR="006E6E08" w:rsidRDefault="006E6E08" w:rsidP="00F24D24">
      <w:pPr>
        <w:pStyle w:val="a3"/>
        <w:numPr>
          <w:ilvl w:val="0"/>
          <w:numId w:val="1"/>
        </w:numPr>
        <w:spacing w:after="0"/>
        <w:ind w:left="14" w:hanging="14"/>
        <w:rPr>
          <w:b/>
        </w:rPr>
      </w:pPr>
      <w:r>
        <w:rPr>
          <w:b/>
        </w:rPr>
        <w:t>Требования к хостингу</w:t>
      </w:r>
    </w:p>
    <w:p w:rsidR="006E6E08" w:rsidRDefault="006E6E08" w:rsidP="006E6E08">
      <w:pPr>
        <w:pStyle w:val="a3"/>
        <w:spacing w:after="0"/>
        <w:ind w:left="14"/>
      </w:pPr>
      <w:r>
        <w:t>Заказчиком не были определены конкретные требования к хостингу для сайта, за исключением того факта, что он должен быть минимально затратным.</w:t>
      </w:r>
    </w:p>
    <w:p w:rsidR="006E6E08" w:rsidRDefault="006E6E08" w:rsidP="006E6E08">
      <w:pPr>
        <w:pStyle w:val="a3"/>
        <w:spacing w:after="0"/>
        <w:ind w:left="14"/>
      </w:pPr>
      <w:r>
        <w:t xml:space="preserve">Исходя из этого требования, есть </w:t>
      </w:r>
      <w:r w:rsidR="00D85C80">
        <w:t>три</w:t>
      </w:r>
      <w:r>
        <w:t xml:space="preserve"> варианта хостинга:</w:t>
      </w:r>
    </w:p>
    <w:p w:rsidR="006E6E08" w:rsidRPr="003B2CEF" w:rsidRDefault="006E6E08" w:rsidP="006E6E08">
      <w:pPr>
        <w:pStyle w:val="a3"/>
        <w:numPr>
          <w:ilvl w:val="0"/>
          <w:numId w:val="3"/>
        </w:numPr>
        <w:spacing w:after="0"/>
      </w:pPr>
      <w:r>
        <w:t xml:space="preserve">Размещение сайта на </w:t>
      </w:r>
      <w:r>
        <w:rPr>
          <w:lang w:val="en-US"/>
        </w:rPr>
        <w:t>GitHub</w:t>
      </w:r>
      <w:r w:rsidRPr="006E6E08">
        <w:t xml:space="preserve"> </w:t>
      </w:r>
      <w:r>
        <w:rPr>
          <w:lang w:val="en-US"/>
        </w:rPr>
        <w:t>pages</w:t>
      </w:r>
      <w:r w:rsidRPr="006E6E08">
        <w:t xml:space="preserve">, </w:t>
      </w:r>
      <w:r>
        <w:t xml:space="preserve">простой «деплой» веб-приложения, однако есть неопределенность в разрезе привязки </w:t>
      </w:r>
      <w:r w:rsidR="003B2CEF">
        <w:t xml:space="preserve">доменного имени и </w:t>
      </w:r>
      <w:r w:rsidR="003B2CEF">
        <w:rPr>
          <w:lang w:val="en-US"/>
        </w:rPr>
        <w:t>url</w:t>
      </w:r>
      <w:r w:rsidR="003B2CEF" w:rsidRPr="003B2CEF">
        <w:t>’</w:t>
      </w:r>
      <w:r w:rsidR="003B2CEF">
        <w:rPr>
          <w:lang w:val="en-US"/>
        </w:rPr>
        <w:t>a</w:t>
      </w:r>
      <w:r w:rsidR="003B2CEF">
        <w:t xml:space="preserve"> предоставляемого </w:t>
      </w:r>
      <w:r w:rsidR="003B2CEF">
        <w:rPr>
          <w:lang w:val="en-US"/>
        </w:rPr>
        <w:t>GitHub</w:t>
      </w:r>
      <w:r w:rsidR="003B2CEF" w:rsidRPr="003B2CEF">
        <w:t xml:space="preserve"> </w:t>
      </w:r>
      <w:r w:rsidR="003B2CEF">
        <w:rPr>
          <w:lang w:val="en-US"/>
        </w:rPr>
        <w:t>pages</w:t>
      </w:r>
      <w:r w:rsidR="003B2CEF" w:rsidRPr="003B2CEF">
        <w:t>;</w:t>
      </w:r>
    </w:p>
    <w:p w:rsidR="003B2CEF" w:rsidRDefault="003B2CEF" w:rsidP="006E6E08">
      <w:pPr>
        <w:pStyle w:val="a3"/>
        <w:numPr>
          <w:ilvl w:val="0"/>
          <w:numId w:val="3"/>
        </w:numPr>
        <w:spacing w:after="0"/>
      </w:pPr>
      <w:r>
        <w:t xml:space="preserve">Размещение сайта на виртуальной машине в облачном сервисе от </w:t>
      </w:r>
      <w:r>
        <w:rPr>
          <w:lang w:val="en-US"/>
        </w:rPr>
        <w:t>Amazon</w:t>
      </w:r>
      <w:r w:rsidRPr="003B2CEF">
        <w:t xml:space="preserve">, </w:t>
      </w:r>
      <w:r>
        <w:t>характеристики машины формируются в соответствии с предоставляемым данным облачным сервисом планом.</w:t>
      </w:r>
    </w:p>
    <w:p w:rsidR="004A3810" w:rsidRDefault="00D85C80" w:rsidP="006E6E08">
      <w:pPr>
        <w:pStyle w:val="a3"/>
        <w:numPr>
          <w:ilvl w:val="0"/>
          <w:numId w:val="3"/>
        </w:numPr>
        <w:spacing w:after="0"/>
      </w:pPr>
      <w:r>
        <w:t>Платный хостинг на одном из сервисов их предоставляющих, на выбор Заказчика.</w:t>
      </w:r>
    </w:p>
    <w:p w:rsidR="001A185D" w:rsidRDefault="007F1410" w:rsidP="007F1410">
      <w:pPr>
        <w:spacing w:after="0"/>
        <w:ind w:left="0"/>
      </w:pPr>
      <w:r w:rsidRPr="007F1410">
        <w:rPr>
          <w:i/>
          <w:u w:val="single"/>
        </w:rPr>
        <w:t>Замечание.</w:t>
      </w:r>
      <w:r w:rsidRPr="003F69C8">
        <w:t xml:space="preserve"> В отсутствии </w:t>
      </w:r>
      <w:r>
        <w:t xml:space="preserve">дополнительных требований, Исполнитель самостоятельно решает, каким образом ему </w:t>
      </w:r>
      <w:r>
        <w:t>разворачивать сайт</w:t>
      </w:r>
      <w:r>
        <w:t>.</w:t>
      </w:r>
      <w:r>
        <w:t xml:space="preserve"> Деплой сайта осуществляется на платном хостинге только после 100% предоплаты стоимости хостинга + оплаты работ по самому сайту. В случае</w:t>
      </w:r>
      <w:proofErr w:type="gramStart"/>
      <w:r>
        <w:t>,</w:t>
      </w:r>
      <w:proofErr w:type="gramEnd"/>
      <w:r>
        <w:t xml:space="preserve"> если размещение сайта на хостинге не было оговорено заранее, то это</w:t>
      </w:r>
      <w:r>
        <w:t xml:space="preserve"> </w:t>
      </w:r>
      <w:r w:rsidRPr="007F1410">
        <w:rPr>
          <w:b/>
          <w:lang w:val="en-US"/>
        </w:rPr>
        <w:t>change</w:t>
      </w:r>
      <w:r w:rsidRPr="007F1410">
        <w:rPr>
          <w:b/>
        </w:rPr>
        <w:t xml:space="preserve"> </w:t>
      </w:r>
      <w:r w:rsidRPr="007F1410">
        <w:rPr>
          <w:b/>
          <w:lang w:val="en-US"/>
        </w:rPr>
        <w:t>request</w:t>
      </w:r>
      <w:r w:rsidRPr="007F1410">
        <w:t xml:space="preserve"> </w:t>
      </w:r>
      <w:r>
        <w:t>операция.</w:t>
      </w:r>
    </w:p>
    <w:p w:rsidR="007F1410" w:rsidRDefault="001A185D" w:rsidP="001A185D">
      <w:pPr>
        <w:spacing w:line="276" w:lineRule="auto"/>
        <w:ind w:left="0"/>
        <w:jc w:val="left"/>
      </w:pPr>
      <w:r>
        <w:br w:type="page"/>
      </w:r>
    </w:p>
    <w:p w:rsidR="006E6E08" w:rsidRDefault="006E6E08" w:rsidP="00F24D24">
      <w:pPr>
        <w:pStyle w:val="a3"/>
        <w:numPr>
          <w:ilvl w:val="0"/>
          <w:numId w:val="1"/>
        </w:numPr>
        <w:spacing w:after="0"/>
        <w:ind w:left="14" w:hanging="14"/>
        <w:rPr>
          <w:b/>
        </w:rPr>
      </w:pPr>
      <w:r>
        <w:rPr>
          <w:b/>
        </w:rPr>
        <w:lastRenderedPageBreak/>
        <w:t>Наполнение контентом</w:t>
      </w:r>
    </w:p>
    <w:p w:rsidR="003B2CEF" w:rsidRPr="003F69C8" w:rsidRDefault="003B2CEF" w:rsidP="003B2CEF">
      <w:pPr>
        <w:pStyle w:val="a3"/>
        <w:spacing w:after="0"/>
        <w:ind w:left="14"/>
      </w:pPr>
      <w:r>
        <w:t>Так как страница ознакомительная, то под контентом подразумеваются текстовые вставки, описывающие деятельность организации, основанные на заранее подготовленных и</w:t>
      </w:r>
      <w:r w:rsidR="00D85C80">
        <w:t xml:space="preserve"> переданных</w:t>
      </w:r>
      <w:r>
        <w:t xml:space="preserve"> материалах от Заказчика.</w:t>
      </w:r>
    </w:p>
    <w:p w:rsidR="003F69C8" w:rsidRPr="003F69C8" w:rsidRDefault="003F69C8" w:rsidP="001A185D">
      <w:pPr>
        <w:pStyle w:val="a3"/>
        <w:spacing w:after="0"/>
        <w:ind w:left="14"/>
      </w:pPr>
      <w:r w:rsidRPr="003F69C8">
        <w:rPr>
          <w:i/>
          <w:u w:val="single"/>
        </w:rPr>
        <w:t>Замечание.</w:t>
      </w:r>
      <w:r w:rsidRPr="003F69C8">
        <w:t xml:space="preserve"> В отсутствии </w:t>
      </w:r>
      <w:r>
        <w:t>дополнительных требований, Исполнитель самостоятельно решает, каким образом ему компоновать информацию</w:t>
      </w:r>
      <w:r w:rsidR="002B636D">
        <w:t>,</w:t>
      </w:r>
      <w:r>
        <w:t xml:space="preserve"> и какую часть неё использовать.</w:t>
      </w:r>
      <w:r w:rsidR="007F1410">
        <w:t xml:space="preserve"> Обработка информации согласно требованиям заказчика является </w:t>
      </w:r>
      <w:r w:rsidR="007F1410" w:rsidRPr="007F1410">
        <w:rPr>
          <w:b/>
          <w:lang w:val="en-US"/>
        </w:rPr>
        <w:t>change request</w:t>
      </w:r>
      <w:r w:rsidR="007F1410">
        <w:rPr>
          <w:lang w:val="en-US"/>
        </w:rPr>
        <w:t xml:space="preserve"> </w:t>
      </w:r>
      <w:r w:rsidR="007F1410">
        <w:t>операцией.</w:t>
      </w:r>
    </w:p>
    <w:p w:rsidR="006E6E08" w:rsidRDefault="006E6E08" w:rsidP="00F24D24">
      <w:pPr>
        <w:pStyle w:val="a3"/>
        <w:numPr>
          <w:ilvl w:val="0"/>
          <w:numId w:val="1"/>
        </w:numPr>
        <w:spacing w:after="0"/>
        <w:ind w:left="14" w:hanging="14"/>
        <w:rPr>
          <w:b/>
        </w:rPr>
      </w:pPr>
      <w:r>
        <w:rPr>
          <w:b/>
        </w:rPr>
        <w:t>Сдача и приёмка проекта</w:t>
      </w:r>
    </w:p>
    <w:p w:rsidR="008C1DCE" w:rsidRPr="008C1DCE" w:rsidRDefault="008C1DCE" w:rsidP="008C1DCE">
      <w:pPr>
        <w:pStyle w:val="a3"/>
        <w:spacing w:after="0"/>
        <w:ind w:left="14"/>
      </w:pPr>
      <w:r w:rsidRPr="008C1DCE">
        <w:rPr>
          <w:i/>
        </w:rPr>
        <w:t>Сроки сдачи проекта</w:t>
      </w:r>
      <w:r>
        <w:t xml:space="preserve"> определяются после согласования технического задания, однако предполагается инкрементальная разработка по </w:t>
      </w:r>
      <w:r>
        <w:rPr>
          <w:lang w:val="en-US"/>
        </w:rPr>
        <w:t>Agile</w:t>
      </w:r>
      <w:r w:rsidRPr="008C1DCE">
        <w:t>-</w:t>
      </w:r>
      <w:r>
        <w:t>методологии, с еженедельными отчётами о том, в каком статусе находится продукт.</w:t>
      </w:r>
    </w:p>
    <w:p w:rsidR="007760E2" w:rsidRDefault="001A54B0" w:rsidP="001A54B0">
      <w:pPr>
        <w:spacing w:after="0"/>
        <w:ind w:left="0"/>
      </w:pPr>
      <w:r>
        <w:t xml:space="preserve">Данный проект считается </w:t>
      </w:r>
      <w:r w:rsidRPr="008C1DCE">
        <w:rPr>
          <w:i/>
        </w:rPr>
        <w:t>осуществленным</w:t>
      </w:r>
      <w:r>
        <w:t xml:space="preserve">, если Заказчику предоставляется </w:t>
      </w:r>
      <w:proofErr w:type="gramStart"/>
      <w:r>
        <w:t>рабочая</w:t>
      </w:r>
      <w:proofErr w:type="gramEnd"/>
      <w:r>
        <w:t xml:space="preserve"> веб-страница сайта</w:t>
      </w:r>
      <w:r w:rsidR="004C4B6A">
        <w:t>, которая удовлетворяет заданным требованиям</w:t>
      </w:r>
      <w:r>
        <w:t xml:space="preserve">, </w:t>
      </w:r>
      <w:r w:rsidR="004C4B6A">
        <w:t>тремя различными способами</w:t>
      </w:r>
      <w:r>
        <w:t>:</w:t>
      </w:r>
    </w:p>
    <w:p w:rsidR="001A54B0" w:rsidRDefault="001A54B0" w:rsidP="001A54B0">
      <w:pPr>
        <w:pStyle w:val="a3"/>
        <w:numPr>
          <w:ilvl w:val="0"/>
          <w:numId w:val="4"/>
        </w:numPr>
        <w:spacing w:after="0"/>
      </w:pPr>
      <w:r>
        <w:t>Демонстрация через средства связи (</w:t>
      </w:r>
      <w:r>
        <w:rPr>
          <w:lang w:val="en-US"/>
        </w:rPr>
        <w:t>Skype</w:t>
      </w:r>
      <w:r w:rsidRPr="001A54B0">
        <w:t xml:space="preserve">, </w:t>
      </w:r>
      <w:r>
        <w:rPr>
          <w:lang w:val="en-US"/>
        </w:rPr>
        <w:t>GoToMeeting</w:t>
      </w:r>
      <w:r>
        <w:t>) или очно;</w:t>
      </w:r>
    </w:p>
    <w:p w:rsidR="001A54B0" w:rsidRDefault="001A54B0" w:rsidP="001A54B0">
      <w:pPr>
        <w:pStyle w:val="a3"/>
        <w:numPr>
          <w:ilvl w:val="0"/>
          <w:numId w:val="4"/>
        </w:numPr>
        <w:spacing w:after="0"/>
      </w:pPr>
      <w:r>
        <w:rPr>
          <w:lang w:val="en-US"/>
        </w:rPr>
        <w:t>Web</w:t>
      </w:r>
      <w:r w:rsidRPr="001A54B0">
        <w:t>-</w:t>
      </w:r>
      <w:r>
        <w:rPr>
          <w:lang w:val="en-US"/>
        </w:rPr>
        <w:t>demo</w:t>
      </w:r>
      <w:r>
        <w:t xml:space="preserve"> по ссылка на развёрнутой версии сайта</w:t>
      </w:r>
      <w:r w:rsidR="004C4B6A">
        <w:t xml:space="preserve"> (опционально – на веб-сервере от Исполнителя)</w:t>
      </w:r>
    </w:p>
    <w:p w:rsidR="001A54B0" w:rsidRDefault="004C4B6A" w:rsidP="001A54B0">
      <w:pPr>
        <w:pStyle w:val="a3"/>
        <w:numPr>
          <w:ilvl w:val="0"/>
          <w:numId w:val="4"/>
        </w:numPr>
        <w:spacing w:after="0"/>
      </w:pPr>
      <w:r>
        <w:t>Рабочая версия сайта на хостинге (опционально – по договоренности о разворачивании сайта на хостинге)</w:t>
      </w:r>
    </w:p>
    <w:p w:rsidR="004C4B6A" w:rsidRDefault="004C4B6A" w:rsidP="004C4B6A">
      <w:pPr>
        <w:spacing w:after="0"/>
        <w:ind w:left="0"/>
      </w:pPr>
      <w:r>
        <w:t xml:space="preserve">Критерием оценки является проверка сайта на адекватную работу (отсутствие проблем с отображением контента) на экране </w:t>
      </w:r>
      <w:r>
        <w:rPr>
          <w:lang w:val="en-US"/>
        </w:rPr>
        <w:t>PC</w:t>
      </w:r>
      <w:r w:rsidRPr="004C4B6A">
        <w:t xml:space="preserve">, </w:t>
      </w:r>
      <w:r>
        <w:t xml:space="preserve">экране мобильного телефона и экране планшета (опционально), средствами </w:t>
      </w:r>
      <w:r>
        <w:rPr>
          <w:lang w:val="en-US"/>
        </w:rPr>
        <w:t>Google</w:t>
      </w:r>
      <w:r w:rsidRPr="004C4B6A">
        <w:t xml:space="preserve"> </w:t>
      </w:r>
      <w:r>
        <w:rPr>
          <w:lang w:val="en-US"/>
        </w:rPr>
        <w:t>Chrome</w:t>
      </w:r>
      <w:r w:rsidRPr="004C4B6A">
        <w:t>.</w:t>
      </w:r>
    </w:p>
    <w:p w:rsidR="00430D26" w:rsidRDefault="002B636D" w:rsidP="002B636D">
      <w:pPr>
        <w:pStyle w:val="a3"/>
        <w:spacing w:after="0"/>
        <w:ind w:left="14"/>
      </w:pPr>
      <w:r w:rsidRPr="003F69C8">
        <w:rPr>
          <w:i/>
          <w:u w:val="single"/>
        </w:rPr>
        <w:t>Замечание.</w:t>
      </w:r>
      <w:r w:rsidRPr="003F69C8">
        <w:t xml:space="preserve"> В отсутствии </w:t>
      </w:r>
      <w:r>
        <w:t xml:space="preserve">дополнительных требований, Исполнитель </w:t>
      </w:r>
      <w:r>
        <w:t xml:space="preserve">решает выбрать целевым браузером для десктопной версии сайта </w:t>
      </w:r>
      <w:r>
        <w:rPr>
          <w:lang w:val="en-US"/>
        </w:rPr>
        <w:t>Google</w:t>
      </w:r>
      <w:r w:rsidRPr="002B636D">
        <w:t xml:space="preserve"> </w:t>
      </w:r>
      <w:r>
        <w:rPr>
          <w:lang w:val="en-US"/>
        </w:rPr>
        <w:t>Chrome</w:t>
      </w:r>
      <w:r w:rsidRPr="002B636D">
        <w:t xml:space="preserve">, </w:t>
      </w:r>
      <w:r>
        <w:t xml:space="preserve">версией не ниже 57. Адаптация сайта под дополнительные браузеры является </w:t>
      </w:r>
      <w:r w:rsidRPr="007F1410">
        <w:rPr>
          <w:b/>
          <w:lang w:val="en-US"/>
        </w:rPr>
        <w:t>change request</w:t>
      </w:r>
      <w:r>
        <w:rPr>
          <w:lang w:val="en-US"/>
        </w:rPr>
        <w:t xml:space="preserve"> </w:t>
      </w:r>
      <w:r>
        <w:t>операцией.</w:t>
      </w:r>
    </w:p>
    <w:p w:rsidR="002B636D" w:rsidRPr="002B636D" w:rsidRDefault="00430D26" w:rsidP="00430D26">
      <w:pPr>
        <w:spacing w:line="276" w:lineRule="auto"/>
        <w:ind w:left="0"/>
        <w:jc w:val="left"/>
      </w:pPr>
      <w:r>
        <w:br w:type="page"/>
      </w:r>
    </w:p>
    <w:p w:rsidR="00430D26" w:rsidRPr="00750683" w:rsidRDefault="00430D26" w:rsidP="00430D26">
      <w:pPr>
        <w:ind w:left="0"/>
        <w:jc w:val="center"/>
        <w:rPr>
          <w:b/>
        </w:rPr>
      </w:pPr>
      <w:r>
        <w:rPr>
          <w:b/>
        </w:rPr>
        <w:lastRenderedPageBreak/>
        <w:t>Прайс-цен на оказание услуг по разработке сайта</w:t>
      </w:r>
    </w:p>
    <w:p w:rsidR="002B636D" w:rsidRDefault="00430D26" w:rsidP="00430D26">
      <w:pPr>
        <w:pStyle w:val="a3"/>
        <w:numPr>
          <w:ilvl w:val="0"/>
          <w:numId w:val="5"/>
        </w:numPr>
        <w:spacing w:after="0"/>
      </w:pPr>
      <w:r>
        <w:t xml:space="preserve">Разработка </w:t>
      </w:r>
      <w:r>
        <w:rPr>
          <w:lang w:val="en-US"/>
        </w:rPr>
        <w:t>Landing</w:t>
      </w:r>
      <w:r w:rsidRPr="00430D26">
        <w:t>-</w:t>
      </w:r>
      <w:r>
        <w:rPr>
          <w:lang w:val="en-US"/>
        </w:rPr>
        <w:t>page</w:t>
      </w:r>
      <w:r w:rsidRPr="00430D26">
        <w:t xml:space="preserve"> </w:t>
      </w:r>
      <w:r>
        <w:t>согласно техническому заданию – 5000 руб</w:t>
      </w:r>
    </w:p>
    <w:p w:rsidR="00430D26" w:rsidRDefault="008C1DCE" w:rsidP="00430D26">
      <w:pPr>
        <w:pStyle w:val="a3"/>
        <w:numPr>
          <w:ilvl w:val="0"/>
          <w:numId w:val="5"/>
        </w:numPr>
        <w:spacing w:after="0"/>
      </w:pPr>
      <w:r>
        <w:t>Развёртывание сайта на хостинге:</w:t>
      </w:r>
    </w:p>
    <w:p w:rsidR="008C1DCE" w:rsidRDefault="008C1DCE" w:rsidP="008C1DCE">
      <w:pPr>
        <w:pStyle w:val="a3"/>
        <w:numPr>
          <w:ilvl w:val="1"/>
          <w:numId w:val="5"/>
        </w:numPr>
        <w:spacing w:after="0"/>
      </w:pPr>
      <w:r>
        <w:rPr>
          <w:lang w:val="en-US"/>
        </w:rPr>
        <w:t xml:space="preserve">GitHub – </w:t>
      </w:r>
      <w:r>
        <w:t>1500 руб.</w:t>
      </w:r>
    </w:p>
    <w:p w:rsidR="008C1DCE" w:rsidRDefault="008C1DCE" w:rsidP="008C1DCE">
      <w:pPr>
        <w:pStyle w:val="a3"/>
        <w:numPr>
          <w:ilvl w:val="1"/>
          <w:numId w:val="5"/>
        </w:numPr>
        <w:spacing w:after="0"/>
      </w:pPr>
      <w:r>
        <w:rPr>
          <w:lang w:val="en-US"/>
        </w:rPr>
        <w:t xml:space="preserve">Amazon Cloud – </w:t>
      </w:r>
      <w:r>
        <w:t>2000 руб.</w:t>
      </w:r>
    </w:p>
    <w:p w:rsidR="008C1DCE" w:rsidRDefault="008C1DCE" w:rsidP="008C1DCE">
      <w:pPr>
        <w:pStyle w:val="a3"/>
        <w:numPr>
          <w:ilvl w:val="1"/>
          <w:numId w:val="5"/>
        </w:numPr>
        <w:spacing w:after="0"/>
      </w:pPr>
      <w:r>
        <w:t>Платный хостинг по выбору Заказчика – 1000 руб.</w:t>
      </w:r>
    </w:p>
    <w:p w:rsidR="008C1DCE" w:rsidRPr="004C4B6A" w:rsidRDefault="008C1DCE" w:rsidP="008C1DCE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Change</w:t>
      </w:r>
      <w:r w:rsidRPr="008C1DCE">
        <w:t xml:space="preserve"> </w:t>
      </w:r>
      <w:r>
        <w:rPr>
          <w:lang w:val="en-US"/>
        </w:rPr>
        <w:t>request</w:t>
      </w:r>
      <w:r>
        <w:t xml:space="preserve"> – ранжируется по сложности выполнения требования работодателя, анализируется и рассчитывается по временным трудозатратам совместно с заказчиком. Предположительная минимальная стоимость </w:t>
      </w:r>
      <w:r>
        <w:rPr>
          <w:lang w:val="en-US"/>
        </w:rPr>
        <w:t>change</w:t>
      </w:r>
      <w:r w:rsidRPr="00945A4B">
        <w:t xml:space="preserve"> </w:t>
      </w:r>
      <w:r>
        <w:rPr>
          <w:lang w:val="en-US"/>
        </w:rPr>
        <w:t>request</w:t>
      </w:r>
      <w:r>
        <w:t xml:space="preserve"> операции от 300 руб в час.</w:t>
      </w:r>
    </w:p>
    <w:sectPr w:rsidR="008C1DCE" w:rsidRPr="004C4B6A" w:rsidSect="00AA0C0F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852C4"/>
    <w:multiLevelType w:val="hybridMultilevel"/>
    <w:tmpl w:val="85521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B62EF"/>
    <w:multiLevelType w:val="hybridMultilevel"/>
    <w:tmpl w:val="57D28044"/>
    <w:lvl w:ilvl="0" w:tplc="041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>
    <w:nsid w:val="485243B5"/>
    <w:multiLevelType w:val="hybridMultilevel"/>
    <w:tmpl w:val="74683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23524"/>
    <w:multiLevelType w:val="hybridMultilevel"/>
    <w:tmpl w:val="E53603F4"/>
    <w:lvl w:ilvl="0" w:tplc="7D908B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894142D"/>
    <w:multiLevelType w:val="hybridMultilevel"/>
    <w:tmpl w:val="4E6C1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0F"/>
    <w:rsid w:val="001A185D"/>
    <w:rsid w:val="001A54B0"/>
    <w:rsid w:val="002B636D"/>
    <w:rsid w:val="003B2CEF"/>
    <w:rsid w:val="003C0434"/>
    <w:rsid w:val="003F69C8"/>
    <w:rsid w:val="00430D26"/>
    <w:rsid w:val="00477C5B"/>
    <w:rsid w:val="004A3810"/>
    <w:rsid w:val="004C04CB"/>
    <w:rsid w:val="004C4B6A"/>
    <w:rsid w:val="004D67DC"/>
    <w:rsid w:val="00574ECA"/>
    <w:rsid w:val="00594466"/>
    <w:rsid w:val="006E6E08"/>
    <w:rsid w:val="00732CA9"/>
    <w:rsid w:val="00750683"/>
    <w:rsid w:val="007760E2"/>
    <w:rsid w:val="007F1410"/>
    <w:rsid w:val="008536FF"/>
    <w:rsid w:val="008C1DCE"/>
    <w:rsid w:val="00945A4B"/>
    <w:rsid w:val="009D3C29"/>
    <w:rsid w:val="00A34FF7"/>
    <w:rsid w:val="00AA0C0F"/>
    <w:rsid w:val="00AA2215"/>
    <w:rsid w:val="00B51A5D"/>
    <w:rsid w:val="00D85C80"/>
    <w:rsid w:val="00E94B18"/>
    <w:rsid w:val="00F24D24"/>
    <w:rsid w:val="00F3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D26"/>
    <w:pPr>
      <w:spacing w:line="360" w:lineRule="auto"/>
      <w:ind w:left="141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4466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6FF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466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36F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AA0C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D26"/>
    <w:pPr>
      <w:spacing w:line="360" w:lineRule="auto"/>
      <w:ind w:left="141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4466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6FF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466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36F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AA0C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3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Окунев С.И.</dc:creator>
  <cp:lastModifiedBy>Погостина Н.Г.</cp:lastModifiedBy>
  <cp:revision>13</cp:revision>
  <dcterms:created xsi:type="dcterms:W3CDTF">2017-04-12T19:44:00Z</dcterms:created>
  <dcterms:modified xsi:type="dcterms:W3CDTF">2017-04-12T20:59:00Z</dcterms:modified>
</cp:coreProperties>
</file>