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D2B9" w14:textId="553DD157" w:rsidR="008D7DB5" w:rsidRDefault="008D7DB5" w:rsidP="0034087D">
      <w:pPr>
        <w:pStyle w:val="2"/>
      </w:pPr>
      <w:r w:rsidRPr="008D7DB5">
        <w:t>http://kesen.realtimerendering.com/</w:t>
      </w:r>
    </w:p>
    <w:p w14:paraId="7BFD221B" w14:textId="48210ECE" w:rsidR="001A2434" w:rsidRDefault="001658FF" w:rsidP="0034087D">
      <w:pPr>
        <w:pStyle w:val="2"/>
      </w:pPr>
      <w:r>
        <w:t xml:space="preserve">2022 </w:t>
      </w:r>
      <w:r>
        <w:rPr>
          <w:rFonts w:hint="eastAsia"/>
        </w:rPr>
        <w:t>SIGGRAPH</w:t>
      </w:r>
    </w:p>
    <w:p w14:paraId="1FDADC10" w14:textId="287F773A" w:rsidR="001658FF" w:rsidRPr="001658FF" w:rsidRDefault="001658FF" w:rsidP="001658FF">
      <w:pPr>
        <w:pStyle w:val="a3"/>
        <w:numPr>
          <w:ilvl w:val="0"/>
          <w:numId w:val="1"/>
        </w:numPr>
        <w:ind w:firstLineChars="0"/>
      </w:pPr>
      <w:r w:rsidRPr="001658FF">
        <w:rPr>
          <w:rFonts w:hint="eastAsia"/>
        </w:rPr>
        <w:t>Towards Practical Physical-Optics Rendering</w:t>
      </w:r>
    </w:p>
    <w:p w14:paraId="3D0DB427" w14:textId="272558E3" w:rsidR="001658FF" w:rsidRDefault="001658FF" w:rsidP="001658FF">
      <w:pPr>
        <w:pStyle w:val="a3"/>
        <w:ind w:left="360" w:firstLineChars="0" w:firstLine="0"/>
      </w:pPr>
      <w:r w:rsidRPr="001658FF">
        <w:rPr>
          <w:rFonts w:hint="eastAsia"/>
        </w:rPr>
        <w:t>走向实用的物理光学渲染</w:t>
      </w:r>
    </w:p>
    <w:p w14:paraId="69B115DF" w14:textId="0CC1D5D0" w:rsidR="001658FF" w:rsidRDefault="001658FF" w:rsidP="001658FF">
      <w:pPr>
        <w:pStyle w:val="a3"/>
        <w:numPr>
          <w:ilvl w:val="0"/>
          <w:numId w:val="1"/>
        </w:numPr>
        <w:ind w:firstLineChars="0"/>
      </w:pPr>
      <w:r w:rsidRPr="001658FF">
        <w:t>Active Exploration for Neural Global Illumination of Variable Scenes</w:t>
      </w:r>
    </w:p>
    <w:p w14:paraId="0334570C" w14:textId="3E0BAAE7" w:rsidR="001658FF" w:rsidRDefault="001658FF" w:rsidP="001658FF">
      <w:pPr>
        <w:ind w:firstLineChars="100" w:firstLine="210"/>
      </w:pPr>
      <w:r w:rsidRPr="001658FF">
        <w:rPr>
          <w:rFonts w:hint="eastAsia"/>
        </w:rPr>
        <w:t>可变场景的神经全局照明的主动探索</w:t>
      </w:r>
    </w:p>
    <w:p w14:paraId="60A836D5" w14:textId="6708D9E0" w:rsidR="001658FF" w:rsidRDefault="001658FF" w:rsidP="001658FF">
      <w:pPr>
        <w:pStyle w:val="a3"/>
        <w:numPr>
          <w:ilvl w:val="0"/>
          <w:numId w:val="1"/>
        </w:numPr>
        <w:ind w:firstLineChars="0"/>
      </w:pPr>
      <w:r w:rsidRPr="001658FF">
        <w:t>Unbiased Inverse Volume Rendering with Differential Trackers</w:t>
      </w:r>
    </w:p>
    <w:p w14:paraId="599B5F88" w14:textId="5BE984D7" w:rsidR="001658FF" w:rsidRDefault="001658FF" w:rsidP="001658FF">
      <w:pPr>
        <w:pStyle w:val="a3"/>
        <w:ind w:left="360" w:firstLineChars="0" w:firstLine="0"/>
      </w:pPr>
      <w:r w:rsidRPr="001658FF">
        <w:rPr>
          <w:rFonts w:hint="eastAsia"/>
        </w:rPr>
        <w:t>使用差分跟踪器的无偏逆体积渲染</w:t>
      </w:r>
    </w:p>
    <w:p w14:paraId="289A0AD1" w14:textId="68471C9B" w:rsidR="001658FF" w:rsidRDefault="001658FF" w:rsidP="001658FF">
      <w:pPr>
        <w:pStyle w:val="a3"/>
        <w:numPr>
          <w:ilvl w:val="0"/>
          <w:numId w:val="1"/>
        </w:numPr>
        <w:ind w:firstLineChars="0"/>
      </w:pPr>
      <w:r w:rsidRPr="001658FF">
        <w:t>Efficiency-aware multiple importance sampling for bidirectional rendering algorithms</w:t>
      </w:r>
    </w:p>
    <w:p w14:paraId="2ADC80D4" w14:textId="62A0F11F" w:rsidR="001658FF" w:rsidRDefault="001658FF" w:rsidP="001658FF">
      <w:r w:rsidRPr="001658FF">
        <w:rPr>
          <w:rFonts w:hint="eastAsia"/>
        </w:rPr>
        <w:t>双向渲染算法的效率感知多重重要性采样</w:t>
      </w:r>
    </w:p>
    <w:p w14:paraId="534F1192" w14:textId="7D5C29D4" w:rsidR="001658FF" w:rsidRDefault="00795210" w:rsidP="001658FF">
      <w:pPr>
        <w:pStyle w:val="a3"/>
        <w:numPr>
          <w:ilvl w:val="0"/>
          <w:numId w:val="1"/>
        </w:numPr>
        <w:ind w:firstLineChars="0"/>
      </w:pPr>
      <w:r w:rsidRPr="00795210">
        <w:rPr>
          <w:rFonts w:hint="eastAsia"/>
        </w:rPr>
        <w:t>Scalable Neural Indoor Scene Rendering</w:t>
      </w:r>
    </w:p>
    <w:p w14:paraId="53BDA4AC" w14:textId="5C077CA3" w:rsidR="00795210" w:rsidRDefault="00795210" w:rsidP="00795210">
      <w:r w:rsidRPr="00795210">
        <w:rPr>
          <w:rFonts w:hint="eastAsia"/>
        </w:rPr>
        <w:t>可扩展的神经室内场景渲染</w:t>
      </w:r>
    </w:p>
    <w:p w14:paraId="264555D4" w14:textId="2C30162F" w:rsidR="00795210" w:rsidRDefault="00E86173" w:rsidP="00795210">
      <w:pPr>
        <w:pStyle w:val="a3"/>
        <w:numPr>
          <w:ilvl w:val="0"/>
          <w:numId w:val="1"/>
        </w:numPr>
        <w:ind w:firstLineChars="0"/>
      </w:pPr>
      <w:r w:rsidRPr="00E86173">
        <w:rPr>
          <w:rFonts w:hint="eastAsia"/>
        </w:rPr>
        <w:t xml:space="preserve">Self-Distilled </w:t>
      </w:r>
      <w:proofErr w:type="spellStart"/>
      <w:r w:rsidRPr="00E86173">
        <w:rPr>
          <w:rFonts w:hint="eastAsia"/>
        </w:rPr>
        <w:t>StyleGAN</w:t>
      </w:r>
      <w:proofErr w:type="spellEnd"/>
      <w:r w:rsidRPr="00E86173">
        <w:rPr>
          <w:rFonts w:hint="eastAsia"/>
        </w:rPr>
        <w:t>: Towards Generation from Internet Photos</w:t>
      </w:r>
    </w:p>
    <w:p w14:paraId="4BCFD01B" w14:textId="2CE09806" w:rsidR="00E86173" w:rsidRDefault="00E86173" w:rsidP="00E86173">
      <w:r w:rsidRPr="00E86173">
        <w:t>从互联网照片中生成</w:t>
      </w:r>
      <w:r>
        <w:rPr>
          <w:rFonts w:hint="eastAsia"/>
        </w:rPr>
        <w:t>:</w:t>
      </w:r>
      <w:r w:rsidRPr="00E86173">
        <w:rPr>
          <w:rFonts w:hint="eastAsia"/>
        </w:rPr>
        <w:t>自</w:t>
      </w:r>
      <w:proofErr w:type="gramStart"/>
      <w:r w:rsidRPr="00E86173">
        <w:rPr>
          <w:rFonts w:hint="eastAsia"/>
        </w:rPr>
        <w:t>提风格</w:t>
      </w:r>
      <w:proofErr w:type="gramEnd"/>
      <w:r w:rsidRPr="00E86173">
        <w:t>GAN</w:t>
      </w:r>
    </w:p>
    <w:p w14:paraId="3F34E2F7" w14:textId="27E17816" w:rsidR="00E86173" w:rsidRDefault="00565FA2" w:rsidP="00E86173">
      <w:pPr>
        <w:pStyle w:val="a3"/>
        <w:numPr>
          <w:ilvl w:val="0"/>
          <w:numId w:val="1"/>
        </w:numPr>
        <w:ind w:firstLineChars="0"/>
      </w:pPr>
      <w:r w:rsidRPr="00565FA2">
        <w:rPr>
          <w:rFonts w:hint="eastAsia"/>
        </w:rPr>
        <w:t>Neural 3D Reconstruction in the Wild</w:t>
      </w:r>
    </w:p>
    <w:p w14:paraId="0FC89F44" w14:textId="09595724" w:rsidR="00565FA2" w:rsidRDefault="00565FA2" w:rsidP="00565FA2">
      <w:pPr>
        <w:pStyle w:val="a3"/>
        <w:ind w:left="360" w:firstLineChars="0" w:firstLine="0"/>
      </w:pPr>
      <w:r w:rsidRPr="00565FA2">
        <w:rPr>
          <w:rFonts w:hint="eastAsia"/>
        </w:rPr>
        <w:t>神经</w:t>
      </w:r>
      <w:r>
        <w:rPr>
          <w:rFonts w:hint="eastAsia"/>
        </w:rPr>
        <w:t>网络</w:t>
      </w:r>
      <w:r w:rsidRPr="00565FA2">
        <w:t xml:space="preserve"> 3D 重建</w:t>
      </w:r>
      <w:r>
        <w:rPr>
          <w:rFonts w:hint="eastAsia"/>
        </w:rPr>
        <w:t>室外场景</w:t>
      </w:r>
    </w:p>
    <w:p w14:paraId="4370B8B9" w14:textId="7163142D" w:rsidR="00565FA2" w:rsidRDefault="00565FA2" w:rsidP="00565FA2"/>
    <w:p w14:paraId="75368DD1" w14:textId="0C235249" w:rsidR="00565FA2" w:rsidRDefault="00565FA2" w:rsidP="0034087D">
      <w:pPr>
        <w:pStyle w:val="2"/>
      </w:pPr>
      <w:r>
        <w:t xml:space="preserve">2021 </w:t>
      </w:r>
      <w:r>
        <w:rPr>
          <w:rFonts w:hint="eastAsia"/>
        </w:rPr>
        <w:t>SIGGRAPH</w:t>
      </w:r>
    </w:p>
    <w:p w14:paraId="0109EF86" w14:textId="0C72D899" w:rsidR="00565FA2" w:rsidRDefault="0038633D" w:rsidP="0038633D">
      <w:pPr>
        <w:pStyle w:val="a3"/>
        <w:numPr>
          <w:ilvl w:val="0"/>
          <w:numId w:val="2"/>
        </w:numPr>
        <w:ind w:firstLineChars="0"/>
      </w:pPr>
      <w:r w:rsidRPr="0038633D">
        <w:t>A Generic Framework for Physical Light Transport</w:t>
      </w:r>
    </w:p>
    <w:p w14:paraId="2CEC219A" w14:textId="502C94E2" w:rsidR="0038633D" w:rsidRDefault="0038633D" w:rsidP="0038633D">
      <w:pPr>
        <w:pStyle w:val="a3"/>
        <w:ind w:left="360" w:firstLineChars="0" w:firstLine="0"/>
      </w:pPr>
      <w:r w:rsidRPr="0038633D">
        <w:rPr>
          <w:rFonts w:hint="eastAsia"/>
        </w:rPr>
        <w:t>物理光传输的通用框架</w:t>
      </w:r>
    </w:p>
    <w:p w14:paraId="59587831" w14:textId="0686AB99" w:rsidR="0038633D" w:rsidRDefault="00EF0BBF" w:rsidP="0038633D">
      <w:pPr>
        <w:pStyle w:val="a3"/>
        <w:numPr>
          <w:ilvl w:val="0"/>
          <w:numId w:val="2"/>
        </w:numPr>
        <w:ind w:firstLineChars="0"/>
      </w:pPr>
      <w:r w:rsidRPr="00EF0BBF">
        <w:t>Interactive Monte Carlo Denoising using Affinity of Neural Features</w:t>
      </w:r>
    </w:p>
    <w:p w14:paraId="7771C646" w14:textId="505BC854" w:rsidR="00EF0BBF" w:rsidRDefault="00EF0BBF" w:rsidP="00EF0BBF">
      <w:pPr>
        <w:pStyle w:val="a3"/>
        <w:ind w:left="360" w:firstLineChars="0" w:firstLine="0"/>
      </w:pPr>
      <w:r w:rsidRPr="00EF0BBF">
        <w:rPr>
          <w:rFonts w:hint="eastAsia"/>
        </w:rPr>
        <w:t>使用神经</w:t>
      </w:r>
      <w:r>
        <w:rPr>
          <w:rFonts w:hint="eastAsia"/>
        </w:rPr>
        <w:t>网络</w:t>
      </w:r>
      <w:r w:rsidRPr="00EF0BBF">
        <w:rPr>
          <w:rFonts w:hint="eastAsia"/>
        </w:rPr>
        <w:t>特征的亲和力的交互式蒙特卡罗去噪</w:t>
      </w:r>
    </w:p>
    <w:p w14:paraId="6C211E0C" w14:textId="4A044921" w:rsidR="00EF0BBF" w:rsidRDefault="009067FB" w:rsidP="00EF0BBF">
      <w:pPr>
        <w:pStyle w:val="a3"/>
        <w:numPr>
          <w:ilvl w:val="0"/>
          <w:numId w:val="2"/>
        </w:numPr>
        <w:ind w:firstLineChars="0"/>
      </w:pPr>
      <w:r w:rsidRPr="009067FB">
        <w:rPr>
          <w:rFonts w:hint="eastAsia"/>
        </w:rPr>
        <w:t>Neural Light Transport for Relighting and View Synthesis</w:t>
      </w:r>
    </w:p>
    <w:p w14:paraId="21766549" w14:textId="0995453E" w:rsidR="009067FB" w:rsidRDefault="009067FB" w:rsidP="009067FB">
      <w:pPr>
        <w:ind w:firstLine="360"/>
      </w:pPr>
      <w:r w:rsidRPr="009067FB">
        <w:rPr>
          <w:rFonts w:hint="eastAsia"/>
        </w:rPr>
        <w:t>用于重新照明和视图合成的神经光传输</w:t>
      </w:r>
    </w:p>
    <w:p w14:paraId="3E8E064F" w14:textId="580BB78A" w:rsidR="009067FB" w:rsidRDefault="00F67F8F" w:rsidP="0011052C">
      <w:pPr>
        <w:pStyle w:val="a3"/>
        <w:numPr>
          <w:ilvl w:val="0"/>
          <w:numId w:val="2"/>
        </w:numPr>
        <w:ind w:firstLineChars="0"/>
      </w:pPr>
      <w:r w:rsidRPr="00F67F8F">
        <w:t>Weakly-Supervised Contrastive Learning in Path Manifold for Monte Carlo Image Reconstruction</w:t>
      </w:r>
    </w:p>
    <w:p w14:paraId="548D0764" w14:textId="1E578DC2" w:rsidR="00F67F8F" w:rsidRDefault="00F67F8F" w:rsidP="00F67F8F">
      <w:pPr>
        <w:pStyle w:val="a3"/>
        <w:ind w:left="360" w:firstLineChars="0" w:firstLine="0"/>
      </w:pPr>
      <w:r w:rsidRPr="00F67F8F">
        <w:rPr>
          <w:rFonts w:hint="eastAsia"/>
        </w:rPr>
        <w:t>用于蒙特卡罗图像重建的路径流形中的</w:t>
      </w:r>
      <w:proofErr w:type="gramStart"/>
      <w:r w:rsidRPr="00F67F8F">
        <w:rPr>
          <w:rFonts w:hint="eastAsia"/>
        </w:rPr>
        <w:t>弱监督</w:t>
      </w:r>
      <w:proofErr w:type="gramEnd"/>
      <w:r w:rsidRPr="00F67F8F">
        <w:rPr>
          <w:rFonts w:hint="eastAsia"/>
        </w:rPr>
        <w:t>对比学习</w:t>
      </w:r>
    </w:p>
    <w:p w14:paraId="1FE5FD02" w14:textId="2A5D04F6" w:rsidR="00F67F8F" w:rsidRDefault="00A856A9" w:rsidP="00F67F8F">
      <w:pPr>
        <w:pStyle w:val="a3"/>
        <w:numPr>
          <w:ilvl w:val="0"/>
          <w:numId w:val="2"/>
        </w:numPr>
        <w:ind w:firstLineChars="0"/>
      </w:pPr>
      <w:r w:rsidRPr="00A856A9">
        <w:rPr>
          <w:rFonts w:hint="eastAsia"/>
        </w:rPr>
        <w:t>Learning Meaningful Controls for Fluids</w:t>
      </w:r>
    </w:p>
    <w:p w14:paraId="4D941B65" w14:textId="1E8419F9" w:rsidR="00A856A9" w:rsidRDefault="00A856A9" w:rsidP="00A856A9">
      <w:pPr>
        <w:pStyle w:val="a3"/>
        <w:ind w:left="360" w:firstLineChars="0" w:firstLine="0"/>
      </w:pPr>
      <w:r>
        <w:rPr>
          <w:rFonts w:hint="eastAsia"/>
        </w:rPr>
        <w:t>基于</w:t>
      </w:r>
      <w:r w:rsidRPr="00A856A9">
        <w:rPr>
          <w:rFonts w:hint="eastAsia"/>
        </w:rPr>
        <w:t>有意义学习</w:t>
      </w:r>
      <w:r>
        <w:rPr>
          <w:rFonts w:hint="eastAsia"/>
        </w:rPr>
        <w:t>的</w:t>
      </w:r>
      <w:r w:rsidRPr="00A856A9">
        <w:rPr>
          <w:rFonts w:hint="eastAsia"/>
        </w:rPr>
        <w:t>流体控制</w:t>
      </w:r>
    </w:p>
    <w:p w14:paraId="4CE518B5" w14:textId="37A8AD2F" w:rsidR="00A856A9" w:rsidRPr="00A856A9" w:rsidRDefault="00A856A9" w:rsidP="00A856A9">
      <w:pPr>
        <w:pStyle w:val="a3"/>
        <w:numPr>
          <w:ilvl w:val="0"/>
          <w:numId w:val="2"/>
        </w:numPr>
        <w:ind w:firstLineChars="0"/>
      </w:pPr>
      <w:r w:rsidRPr="00A856A9">
        <w:rPr>
          <w:rFonts w:hint="eastAsia"/>
        </w:rPr>
        <w:t>BRDF Importance Sampling for Polygonal Lights </w:t>
      </w:r>
    </w:p>
    <w:p w14:paraId="5D08A52F" w14:textId="2045E89D" w:rsidR="00A856A9" w:rsidRDefault="00A856A9" w:rsidP="00A856A9">
      <w:pPr>
        <w:pStyle w:val="a3"/>
        <w:ind w:left="360" w:firstLineChars="0" w:firstLine="0"/>
      </w:pPr>
      <w:r w:rsidRPr="00A856A9">
        <w:rPr>
          <w:rFonts w:hint="eastAsia"/>
        </w:rPr>
        <w:t>多边形灯光的</w:t>
      </w:r>
      <w:r w:rsidRPr="00A856A9">
        <w:t xml:space="preserve"> BRDF 重要性采样</w:t>
      </w:r>
    </w:p>
    <w:p w14:paraId="121C165F" w14:textId="1933626C" w:rsidR="0034087D" w:rsidRDefault="0034087D" w:rsidP="0034087D">
      <w:pPr>
        <w:pStyle w:val="2"/>
      </w:pPr>
      <w:r>
        <w:t xml:space="preserve">2021 </w:t>
      </w:r>
      <w:r>
        <w:rPr>
          <w:rFonts w:hint="eastAsia"/>
        </w:rPr>
        <w:t>SIGGRAPH</w:t>
      </w:r>
      <w:r>
        <w:t xml:space="preserve"> </w:t>
      </w:r>
      <w:r>
        <w:rPr>
          <w:rFonts w:hint="eastAsia"/>
        </w:rPr>
        <w:t>Asia</w:t>
      </w:r>
    </w:p>
    <w:p w14:paraId="6353919D" w14:textId="59726788" w:rsidR="0034087D" w:rsidRPr="0034087D" w:rsidRDefault="00AF1B45" w:rsidP="0034087D">
      <w:pPr>
        <w:pStyle w:val="a3"/>
        <w:numPr>
          <w:ilvl w:val="0"/>
          <w:numId w:val="3"/>
        </w:numPr>
        <w:ind w:firstLineChars="0"/>
      </w:pPr>
      <w:r w:rsidRPr="00AF1B45">
        <w:rPr>
          <w:rFonts w:hint="eastAsia"/>
        </w:rPr>
        <w:t>Learning to Cluster for Rendering with Many Lights </w:t>
      </w:r>
    </w:p>
    <w:p w14:paraId="34F99A57" w14:textId="20F501F1" w:rsidR="00A856A9" w:rsidRDefault="00AF1B45" w:rsidP="00A856A9">
      <w:r>
        <w:rPr>
          <w:rFonts w:hint="eastAsia"/>
        </w:rPr>
        <w:t>基于</w:t>
      </w:r>
      <w:r w:rsidRPr="00AF1B45">
        <w:rPr>
          <w:rFonts w:hint="eastAsia"/>
        </w:rPr>
        <w:t>学习聚类</w:t>
      </w:r>
      <w:r>
        <w:rPr>
          <w:rFonts w:hint="eastAsia"/>
        </w:rPr>
        <w:t>的方法</w:t>
      </w:r>
      <w:r w:rsidRPr="00AF1B45">
        <w:rPr>
          <w:rFonts w:hint="eastAsia"/>
        </w:rPr>
        <w:t>渲染多</w:t>
      </w:r>
      <w:r>
        <w:rPr>
          <w:rFonts w:hint="eastAsia"/>
        </w:rPr>
        <w:t>光源</w:t>
      </w:r>
    </w:p>
    <w:p w14:paraId="72584E78" w14:textId="40C73C38" w:rsidR="0013144F" w:rsidRDefault="0013144F" w:rsidP="00A856A9"/>
    <w:p w14:paraId="4DB72168" w14:textId="02D1302E" w:rsidR="0013144F" w:rsidRDefault="0013144F" w:rsidP="0013144F">
      <w:pPr>
        <w:pStyle w:val="2"/>
      </w:pPr>
      <w:r>
        <w:t xml:space="preserve">2022 </w:t>
      </w:r>
      <w:r>
        <w:rPr>
          <w:rFonts w:hint="eastAsia"/>
        </w:rPr>
        <w:t>SIGGRAPH</w:t>
      </w:r>
      <w:r>
        <w:t xml:space="preserve"> </w:t>
      </w:r>
      <w:r>
        <w:rPr>
          <w:rFonts w:hint="eastAsia"/>
        </w:rPr>
        <w:t>Asia</w:t>
      </w:r>
    </w:p>
    <w:p w14:paraId="365DF61A" w14:textId="36DE6B89" w:rsidR="0013144F" w:rsidRDefault="0096641B" w:rsidP="0013144F">
      <w:pPr>
        <w:pStyle w:val="a3"/>
        <w:numPr>
          <w:ilvl w:val="0"/>
          <w:numId w:val="4"/>
        </w:numPr>
        <w:ind w:firstLineChars="0"/>
      </w:pPr>
      <w:r w:rsidRPr="0096641B">
        <w:rPr>
          <w:rFonts w:hint="eastAsia"/>
        </w:rPr>
        <w:t>Correlation-aware multiple importance sampling for bidirectional rendering algorithms</w:t>
      </w:r>
    </w:p>
    <w:p w14:paraId="2F4D0065" w14:textId="14623F62" w:rsidR="009C590B" w:rsidRDefault="0096641B" w:rsidP="0013144F">
      <w:pPr>
        <w:pStyle w:val="a3"/>
        <w:ind w:left="360" w:firstLineChars="0" w:firstLine="0"/>
      </w:pPr>
      <w:r w:rsidRPr="0096641B">
        <w:rPr>
          <w:rFonts w:hint="eastAsia"/>
        </w:rPr>
        <w:t>双向渲染算法的相关感知多重重要性采样</w:t>
      </w:r>
    </w:p>
    <w:p w14:paraId="182657C3" w14:textId="011B947E" w:rsidR="0096641B" w:rsidRPr="0096641B" w:rsidRDefault="0096641B" w:rsidP="0096641B">
      <w:pPr>
        <w:pStyle w:val="a3"/>
        <w:numPr>
          <w:ilvl w:val="0"/>
          <w:numId w:val="4"/>
        </w:numPr>
        <w:ind w:firstLineChars="0"/>
      </w:pPr>
      <w:r w:rsidRPr="00772393">
        <w:rPr>
          <w:rFonts w:hint="eastAsia"/>
        </w:rPr>
        <w:t>Stochastic Volume Rendering of Multi-Phase SPH Data</w:t>
      </w:r>
    </w:p>
    <w:p w14:paraId="1A1C5A3A" w14:textId="7DD37C4B" w:rsidR="0096641B" w:rsidRDefault="0096641B" w:rsidP="0096641B">
      <w:pPr>
        <w:pStyle w:val="a3"/>
        <w:ind w:left="360" w:firstLineChars="0" w:firstLine="0"/>
      </w:pPr>
      <w:r w:rsidRPr="0096641B">
        <w:rPr>
          <w:rFonts w:hint="eastAsia"/>
        </w:rPr>
        <w:t>多相</w:t>
      </w:r>
      <w:r w:rsidRPr="0096641B">
        <w:t xml:space="preserve"> SPH 数据的随机体积渲染</w:t>
      </w:r>
    </w:p>
    <w:p w14:paraId="355437EB" w14:textId="5CFFED16" w:rsidR="0096641B" w:rsidRDefault="0096641B" w:rsidP="0096641B"/>
    <w:p w14:paraId="613752C3" w14:textId="22D59229" w:rsidR="0096641B" w:rsidRDefault="0096641B" w:rsidP="0096641B">
      <w:pPr>
        <w:pStyle w:val="2"/>
      </w:pPr>
      <w:r>
        <w:rPr>
          <w:rFonts w:hint="eastAsia"/>
        </w:rPr>
        <w:t>2</w:t>
      </w:r>
      <w:r>
        <w:t>022 Symposium on Interactive 3D Graphics and Games</w:t>
      </w:r>
    </w:p>
    <w:p w14:paraId="7654F39A" w14:textId="744DF41C" w:rsidR="0096641B" w:rsidRDefault="0096641B" w:rsidP="0096641B">
      <w:pPr>
        <w:pStyle w:val="a3"/>
        <w:numPr>
          <w:ilvl w:val="0"/>
          <w:numId w:val="5"/>
        </w:numPr>
        <w:ind w:firstLineChars="0"/>
      </w:pPr>
      <w:r w:rsidRPr="0096641B">
        <w:rPr>
          <w:rFonts w:hint="eastAsia"/>
        </w:rPr>
        <w:t>Scaling Probe-Based Real-Time Dynamic Global Illumination for Production</w:t>
      </w:r>
    </w:p>
    <w:p w14:paraId="6D9ADDB7" w14:textId="46E085B8" w:rsidR="0096641B" w:rsidRDefault="0096641B" w:rsidP="0096641B">
      <w:pPr>
        <w:pStyle w:val="a3"/>
        <w:numPr>
          <w:ilvl w:val="0"/>
          <w:numId w:val="5"/>
        </w:numPr>
        <w:ind w:firstLineChars="0"/>
      </w:pPr>
      <w:r w:rsidRPr="0096641B">
        <w:rPr>
          <w:rFonts w:hint="eastAsia"/>
        </w:rPr>
        <w:t>Collimated Whole Volume Light Scattering in Homogeneous Finite Media</w:t>
      </w:r>
    </w:p>
    <w:p w14:paraId="2E76BFEF" w14:textId="69A4B8C9" w:rsidR="0096641B" w:rsidRDefault="0096641B" w:rsidP="0096641B">
      <w:pPr>
        <w:pStyle w:val="a3"/>
        <w:numPr>
          <w:ilvl w:val="0"/>
          <w:numId w:val="5"/>
        </w:numPr>
        <w:ind w:firstLineChars="0"/>
      </w:pPr>
      <w:r w:rsidRPr="0096641B">
        <w:t>Investigating the Performance of Various Deep Neural Networks-based Approaches Designed to Identify Game Events in Gameplay Footage</w:t>
      </w:r>
    </w:p>
    <w:p w14:paraId="6F51F785" w14:textId="72C7B939" w:rsidR="007814E6" w:rsidRDefault="007814E6" w:rsidP="0096641B">
      <w:pPr>
        <w:pStyle w:val="a3"/>
        <w:numPr>
          <w:ilvl w:val="0"/>
          <w:numId w:val="5"/>
        </w:numPr>
        <w:ind w:firstLineChars="0"/>
      </w:pPr>
      <w:r w:rsidRPr="007814E6">
        <w:t>Real-time Shading with Free-form Planar Area Lights using Linearly Transformed Cosines</w:t>
      </w:r>
    </w:p>
    <w:p w14:paraId="56B34B5A" w14:textId="375EA0D9" w:rsidR="00134D08" w:rsidRDefault="00134D08" w:rsidP="00134D08">
      <w:pPr>
        <w:pStyle w:val="a3"/>
        <w:ind w:left="360" w:firstLineChars="0" w:firstLine="0"/>
      </w:pPr>
    </w:p>
    <w:p w14:paraId="19358B57" w14:textId="5DC43945" w:rsidR="00134D08" w:rsidRDefault="00134D08" w:rsidP="00134D08">
      <w:pPr>
        <w:pStyle w:val="2"/>
        <w:numPr>
          <w:ilvl w:val="0"/>
          <w:numId w:val="7"/>
        </w:numPr>
      </w:pPr>
      <w:r>
        <w:t>Symposium on Interactive 3D Graphics and Games</w:t>
      </w:r>
    </w:p>
    <w:p w14:paraId="444D86EA" w14:textId="5BFF3144" w:rsidR="00134D08" w:rsidRDefault="00134D08" w:rsidP="00134D08">
      <w:pPr>
        <w:pStyle w:val="a3"/>
        <w:numPr>
          <w:ilvl w:val="0"/>
          <w:numId w:val="9"/>
        </w:numPr>
        <w:ind w:firstLineChars="0"/>
      </w:pPr>
      <w:r w:rsidRPr="00134D08">
        <w:rPr>
          <w:rFonts w:hint="eastAsia"/>
        </w:rPr>
        <w:t>Real-Time Geometric Glint Anti-aliasing with Normal Map Filtering</w:t>
      </w:r>
    </w:p>
    <w:p w14:paraId="6811D285" w14:textId="71CCB9A8" w:rsidR="00134D08" w:rsidRDefault="00134D08" w:rsidP="00134D08">
      <w:pPr>
        <w:pStyle w:val="a3"/>
        <w:numPr>
          <w:ilvl w:val="0"/>
          <w:numId w:val="9"/>
        </w:numPr>
        <w:ind w:firstLineChars="0"/>
      </w:pPr>
      <w:r w:rsidRPr="00134D08">
        <w:rPr>
          <w:rFonts w:hint="eastAsia"/>
        </w:rPr>
        <w:t>Guided Visibility Sampling</w:t>
      </w:r>
    </w:p>
    <w:p w14:paraId="55FB4B28" w14:textId="247F1161" w:rsidR="00134D08" w:rsidRDefault="00134D08" w:rsidP="00134D08">
      <w:pPr>
        <w:pStyle w:val="a3"/>
        <w:ind w:left="360" w:firstLineChars="0" w:firstLine="0"/>
      </w:pPr>
    </w:p>
    <w:p w14:paraId="39CA7388" w14:textId="6A57AF29" w:rsidR="00134D08" w:rsidRDefault="00134D08" w:rsidP="00134D08">
      <w:pPr>
        <w:pStyle w:val="2"/>
      </w:pPr>
      <w:r>
        <w:t xml:space="preserve">2021 </w:t>
      </w:r>
      <w:r w:rsidR="00C75DF4">
        <w:t xml:space="preserve">High Performance Graphics </w:t>
      </w:r>
    </w:p>
    <w:p w14:paraId="40E7A5F7" w14:textId="75C2033B" w:rsidR="00C75DF4" w:rsidRDefault="00C75DF4" w:rsidP="00C75DF4">
      <w:pPr>
        <w:pStyle w:val="a3"/>
        <w:numPr>
          <w:ilvl w:val="0"/>
          <w:numId w:val="10"/>
        </w:numPr>
        <w:ind w:firstLineChars="0"/>
      </w:pPr>
      <w:r w:rsidRPr="00C75DF4">
        <w:rPr>
          <w:rFonts w:hint="eastAsia"/>
        </w:rPr>
        <w:t>BRDF Importance Sampling for Linear Lights</w:t>
      </w:r>
    </w:p>
    <w:p w14:paraId="0E7691BF" w14:textId="77777777" w:rsidR="00C75DF4" w:rsidRPr="00C75DF4" w:rsidRDefault="00C75DF4" w:rsidP="00C75DF4">
      <w:pPr>
        <w:pStyle w:val="a3"/>
        <w:ind w:left="360" w:firstLineChars="0" w:firstLine="0"/>
      </w:pPr>
    </w:p>
    <w:sectPr w:rsidR="00C75DF4" w:rsidRPr="00C75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8B0"/>
    <w:multiLevelType w:val="hybridMultilevel"/>
    <w:tmpl w:val="4CDC0C68"/>
    <w:lvl w:ilvl="0" w:tplc="C0EC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86506"/>
    <w:multiLevelType w:val="hybridMultilevel"/>
    <w:tmpl w:val="DCD2FAF4"/>
    <w:lvl w:ilvl="0" w:tplc="C59C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656C5"/>
    <w:multiLevelType w:val="hybridMultilevel"/>
    <w:tmpl w:val="FAA2B88A"/>
    <w:lvl w:ilvl="0" w:tplc="F2D45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A1830"/>
    <w:multiLevelType w:val="hybridMultilevel"/>
    <w:tmpl w:val="DCECF7B2"/>
    <w:lvl w:ilvl="0" w:tplc="87CAB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3E76B8"/>
    <w:multiLevelType w:val="hybridMultilevel"/>
    <w:tmpl w:val="ABD0B582"/>
    <w:lvl w:ilvl="0" w:tplc="99861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EE307B"/>
    <w:multiLevelType w:val="hybridMultilevel"/>
    <w:tmpl w:val="6950B1A4"/>
    <w:lvl w:ilvl="0" w:tplc="9948F8A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D83EDA"/>
    <w:multiLevelType w:val="hybridMultilevel"/>
    <w:tmpl w:val="C5C6CEEC"/>
    <w:lvl w:ilvl="0" w:tplc="6D282BC6">
      <w:start w:val="2021"/>
      <w:numFmt w:val="decimal"/>
      <w:lvlText w:val="%1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266858"/>
    <w:multiLevelType w:val="hybridMultilevel"/>
    <w:tmpl w:val="7A8CF10C"/>
    <w:lvl w:ilvl="0" w:tplc="BBFC5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D44085"/>
    <w:multiLevelType w:val="hybridMultilevel"/>
    <w:tmpl w:val="FFEA607E"/>
    <w:lvl w:ilvl="0" w:tplc="E50A4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EEE0FB7"/>
    <w:multiLevelType w:val="hybridMultilevel"/>
    <w:tmpl w:val="BF804574"/>
    <w:lvl w:ilvl="0" w:tplc="3370A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0929828">
    <w:abstractNumId w:val="7"/>
  </w:num>
  <w:num w:numId="2" w16cid:durableId="2084259251">
    <w:abstractNumId w:val="9"/>
  </w:num>
  <w:num w:numId="3" w16cid:durableId="782379382">
    <w:abstractNumId w:val="4"/>
  </w:num>
  <w:num w:numId="4" w16cid:durableId="1190224411">
    <w:abstractNumId w:val="1"/>
  </w:num>
  <w:num w:numId="5" w16cid:durableId="2037533949">
    <w:abstractNumId w:val="3"/>
  </w:num>
  <w:num w:numId="6" w16cid:durableId="420561930">
    <w:abstractNumId w:val="8"/>
  </w:num>
  <w:num w:numId="7" w16cid:durableId="1576012821">
    <w:abstractNumId w:val="6"/>
  </w:num>
  <w:num w:numId="8" w16cid:durableId="1461724317">
    <w:abstractNumId w:val="5"/>
  </w:num>
  <w:num w:numId="9" w16cid:durableId="1560088892">
    <w:abstractNumId w:val="0"/>
  </w:num>
  <w:num w:numId="10" w16cid:durableId="207161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C3"/>
    <w:rsid w:val="00093C01"/>
    <w:rsid w:val="0011052C"/>
    <w:rsid w:val="001111C3"/>
    <w:rsid w:val="001243C2"/>
    <w:rsid w:val="00127FCE"/>
    <w:rsid w:val="0013144F"/>
    <w:rsid w:val="00134D08"/>
    <w:rsid w:val="001658FF"/>
    <w:rsid w:val="0034087D"/>
    <w:rsid w:val="0038633D"/>
    <w:rsid w:val="00565FA2"/>
    <w:rsid w:val="00772393"/>
    <w:rsid w:val="007814E6"/>
    <w:rsid w:val="00795210"/>
    <w:rsid w:val="008D7DB5"/>
    <w:rsid w:val="009067FB"/>
    <w:rsid w:val="0096641B"/>
    <w:rsid w:val="009C590B"/>
    <w:rsid w:val="00A856A9"/>
    <w:rsid w:val="00AF1B45"/>
    <w:rsid w:val="00C75DF4"/>
    <w:rsid w:val="00D90220"/>
    <w:rsid w:val="00E86173"/>
    <w:rsid w:val="00E91B17"/>
    <w:rsid w:val="00EE136C"/>
    <w:rsid w:val="00EF0BBF"/>
    <w:rsid w:val="00F514F8"/>
    <w:rsid w:val="00F6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5E05"/>
  <w15:chartTrackingRefBased/>
  <w15:docId w15:val="{56FC8353-C530-4775-95AE-16E628A8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0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8F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408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Shihan Tan</dc:creator>
  <cp:keywords/>
  <dc:description/>
  <cp:lastModifiedBy>Shihan Tan</cp:lastModifiedBy>
  <cp:revision>19</cp:revision>
  <dcterms:created xsi:type="dcterms:W3CDTF">2022-06-23T11:15:00Z</dcterms:created>
  <dcterms:modified xsi:type="dcterms:W3CDTF">2022-06-29T01:27:00Z</dcterms:modified>
</cp:coreProperties>
</file>