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4C51D" w14:textId="5768E8CA" w:rsidR="00EE5AF8" w:rsidRDefault="00C525F6">
      <w:r>
        <w:rPr>
          <w:rFonts w:hint="eastAsia"/>
        </w:rPr>
        <w:t xml:space="preserve">引自 </w:t>
      </w:r>
      <w:hyperlink r:id="rId6" w:history="1">
        <w:r>
          <w:rPr>
            <w:rStyle w:val="a7"/>
          </w:rPr>
          <w:t>EMC测试之——浪涌（冲击）抗扰度测试_测试测量技术-面包板社区 (eet-china.com)</w:t>
        </w:r>
      </w:hyperlink>
    </w:p>
    <w:p w14:paraId="40426DDC" w14:textId="77777777" w:rsidR="00C525F6" w:rsidRPr="00C525F6" w:rsidRDefault="00C525F6" w:rsidP="00C525F6">
      <w:pPr>
        <w:widowControl/>
        <w:shd w:val="clear" w:color="auto" w:fill="FFFFFF"/>
        <w:spacing w:after="150"/>
        <w:ind w:firstLine="480"/>
        <w:jc w:val="left"/>
        <w:rPr>
          <w:rFonts w:ascii="微软雅黑" w:eastAsia="微软雅黑" w:hAnsi="微软雅黑" w:cs="宋体"/>
          <w:color w:val="323232"/>
          <w:kern w:val="0"/>
          <w:szCs w:val="21"/>
        </w:rPr>
      </w:pPr>
      <w:r w:rsidRPr="00C525F6">
        <w:rPr>
          <w:rFonts w:ascii="微软雅黑" w:eastAsia="微软雅黑" w:hAnsi="微软雅黑" w:cs="宋体" w:hint="eastAsia"/>
          <w:color w:val="323232"/>
          <w:kern w:val="0"/>
          <w:szCs w:val="21"/>
        </w:rPr>
        <w:t>电磁兼容EMC测试可分为EMI、EMS两个部分，其中EMS是指电磁抗扰度测试。此测试的目的是为了检测电器产品能否在电磁环境中稳定工作，不受影响。它的测试项目主要包含以下几个：</w:t>
      </w:r>
    </w:p>
    <w:p w14:paraId="4F7D722E" w14:textId="77777777" w:rsidR="00C525F6" w:rsidRPr="00C525F6" w:rsidRDefault="00C525F6" w:rsidP="00C525F6">
      <w:pPr>
        <w:widowControl/>
        <w:shd w:val="clear" w:color="auto" w:fill="FFFFFF"/>
        <w:spacing w:after="150"/>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color w:val="323232"/>
          <w:kern w:val="0"/>
          <w:szCs w:val="21"/>
        </w:rPr>
        <w:t>1、ESD-静电抗扰度测试；</w:t>
      </w:r>
    </w:p>
    <w:p w14:paraId="1A921FB6" w14:textId="77777777" w:rsidR="00C525F6" w:rsidRPr="00C525F6" w:rsidRDefault="00C525F6" w:rsidP="00C525F6">
      <w:pPr>
        <w:widowControl/>
        <w:shd w:val="clear" w:color="auto" w:fill="FFFFFF"/>
        <w:spacing w:after="150"/>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color w:val="323232"/>
          <w:kern w:val="0"/>
          <w:szCs w:val="21"/>
        </w:rPr>
        <w:t>2、RS-射频电磁场辐射抗扰度测试；</w:t>
      </w:r>
    </w:p>
    <w:p w14:paraId="72D74A27" w14:textId="77777777" w:rsidR="00C525F6" w:rsidRPr="00C525F6" w:rsidRDefault="00C525F6" w:rsidP="00C525F6">
      <w:pPr>
        <w:widowControl/>
        <w:shd w:val="clear" w:color="auto" w:fill="FFFFFF"/>
        <w:spacing w:after="150"/>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color w:val="323232"/>
          <w:kern w:val="0"/>
          <w:szCs w:val="21"/>
        </w:rPr>
        <w:t>3、CS-</w:t>
      </w:r>
      <w:proofErr w:type="gramStart"/>
      <w:r w:rsidRPr="00C525F6">
        <w:rPr>
          <w:rFonts w:ascii="微软雅黑" w:eastAsia="微软雅黑" w:hAnsi="微软雅黑" w:cs="宋体" w:hint="eastAsia"/>
          <w:color w:val="323232"/>
          <w:kern w:val="0"/>
          <w:szCs w:val="21"/>
        </w:rPr>
        <w:t>射频场</w:t>
      </w:r>
      <w:proofErr w:type="gramEnd"/>
      <w:r w:rsidRPr="00C525F6">
        <w:rPr>
          <w:rFonts w:ascii="微软雅黑" w:eastAsia="微软雅黑" w:hAnsi="微软雅黑" w:cs="宋体" w:hint="eastAsia"/>
          <w:color w:val="323232"/>
          <w:kern w:val="0"/>
          <w:szCs w:val="21"/>
        </w:rPr>
        <w:t>感应的传导骚扰抗扰度测试；</w:t>
      </w:r>
    </w:p>
    <w:p w14:paraId="4844AD7C" w14:textId="77777777" w:rsidR="00C525F6" w:rsidRPr="00C525F6" w:rsidRDefault="00C525F6" w:rsidP="00C525F6">
      <w:pPr>
        <w:widowControl/>
        <w:shd w:val="clear" w:color="auto" w:fill="FFFFFF"/>
        <w:spacing w:after="150"/>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color w:val="323232"/>
          <w:kern w:val="0"/>
          <w:szCs w:val="21"/>
        </w:rPr>
        <w:t>4、DIP-电压暂降，短时中断和电压变化抗扰度测试；</w:t>
      </w:r>
    </w:p>
    <w:p w14:paraId="0DC03682" w14:textId="77777777" w:rsidR="00C525F6" w:rsidRPr="00C525F6" w:rsidRDefault="00C525F6" w:rsidP="00C525F6">
      <w:pPr>
        <w:widowControl/>
        <w:shd w:val="clear" w:color="auto" w:fill="FFFFFF"/>
        <w:spacing w:after="150"/>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color w:val="323232"/>
          <w:kern w:val="0"/>
          <w:szCs w:val="21"/>
        </w:rPr>
        <w:t>5、SURGE-浪涌（冲击）抗扰度测试；</w:t>
      </w:r>
    </w:p>
    <w:p w14:paraId="21F7BF24" w14:textId="77777777" w:rsidR="00C525F6" w:rsidRPr="00C525F6" w:rsidRDefault="00C525F6" w:rsidP="00C525F6">
      <w:pPr>
        <w:widowControl/>
        <w:shd w:val="clear" w:color="auto" w:fill="FFFFFF"/>
        <w:spacing w:after="150"/>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color w:val="323232"/>
          <w:kern w:val="0"/>
          <w:szCs w:val="21"/>
        </w:rPr>
        <w:t>6、EFT-电快速瞬变脉冲群抗扰度测试；</w:t>
      </w:r>
    </w:p>
    <w:p w14:paraId="386C9E79" w14:textId="77777777" w:rsidR="00C525F6" w:rsidRPr="00C525F6" w:rsidRDefault="00C525F6" w:rsidP="00C525F6">
      <w:pPr>
        <w:widowControl/>
        <w:shd w:val="clear" w:color="auto" w:fill="FFFFFF"/>
        <w:spacing w:after="150"/>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color w:val="323232"/>
          <w:kern w:val="0"/>
          <w:szCs w:val="21"/>
        </w:rPr>
        <w:t>7、PFMF-工频磁场抗扰度测试。</w:t>
      </w:r>
    </w:p>
    <w:p w14:paraId="3A084BFE" w14:textId="77777777" w:rsidR="00C525F6" w:rsidRPr="00C525F6" w:rsidRDefault="00C525F6" w:rsidP="00C525F6">
      <w:pPr>
        <w:widowControl/>
        <w:shd w:val="clear" w:color="auto" w:fill="FFFFFF"/>
        <w:spacing w:after="150"/>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color w:val="323232"/>
          <w:kern w:val="0"/>
          <w:szCs w:val="21"/>
        </w:rPr>
        <w:t>本文只针对EMS中的SURGE-浪涌（冲击）抗扰度测试进行分析。</w:t>
      </w:r>
    </w:p>
    <w:p w14:paraId="6B58266A" w14:textId="77777777" w:rsidR="00C525F6" w:rsidRPr="00C525F6" w:rsidRDefault="00C525F6" w:rsidP="00C525F6">
      <w:pPr>
        <w:widowControl/>
        <w:jc w:val="left"/>
        <w:rPr>
          <w:rFonts w:ascii="宋体" w:eastAsia="宋体" w:hAnsi="宋体" w:cs="宋体" w:hint="eastAsia"/>
          <w:kern w:val="0"/>
          <w:sz w:val="24"/>
          <w:szCs w:val="24"/>
        </w:rPr>
      </w:pPr>
    </w:p>
    <w:p w14:paraId="2FC693DD" w14:textId="77777777" w:rsidR="00C525F6" w:rsidRPr="00C525F6" w:rsidRDefault="00C525F6" w:rsidP="00C525F6">
      <w:pPr>
        <w:widowControl/>
        <w:shd w:val="clear" w:color="auto" w:fill="FFFFFF"/>
        <w:spacing w:line="420" w:lineRule="atLeast"/>
        <w:jc w:val="center"/>
        <w:rPr>
          <w:rFonts w:ascii="微软雅黑" w:eastAsia="微软雅黑" w:hAnsi="微软雅黑" w:cs="宋体"/>
          <w:color w:val="323232"/>
          <w:kern w:val="0"/>
          <w:szCs w:val="21"/>
        </w:rPr>
      </w:pPr>
      <w:r w:rsidRPr="00C525F6">
        <w:rPr>
          <w:rFonts w:ascii="微软雅黑" w:eastAsia="微软雅黑" w:hAnsi="微软雅黑" w:cs="宋体" w:hint="eastAsia"/>
          <w:b/>
          <w:bCs/>
          <w:color w:val="323232"/>
          <w:kern w:val="0"/>
          <w:szCs w:val="21"/>
        </w:rPr>
        <w:t>浪涌（冲击）抗扰度测试</w:t>
      </w:r>
    </w:p>
    <w:p w14:paraId="702359BA" w14:textId="77777777" w:rsidR="00C525F6" w:rsidRPr="00C525F6" w:rsidRDefault="00C525F6" w:rsidP="00C525F6">
      <w:pPr>
        <w:widowControl/>
        <w:shd w:val="clear" w:color="auto" w:fill="FFFFFF"/>
        <w:spacing w:after="150"/>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color w:val="323232"/>
          <w:kern w:val="0"/>
          <w:szCs w:val="21"/>
        </w:rPr>
        <w:t>标准：GB/T17626.5、IEC 61000-4-5</w:t>
      </w:r>
    </w:p>
    <w:p w14:paraId="1736299C" w14:textId="77777777" w:rsidR="00C525F6" w:rsidRPr="00C525F6" w:rsidRDefault="00C525F6" w:rsidP="00C525F6">
      <w:pPr>
        <w:widowControl/>
        <w:shd w:val="clear" w:color="auto" w:fill="FFFFFF"/>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b/>
          <w:bCs/>
          <w:color w:val="323232"/>
          <w:kern w:val="0"/>
          <w:szCs w:val="21"/>
        </w:rPr>
        <w:t>（一）雷电产生浪涌电压的主要原理如下</w:t>
      </w:r>
    </w:p>
    <w:p w14:paraId="13E71506" w14:textId="77777777" w:rsidR="00C525F6" w:rsidRPr="00C525F6" w:rsidRDefault="00C525F6" w:rsidP="00C525F6">
      <w:pPr>
        <w:widowControl/>
        <w:shd w:val="clear" w:color="auto" w:fill="FFFFFF"/>
        <w:spacing w:after="150"/>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color w:val="323232"/>
          <w:kern w:val="0"/>
          <w:szCs w:val="21"/>
        </w:rPr>
        <w:t>因供电线路被雷击，或者一些重型设备开关通断时，产生的仅仅几百万分之一秒时间内的一种剧烈脉冲。具体分为电力系统开关瞬态和雷电瞬态。</w:t>
      </w:r>
    </w:p>
    <w:p w14:paraId="231E485F" w14:textId="77777777" w:rsidR="00C525F6" w:rsidRPr="00C525F6" w:rsidRDefault="00C525F6" w:rsidP="00C525F6">
      <w:pPr>
        <w:widowControl/>
        <w:shd w:val="clear" w:color="auto" w:fill="FFFFFF"/>
        <w:spacing w:after="150"/>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color w:val="323232"/>
          <w:kern w:val="0"/>
          <w:szCs w:val="21"/>
        </w:rPr>
        <w:t>电力系统开关瞬态：</w:t>
      </w:r>
    </w:p>
    <w:p w14:paraId="5BCB1909" w14:textId="77777777" w:rsidR="00C525F6" w:rsidRPr="00C525F6" w:rsidRDefault="00C525F6" w:rsidP="00C525F6">
      <w:pPr>
        <w:widowControl/>
        <w:shd w:val="clear" w:color="auto" w:fill="FFFFFF"/>
        <w:spacing w:after="150"/>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color w:val="323232"/>
          <w:kern w:val="0"/>
          <w:szCs w:val="21"/>
        </w:rPr>
        <w:t>1、主电源系统切换骚扰，例如电容器组的切换；</w:t>
      </w:r>
    </w:p>
    <w:p w14:paraId="198C54C6" w14:textId="77777777" w:rsidR="00C525F6" w:rsidRPr="00C525F6" w:rsidRDefault="00C525F6" w:rsidP="00C525F6">
      <w:pPr>
        <w:widowControl/>
        <w:shd w:val="clear" w:color="auto" w:fill="FFFFFF"/>
        <w:spacing w:after="150"/>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color w:val="323232"/>
          <w:kern w:val="0"/>
          <w:szCs w:val="21"/>
        </w:rPr>
        <w:lastRenderedPageBreak/>
        <w:t>2、配电系统内在仪器附近的轻微开关动作或者负荷变化；</w:t>
      </w:r>
    </w:p>
    <w:p w14:paraId="379CF5FD" w14:textId="77777777" w:rsidR="00C525F6" w:rsidRPr="00C525F6" w:rsidRDefault="00C525F6" w:rsidP="00C525F6">
      <w:pPr>
        <w:widowControl/>
        <w:shd w:val="clear" w:color="auto" w:fill="FFFFFF"/>
        <w:spacing w:after="150"/>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color w:val="323232"/>
          <w:kern w:val="0"/>
          <w:szCs w:val="21"/>
        </w:rPr>
        <w:t>3、与开关装置有关的谐振电路，如晶闸管；</w:t>
      </w:r>
    </w:p>
    <w:p w14:paraId="1B95BE62" w14:textId="77777777" w:rsidR="00C525F6" w:rsidRPr="00C525F6" w:rsidRDefault="00C525F6" w:rsidP="00C525F6">
      <w:pPr>
        <w:widowControl/>
        <w:shd w:val="clear" w:color="auto" w:fill="FFFFFF"/>
        <w:spacing w:after="150"/>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color w:val="323232"/>
          <w:kern w:val="0"/>
          <w:szCs w:val="21"/>
        </w:rPr>
        <w:t>4、各种系统故障，例如对设备组接地系统的短路和电弧故障。</w:t>
      </w:r>
    </w:p>
    <w:p w14:paraId="5AB5766A" w14:textId="77777777" w:rsidR="00C525F6" w:rsidRPr="00C525F6" w:rsidRDefault="00C525F6" w:rsidP="00C525F6">
      <w:pPr>
        <w:widowControl/>
        <w:shd w:val="clear" w:color="auto" w:fill="FFFFFF"/>
        <w:spacing w:after="150"/>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color w:val="323232"/>
          <w:kern w:val="0"/>
          <w:szCs w:val="21"/>
        </w:rPr>
        <w:t>雷电瞬态：</w:t>
      </w:r>
    </w:p>
    <w:p w14:paraId="7E8C9EEA" w14:textId="77777777" w:rsidR="00C525F6" w:rsidRPr="00C525F6" w:rsidRDefault="00C525F6" w:rsidP="00C525F6">
      <w:pPr>
        <w:widowControl/>
        <w:shd w:val="clear" w:color="auto" w:fill="FFFFFF"/>
        <w:spacing w:after="150"/>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color w:val="323232"/>
          <w:kern w:val="0"/>
          <w:szCs w:val="21"/>
        </w:rPr>
        <w:t>1、直接雷击于外部电路（户外），注入的大电流流过接地电阻或外部电路阻抗而产生电压；</w:t>
      </w:r>
    </w:p>
    <w:p w14:paraId="73B9721D" w14:textId="77777777" w:rsidR="00C525F6" w:rsidRPr="00C525F6" w:rsidRDefault="00C525F6" w:rsidP="00C525F6">
      <w:pPr>
        <w:widowControl/>
        <w:shd w:val="clear" w:color="auto" w:fill="FFFFFF"/>
        <w:spacing w:after="150"/>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color w:val="323232"/>
          <w:kern w:val="0"/>
          <w:szCs w:val="21"/>
        </w:rPr>
        <w:t>2、在建筑物内、外导体上产生感应电压和电流的间接雷击（即云层之间或云层中的雷击或击于附近物体的雷击，这种雷击产生的磁场）；</w:t>
      </w:r>
    </w:p>
    <w:p w14:paraId="2C5BAD29" w14:textId="77777777" w:rsidR="00C525F6" w:rsidRPr="00C525F6" w:rsidRDefault="00C525F6" w:rsidP="00C525F6">
      <w:pPr>
        <w:widowControl/>
        <w:shd w:val="clear" w:color="auto" w:fill="FFFFFF"/>
        <w:spacing w:after="150"/>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color w:val="323232"/>
          <w:kern w:val="0"/>
          <w:szCs w:val="21"/>
        </w:rPr>
        <w:t>3、附近直接对地放电的雷电电流，通过入地耦合到设备组接地系统的公共接地路径。</w:t>
      </w:r>
    </w:p>
    <w:p w14:paraId="540EC3A7" w14:textId="77777777" w:rsidR="00C525F6" w:rsidRPr="00C525F6" w:rsidRDefault="00C525F6" w:rsidP="00C525F6">
      <w:pPr>
        <w:widowControl/>
        <w:shd w:val="clear" w:color="auto" w:fill="FFFFFF"/>
        <w:spacing w:after="150"/>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color w:val="323232"/>
          <w:kern w:val="0"/>
          <w:szCs w:val="21"/>
        </w:rPr>
        <w:t>当保护装置动作时，电压和电流可能发生迅速变化，并可能耦合到内部电路。</w:t>
      </w:r>
    </w:p>
    <w:p w14:paraId="5574BBA1" w14:textId="77777777" w:rsidR="00C525F6" w:rsidRPr="00C525F6" w:rsidRDefault="00C525F6" w:rsidP="00C525F6">
      <w:pPr>
        <w:widowControl/>
        <w:shd w:val="clear" w:color="auto" w:fill="FFFFFF"/>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b/>
          <w:bCs/>
          <w:color w:val="323232"/>
          <w:kern w:val="0"/>
          <w:szCs w:val="21"/>
        </w:rPr>
        <w:t>（二）测试目的</w:t>
      </w:r>
    </w:p>
    <w:p w14:paraId="7A4EE0C8" w14:textId="77777777" w:rsidR="00C525F6" w:rsidRPr="00C525F6" w:rsidRDefault="00C525F6" w:rsidP="00C525F6">
      <w:pPr>
        <w:widowControl/>
        <w:shd w:val="clear" w:color="auto" w:fill="FFFFFF"/>
        <w:spacing w:after="150"/>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color w:val="323232"/>
          <w:kern w:val="0"/>
          <w:szCs w:val="21"/>
        </w:rPr>
        <w:t>该测试项目的目的是验证被试装置在被激励并收到开关通断和雷击产生的浪涌电压，在电源和互连线路上产生的高能量骚扰时能否正常工作。</w:t>
      </w:r>
    </w:p>
    <w:p w14:paraId="3F125BEE" w14:textId="77777777" w:rsidR="00C525F6" w:rsidRPr="00C525F6" w:rsidRDefault="00C525F6" w:rsidP="00C525F6">
      <w:pPr>
        <w:widowControl/>
        <w:shd w:val="clear" w:color="auto" w:fill="FFFFFF"/>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b/>
          <w:bCs/>
          <w:color w:val="323232"/>
          <w:kern w:val="0"/>
          <w:szCs w:val="21"/>
        </w:rPr>
        <w:t>（三）瞬态的模拟</w:t>
      </w:r>
    </w:p>
    <w:p w14:paraId="3E5D9C4B" w14:textId="77777777" w:rsidR="00C525F6" w:rsidRPr="00C525F6" w:rsidRDefault="00C525F6" w:rsidP="00C525F6">
      <w:pPr>
        <w:widowControl/>
        <w:shd w:val="clear" w:color="auto" w:fill="FFFFFF"/>
        <w:spacing w:after="150"/>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color w:val="323232"/>
          <w:kern w:val="0"/>
          <w:szCs w:val="21"/>
        </w:rPr>
        <w:t>1、信号发生器的特性应尽可能地模拟开关瞬态和雷击瞬态现象；</w:t>
      </w:r>
    </w:p>
    <w:p w14:paraId="2841B321" w14:textId="77777777" w:rsidR="00C525F6" w:rsidRPr="00C525F6" w:rsidRDefault="00C525F6" w:rsidP="00C525F6">
      <w:pPr>
        <w:widowControl/>
        <w:shd w:val="clear" w:color="auto" w:fill="FFFFFF"/>
        <w:spacing w:after="150"/>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color w:val="323232"/>
          <w:kern w:val="0"/>
          <w:szCs w:val="21"/>
        </w:rPr>
        <w:t>2、如果干扰源与受试设备的端口在同一线路中，例如在电源网络中（直接耦合），那么信号发生器在受试设备的端口能够模拟一个低阻抗源；</w:t>
      </w:r>
    </w:p>
    <w:p w14:paraId="7B81B035" w14:textId="77777777" w:rsidR="00C525F6" w:rsidRPr="00C525F6" w:rsidRDefault="00C525F6" w:rsidP="00C525F6">
      <w:pPr>
        <w:widowControl/>
        <w:shd w:val="clear" w:color="auto" w:fill="FFFFFF"/>
        <w:spacing w:after="150"/>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color w:val="323232"/>
          <w:kern w:val="0"/>
          <w:szCs w:val="21"/>
        </w:rPr>
        <w:lastRenderedPageBreak/>
        <w:t>3、如果干扰源与受试设备的端口不在同一线路中（间接耦合），那么信号发生器能够模拟一个高阻抗源。</w:t>
      </w:r>
    </w:p>
    <w:p w14:paraId="3951DC70" w14:textId="77777777" w:rsidR="00C525F6" w:rsidRPr="00C525F6" w:rsidRDefault="00C525F6" w:rsidP="00C525F6">
      <w:pPr>
        <w:widowControl/>
        <w:shd w:val="clear" w:color="auto" w:fill="FFFFFF"/>
        <w:spacing w:after="150"/>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color w:val="323232"/>
          <w:kern w:val="0"/>
          <w:szCs w:val="21"/>
        </w:rPr>
        <w:t>对于不同场合使用的产品及产品的不同端口，由于相应的浪涌（冲击）瞬态波形各不相同，因此对应的模拟信号发生器的参数也各不相同。</w:t>
      </w:r>
    </w:p>
    <w:p w14:paraId="14827FD8" w14:textId="77777777" w:rsidR="00C525F6" w:rsidRPr="00C525F6" w:rsidRDefault="00C525F6" w:rsidP="00C525F6">
      <w:pPr>
        <w:widowControl/>
        <w:shd w:val="clear" w:color="auto" w:fill="FFFFFF"/>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b/>
          <w:bCs/>
          <w:color w:val="323232"/>
          <w:kern w:val="0"/>
          <w:szCs w:val="21"/>
        </w:rPr>
        <w:t>（四）实验环境</w:t>
      </w:r>
    </w:p>
    <w:p w14:paraId="6D6F3C0F" w14:textId="77777777" w:rsidR="00C525F6" w:rsidRPr="00C525F6" w:rsidRDefault="00C525F6" w:rsidP="00C525F6">
      <w:pPr>
        <w:widowControl/>
        <w:shd w:val="clear" w:color="auto" w:fill="FFFFFF"/>
        <w:spacing w:after="150"/>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color w:val="323232"/>
          <w:kern w:val="0"/>
          <w:szCs w:val="21"/>
        </w:rPr>
        <w:t>1、环境温度：15℃-35℃；</w:t>
      </w:r>
    </w:p>
    <w:p w14:paraId="5F600D4C" w14:textId="77777777" w:rsidR="00C525F6" w:rsidRPr="00C525F6" w:rsidRDefault="00C525F6" w:rsidP="00C525F6">
      <w:pPr>
        <w:widowControl/>
        <w:shd w:val="clear" w:color="auto" w:fill="FFFFFF"/>
        <w:spacing w:after="150"/>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color w:val="323232"/>
          <w:kern w:val="0"/>
          <w:szCs w:val="21"/>
        </w:rPr>
        <w:t>2、相对湿度：10%~75%；</w:t>
      </w:r>
    </w:p>
    <w:p w14:paraId="02EB1493" w14:textId="77777777" w:rsidR="00C525F6" w:rsidRPr="00C525F6" w:rsidRDefault="00C525F6" w:rsidP="00C525F6">
      <w:pPr>
        <w:widowControl/>
        <w:shd w:val="clear" w:color="auto" w:fill="FFFFFF"/>
        <w:spacing w:after="150"/>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color w:val="323232"/>
          <w:kern w:val="0"/>
          <w:szCs w:val="21"/>
        </w:rPr>
        <w:t>3、大气压力：86Kpa-106Kpa。</w:t>
      </w:r>
    </w:p>
    <w:p w14:paraId="0F80F777" w14:textId="77777777" w:rsidR="00C525F6" w:rsidRPr="00C525F6" w:rsidRDefault="00C525F6" w:rsidP="00C525F6">
      <w:pPr>
        <w:widowControl/>
        <w:shd w:val="clear" w:color="auto" w:fill="FFFFFF"/>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b/>
          <w:bCs/>
          <w:color w:val="323232"/>
          <w:kern w:val="0"/>
          <w:szCs w:val="21"/>
        </w:rPr>
        <w:t>（五）试验等级</w:t>
      </w:r>
    </w:p>
    <w:p w14:paraId="61A23C37" w14:textId="77777777" w:rsidR="00C525F6" w:rsidRPr="00C525F6" w:rsidRDefault="00C525F6" w:rsidP="00C525F6">
      <w:pPr>
        <w:widowControl/>
        <w:shd w:val="clear" w:color="auto" w:fill="FFFFFF"/>
        <w:spacing w:after="150"/>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color w:val="323232"/>
          <w:kern w:val="0"/>
          <w:szCs w:val="21"/>
        </w:rPr>
        <w:t>等级开路试验电压（±10%）KV</w:t>
      </w:r>
    </w:p>
    <w:p w14:paraId="27ECEC5D" w14:textId="77777777" w:rsidR="00C525F6" w:rsidRPr="00C525F6" w:rsidRDefault="00C525F6" w:rsidP="00C525F6">
      <w:pPr>
        <w:widowControl/>
        <w:shd w:val="clear" w:color="auto" w:fill="FFFFFF"/>
        <w:spacing w:after="150"/>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color w:val="323232"/>
          <w:kern w:val="0"/>
          <w:szCs w:val="21"/>
        </w:rPr>
        <w:t>等级1：0.5KV；</w:t>
      </w:r>
    </w:p>
    <w:p w14:paraId="47347238" w14:textId="77777777" w:rsidR="00C525F6" w:rsidRPr="00C525F6" w:rsidRDefault="00C525F6" w:rsidP="00C525F6">
      <w:pPr>
        <w:widowControl/>
        <w:shd w:val="clear" w:color="auto" w:fill="FFFFFF"/>
        <w:spacing w:after="150"/>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color w:val="323232"/>
          <w:kern w:val="0"/>
          <w:szCs w:val="21"/>
        </w:rPr>
        <w:t>等级2：1.0KV；</w:t>
      </w:r>
    </w:p>
    <w:p w14:paraId="420E9E4B" w14:textId="77777777" w:rsidR="00C525F6" w:rsidRPr="00C525F6" w:rsidRDefault="00C525F6" w:rsidP="00C525F6">
      <w:pPr>
        <w:widowControl/>
        <w:shd w:val="clear" w:color="auto" w:fill="FFFFFF"/>
        <w:spacing w:after="150"/>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color w:val="323232"/>
          <w:kern w:val="0"/>
          <w:szCs w:val="21"/>
        </w:rPr>
        <w:t>等级3：2.0KV；</w:t>
      </w:r>
    </w:p>
    <w:p w14:paraId="45DB75D1" w14:textId="77777777" w:rsidR="00C525F6" w:rsidRPr="00C525F6" w:rsidRDefault="00C525F6" w:rsidP="00C525F6">
      <w:pPr>
        <w:widowControl/>
        <w:shd w:val="clear" w:color="auto" w:fill="FFFFFF"/>
        <w:spacing w:after="150"/>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color w:val="323232"/>
          <w:kern w:val="0"/>
          <w:szCs w:val="21"/>
        </w:rPr>
        <w:t>等级4：4.0KV；</w:t>
      </w:r>
    </w:p>
    <w:p w14:paraId="0F43B336" w14:textId="77777777" w:rsidR="00C525F6" w:rsidRPr="00C525F6" w:rsidRDefault="00C525F6" w:rsidP="00C525F6">
      <w:pPr>
        <w:widowControl/>
        <w:shd w:val="clear" w:color="auto" w:fill="FFFFFF"/>
        <w:spacing w:after="150"/>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color w:val="323232"/>
          <w:kern w:val="0"/>
          <w:szCs w:val="21"/>
        </w:rPr>
        <w:t>具体如表1所示：</w:t>
      </w:r>
    </w:p>
    <w:p w14:paraId="333EE1C1" w14:textId="0AF2D1AA" w:rsidR="00C525F6" w:rsidRPr="00C525F6" w:rsidRDefault="00C525F6" w:rsidP="00C525F6">
      <w:pPr>
        <w:widowControl/>
        <w:jc w:val="left"/>
        <w:rPr>
          <w:rFonts w:ascii="宋体" w:eastAsia="宋体" w:hAnsi="宋体" w:cs="宋体" w:hint="eastAsia"/>
          <w:kern w:val="0"/>
          <w:sz w:val="24"/>
          <w:szCs w:val="24"/>
        </w:rPr>
      </w:pPr>
      <w:r w:rsidRPr="00C525F6">
        <w:rPr>
          <w:rFonts w:ascii="宋体" w:eastAsia="宋体" w:hAnsi="宋体" w:cs="宋体"/>
          <w:noProof/>
          <w:kern w:val="0"/>
          <w:sz w:val="24"/>
          <w:szCs w:val="24"/>
        </w:rPr>
        <w:drawing>
          <wp:inline distT="0" distB="0" distL="0" distR="0" wp14:anchorId="562CA4AA" wp14:editId="3D15DE02">
            <wp:extent cx="5274310" cy="15995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744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599565"/>
                    </a:xfrm>
                    <a:prstGeom prst="rect">
                      <a:avLst/>
                    </a:prstGeom>
                    <a:noFill/>
                    <a:ln>
                      <a:noFill/>
                    </a:ln>
                  </pic:spPr>
                </pic:pic>
              </a:graphicData>
            </a:graphic>
          </wp:inline>
        </w:drawing>
      </w:r>
    </w:p>
    <w:p w14:paraId="0E67795D" w14:textId="77777777" w:rsidR="00C525F6" w:rsidRPr="00C525F6" w:rsidRDefault="00C525F6" w:rsidP="00C525F6">
      <w:pPr>
        <w:widowControl/>
        <w:shd w:val="clear" w:color="auto" w:fill="FFFFFF"/>
        <w:spacing w:line="420" w:lineRule="atLeast"/>
        <w:jc w:val="center"/>
        <w:rPr>
          <w:rFonts w:ascii="微软雅黑" w:eastAsia="微软雅黑" w:hAnsi="微软雅黑" w:cs="宋体"/>
          <w:color w:val="323232"/>
          <w:kern w:val="0"/>
          <w:szCs w:val="21"/>
        </w:rPr>
      </w:pPr>
      <w:r w:rsidRPr="00C525F6">
        <w:rPr>
          <w:rFonts w:ascii="微软雅黑" w:eastAsia="微软雅黑" w:hAnsi="微软雅黑" w:cs="宋体" w:hint="eastAsia"/>
          <w:color w:val="323232"/>
          <w:kern w:val="0"/>
          <w:szCs w:val="21"/>
        </w:rPr>
        <w:lastRenderedPageBreak/>
        <w:t>表 1</w:t>
      </w:r>
    </w:p>
    <w:p w14:paraId="32A7ACDE" w14:textId="77777777" w:rsidR="00C525F6" w:rsidRPr="00C525F6" w:rsidRDefault="00C525F6" w:rsidP="00C525F6">
      <w:pPr>
        <w:widowControl/>
        <w:shd w:val="clear" w:color="auto" w:fill="FFFFFF"/>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b/>
          <w:bCs/>
          <w:color w:val="323232"/>
          <w:kern w:val="0"/>
          <w:szCs w:val="21"/>
        </w:rPr>
        <w:t>（六）试验设备：组合波信号发生器</w:t>
      </w:r>
    </w:p>
    <w:p w14:paraId="659F9072" w14:textId="77777777" w:rsidR="00C525F6" w:rsidRPr="00C525F6" w:rsidRDefault="00C525F6" w:rsidP="00C525F6">
      <w:pPr>
        <w:widowControl/>
        <w:shd w:val="clear" w:color="auto" w:fill="FFFFFF"/>
        <w:spacing w:after="150"/>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color w:val="323232"/>
          <w:kern w:val="0"/>
          <w:szCs w:val="21"/>
        </w:rPr>
        <w:t>1、用于电源线实验的波形（1.2/50us和8/20us），开路电压波和短路电流波内阻：差模（线一线）2欧，共模（线一地）12</w:t>
      </w:r>
      <w:proofErr w:type="gramStart"/>
      <w:r w:rsidRPr="00C525F6">
        <w:rPr>
          <w:rFonts w:ascii="微软雅黑" w:eastAsia="微软雅黑" w:hAnsi="微软雅黑" w:cs="宋体" w:hint="eastAsia"/>
          <w:color w:val="323232"/>
          <w:kern w:val="0"/>
          <w:szCs w:val="21"/>
        </w:rPr>
        <w:t>欧</w:t>
      </w:r>
      <w:proofErr w:type="gramEnd"/>
      <w:r w:rsidRPr="00C525F6">
        <w:rPr>
          <w:rFonts w:ascii="微软雅黑" w:eastAsia="微软雅黑" w:hAnsi="微软雅黑" w:cs="宋体" w:hint="eastAsia"/>
          <w:color w:val="323232"/>
          <w:kern w:val="0"/>
          <w:szCs w:val="21"/>
        </w:rPr>
        <w:t>。1.2/50us和8/20us波形通常按GB/T 16927.1规定，如图1和图2所示。</w:t>
      </w:r>
    </w:p>
    <w:p w14:paraId="3575506A" w14:textId="77777777" w:rsidR="00C525F6" w:rsidRPr="00C525F6" w:rsidRDefault="00C525F6" w:rsidP="00C525F6">
      <w:pPr>
        <w:widowControl/>
        <w:shd w:val="clear" w:color="auto" w:fill="FFFFFF"/>
        <w:spacing w:after="150"/>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color w:val="323232"/>
          <w:kern w:val="0"/>
          <w:szCs w:val="21"/>
        </w:rPr>
        <w:t>输出极性：+/-；</w:t>
      </w:r>
    </w:p>
    <w:p w14:paraId="709AB4AB" w14:textId="77777777" w:rsidR="00C525F6" w:rsidRPr="00C525F6" w:rsidRDefault="00C525F6" w:rsidP="00C525F6">
      <w:pPr>
        <w:widowControl/>
        <w:shd w:val="clear" w:color="auto" w:fill="FFFFFF"/>
        <w:spacing w:after="150"/>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color w:val="323232"/>
          <w:kern w:val="0"/>
          <w:szCs w:val="21"/>
        </w:rPr>
        <w:t>试验次数：在选定点至少加五次正极性和五次负极性；</w:t>
      </w:r>
    </w:p>
    <w:p w14:paraId="7A11ECDE" w14:textId="77777777" w:rsidR="00C525F6" w:rsidRPr="00C525F6" w:rsidRDefault="00C525F6" w:rsidP="00C525F6">
      <w:pPr>
        <w:widowControl/>
        <w:shd w:val="clear" w:color="auto" w:fill="FFFFFF"/>
        <w:spacing w:after="150"/>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color w:val="323232"/>
          <w:kern w:val="0"/>
          <w:szCs w:val="21"/>
        </w:rPr>
        <w:t>重复率：最快为每分钟一次；</w:t>
      </w:r>
    </w:p>
    <w:p w14:paraId="1CB8FE75" w14:textId="77777777" w:rsidR="00C525F6" w:rsidRPr="00C525F6" w:rsidRDefault="00C525F6" w:rsidP="00C525F6">
      <w:pPr>
        <w:widowControl/>
        <w:shd w:val="clear" w:color="auto" w:fill="FFFFFF"/>
        <w:spacing w:after="150"/>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color w:val="323232"/>
          <w:kern w:val="0"/>
          <w:szCs w:val="21"/>
        </w:rPr>
        <w:t>当产品交流输入时：移相范围：0-270，一般为变化角度为90；直流输入时：则不用设置相位，+/-各五次即可。</w:t>
      </w:r>
    </w:p>
    <w:p w14:paraId="00068116" w14:textId="1E508D6D" w:rsidR="00C525F6" w:rsidRPr="00C525F6" w:rsidRDefault="00C525F6" w:rsidP="00C525F6">
      <w:pPr>
        <w:widowControl/>
        <w:jc w:val="left"/>
        <w:rPr>
          <w:rFonts w:ascii="宋体" w:eastAsia="宋体" w:hAnsi="宋体" w:cs="宋体" w:hint="eastAsia"/>
          <w:kern w:val="0"/>
          <w:sz w:val="24"/>
          <w:szCs w:val="24"/>
        </w:rPr>
      </w:pPr>
      <w:r w:rsidRPr="00C525F6">
        <w:rPr>
          <w:rFonts w:ascii="宋体" w:eastAsia="宋体" w:hAnsi="宋体" w:cs="宋体"/>
          <w:noProof/>
          <w:kern w:val="0"/>
          <w:sz w:val="24"/>
          <w:szCs w:val="24"/>
        </w:rPr>
        <w:drawing>
          <wp:inline distT="0" distB="0" distL="0" distR="0" wp14:anchorId="09B6026D" wp14:editId="6385C7D8">
            <wp:extent cx="5274310" cy="27895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744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89555"/>
                    </a:xfrm>
                    <a:prstGeom prst="rect">
                      <a:avLst/>
                    </a:prstGeom>
                    <a:noFill/>
                    <a:ln>
                      <a:noFill/>
                    </a:ln>
                  </pic:spPr>
                </pic:pic>
              </a:graphicData>
            </a:graphic>
          </wp:inline>
        </w:drawing>
      </w:r>
    </w:p>
    <w:p w14:paraId="1492CD69" w14:textId="77777777" w:rsidR="00C525F6" w:rsidRPr="00C525F6" w:rsidRDefault="00C525F6" w:rsidP="00C525F6">
      <w:pPr>
        <w:widowControl/>
        <w:shd w:val="clear" w:color="auto" w:fill="FFFFFF"/>
        <w:spacing w:line="420" w:lineRule="atLeast"/>
        <w:jc w:val="center"/>
        <w:rPr>
          <w:rFonts w:ascii="微软雅黑" w:eastAsia="微软雅黑" w:hAnsi="微软雅黑" w:cs="宋体"/>
          <w:color w:val="323232"/>
          <w:kern w:val="0"/>
          <w:szCs w:val="21"/>
        </w:rPr>
      </w:pPr>
      <w:r w:rsidRPr="00C525F6">
        <w:rPr>
          <w:rFonts w:ascii="微软雅黑" w:eastAsia="微软雅黑" w:hAnsi="微软雅黑" w:cs="宋体" w:hint="eastAsia"/>
          <w:color w:val="323232"/>
          <w:kern w:val="0"/>
          <w:szCs w:val="21"/>
        </w:rPr>
        <w:t>图 1</w:t>
      </w:r>
    </w:p>
    <w:p w14:paraId="5EDEF343" w14:textId="77777777" w:rsidR="00C525F6" w:rsidRPr="00C525F6" w:rsidRDefault="00C525F6" w:rsidP="00C525F6">
      <w:pPr>
        <w:widowControl/>
        <w:shd w:val="clear" w:color="auto" w:fill="FFFFFF"/>
        <w:spacing w:after="150"/>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color w:val="323232"/>
          <w:kern w:val="0"/>
          <w:szCs w:val="21"/>
        </w:rPr>
        <w:t>波前时间：T1=1.67xT=1.2x（1±30%）us</w:t>
      </w:r>
    </w:p>
    <w:p w14:paraId="2A2728BA" w14:textId="77777777" w:rsidR="00C525F6" w:rsidRPr="00C525F6" w:rsidRDefault="00C525F6" w:rsidP="00C525F6">
      <w:pPr>
        <w:widowControl/>
        <w:shd w:val="clear" w:color="auto" w:fill="FFFFFF"/>
        <w:spacing w:after="150"/>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color w:val="323232"/>
          <w:kern w:val="0"/>
          <w:szCs w:val="21"/>
        </w:rPr>
        <w:t>半峰值时间：T1=50x（1±20%）us</w:t>
      </w:r>
    </w:p>
    <w:p w14:paraId="3B52319A" w14:textId="16C27AA5" w:rsidR="00C525F6" w:rsidRPr="00C525F6" w:rsidRDefault="00C525F6" w:rsidP="00C525F6">
      <w:pPr>
        <w:widowControl/>
        <w:jc w:val="left"/>
        <w:rPr>
          <w:rFonts w:ascii="宋体" w:eastAsia="宋体" w:hAnsi="宋体" w:cs="宋体" w:hint="eastAsia"/>
          <w:kern w:val="0"/>
          <w:sz w:val="24"/>
          <w:szCs w:val="24"/>
        </w:rPr>
      </w:pPr>
      <w:r w:rsidRPr="00C525F6">
        <w:rPr>
          <w:rFonts w:ascii="宋体" w:eastAsia="宋体" w:hAnsi="宋体" w:cs="宋体"/>
          <w:noProof/>
          <w:kern w:val="0"/>
          <w:sz w:val="24"/>
          <w:szCs w:val="24"/>
        </w:rPr>
        <w:lastRenderedPageBreak/>
        <w:drawing>
          <wp:inline distT="0" distB="0" distL="0" distR="0" wp14:anchorId="2687BBF5" wp14:editId="513C70DC">
            <wp:extent cx="5274310" cy="26549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744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654935"/>
                    </a:xfrm>
                    <a:prstGeom prst="rect">
                      <a:avLst/>
                    </a:prstGeom>
                    <a:noFill/>
                    <a:ln>
                      <a:noFill/>
                    </a:ln>
                  </pic:spPr>
                </pic:pic>
              </a:graphicData>
            </a:graphic>
          </wp:inline>
        </w:drawing>
      </w:r>
      <w:r w:rsidRPr="00C525F6">
        <w:rPr>
          <w:rFonts w:ascii="微软雅黑" w:eastAsia="微软雅黑" w:hAnsi="微软雅黑" w:cs="宋体" w:hint="eastAsia"/>
          <w:color w:val="323232"/>
          <w:kern w:val="0"/>
          <w:szCs w:val="21"/>
        </w:rPr>
        <w:br/>
      </w:r>
    </w:p>
    <w:p w14:paraId="5B45A61A" w14:textId="77777777" w:rsidR="00C525F6" w:rsidRPr="00C525F6" w:rsidRDefault="00C525F6" w:rsidP="00C525F6">
      <w:pPr>
        <w:widowControl/>
        <w:shd w:val="clear" w:color="auto" w:fill="FFFFFF"/>
        <w:spacing w:after="150"/>
        <w:ind w:firstLine="480"/>
        <w:jc w:val="center"/>
        <w:rPr>
          <w:rFonts w:ascii="微软雅黑" w:eastAsia="微软雅黑" w:hAnsi="微软雅黑" w:cs="宋体"/>
          <w:color w:val="323232"/>
          <w:kern w:val="0"/>
          <w:szCs w:val="21"/>
        </w:rPr>
      </w:pPr>
      <w:r w:rsidRPr="00C525F6">
        <w:rPr>
          <w:rFonts w:ascii="微软雅黑" w:eastAsia="微软雅黑" w:hAnsi="微软雅黑" w:cs="宋体" w:hint="eastAsia"/>
          <w:color w:val="323232"/>
          <w:kern w:val="0"/>
          <w:szCs w:val="21"/>
        </w:rPr>
        <w:t>图 2</w:t>
      </w:r>
    </w:p>
    <w:p w14:paraId="1A022663" w14:textId="77777777" w:rsidR="00C525F6" w:rsidRPr="00C525F6" w:rsidRDefault="00C525F6" w:rsidP="00C525F6">
      <w:pPr>
        <w:widowControl/>
        <w:shd w:val="clear" w:color="auto" w:fill="FFFFFF"/>
        <w:spacing w:after="150"/>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color w:val="323232"/>
          <w:kern w:val="0"/>
          <w:szCs w:val="21"/>
        </w:rPr>
        <w:t>波前时间：T=1.25xT=8x（1±20%）us</w:t>
      </w:r>
    </w:p>
    <w:p w14:paraId="5F876FDE" w14:textId="77777777" w:rsidR="00C525F6" w:rsidRPr="00C525F6" w:rsidRDefault="00C525F6" w:rsidP="00C525F6">
      <w:pPr>
        <w:widowControl/>
        <w:shd w:val="clear" w:color="auto" w:fill="FFFFFF"/>
        <w:spacing w:after="150"/>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color w:val="323232"/>
          <w:kern w:val="0"/>
          <w:szCs w:val="21"/>
        </w:rPr>
        <w:t>半峰值时间：T=20x（1±20%）us</w:t>
      </w:r>
    </w:p>
    <w:p w14:paraId="69DB718F" w14:textId="77777777" w:rsidR="00C525F6" w:rsidRPr="00C525F6" w:rsidRDefault="00C525F6" w:rsidP="00C525F6">
      <w:pPr>
        <w:widowControl/>
        <w:shd w:val="clear" w:color="auto" w:fill="FFFFFF"/>
        <w:spacing w:after="150"/>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color w:val="323232"/>
          <w:kern w:val="0"/>
          <w:szCs w:val="21"/>
        </w:rPr>
        <w:t>2、用于信号线实验的波形（10/700us）</w:t>
      </w:r>
    </w:p>
    <w:p w14:paraId="22A079F4" w14:textId="77777777" w:rsidR="00C525F6" w:rsidRPr="00C525F6" w:rsidRDefault="00C525F6" w:rsidP="00C525F6">
      <w:pPr>
        <w:widowControl/>
        <w:shd w:val="clear" w:color="auto" w:fill="FFFFFF"/>
        <w:spacing w:after="150"/>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color w:val="323232"/>
          <w:kern w:val="0"/>
          <w:szCs w:val="21"/>
        </w:rPr>
        <w:t>动态阻抗：40欧；</w:t>
      </w:r>
    </w:p>
    <w:p w14:paraId="01735AEA" w14:textId="77777777" w:rsidR="00C525F6" w:rsidRPr="00C525F6" w:rsidRDefault="00C525F6" w:rsidP="00C525F6">
      <w:pPr>
        <w:widowControl/>
        <w:shd w:val="clear" w:color="auto" w:fill="FFFFFF"/>
        <w:spacing w:after="150"/>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color w:val="323232"/>
          <w:kern w:val="0"/>
          <w:szCs w:val="21"/>
        </w:rPr>
        <w:t>输出极性：+/-；</w:t>
      </w:r>
    </w:p>
    <w:p w14:paraId="41736B3F" w14:textId="77777777" w:rsidR="00C525F6" w:rsidRPr="00C525F6" w:rsidRDefault="00C525F6" w:rsidP="00C525F6">
      <w:pPr>
        <w:widowControl/>
        <w:shd w:val="clear" w:color="auto" w:fill="FFFFFF"/>
        <w:spacing w:after="150"/>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color w:val="323232"/>
          <w:kern w:val="0"/>
          <w:szCs w:val="21"/>
        </w:rPr>
        <w:t>试验次数：在选定点至少加五次正极性和五次负极性；</w:t>
      </w:r>
    </w:p>
    <w:p w14:paraId="03E6181F" w14:textId="77777777" w:rsidR="00C525F6" w:rsidRPr="00C525F6" w:rsidRDefault="00C525F6" w:rsidP="00C525F6">
      <w:pPr>
        <w:widowControl/>
        <w:shd w:val="clear" w:color="auto" w:fill="FFFFFF"/>
        <w:spacing w:after="150"/>
        <w:ind w:firstLine="480"/>
        <w:jc w:val="left"/>
        <w:rPr>
          <w:rFonts w:ascii="微软雅黑" w:eastAsia="微软雅黑" w:hAnsi="微软雅黑" w:cs="宋体" w:hint="eastAsia"/>
          <w:color w:val="323232"/>
          <w:kern w:val="0"/>
          <w:szCs w:val="21"/>
        </w:rPr>
      </w:pPr>
      <w:r w:rsidRPr="00C525F6">
        <w:rPr>
          <w:rFonts w:ascii="微软雅黑" w:eastAsia="微软雅黑" w:hAnsi="微软雅黑" w:cs="宋体" w:hint="eastAsia"/>
          <w:color w:val="323232"/>
          <w:kern w:val="0"/>
          <w:szCs w:val="21"/>
        </w:rPr>
        <w:t>重复率：最快为每分钟一次。</w:t>
      </w:r>
    </w:p>
    <w:p w14:paraId="6EB77694" w14:textId="77777777" w:rsidR="00C525F6" w:rsidRPr="00C525F6" w:rsidRDefault="00C525F6"/>
    <w:sectPr w:rsidR="00C525F6" w:rsidRPr="00C525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69CDE" w14:textId="77777777" w:rsidR="00750339" w:rsidRDefault="00750339" w:rsidP="00C525F6">
      <w:r>
        <w:separator/>
      </w:r>
    </w:p>
  </w:endnote>
  <w:endnote w:type="continuationSeparator" w:id="0">
    <w:p w14:paraId="02DEA68D" w14:textId="77777777" w:rsidR="00750339" w:rsidRDefault="00750339" w:rsidP="00C52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0C2F2" w14:textId="77777777" w:rsidR="00750339" w:rsidRDefault="00750339" w:rsidP="00C525F6">
      <w:r>
        <w:separator/>
      </w:r>
    </w:p>
  </w:footnote>
  <w:footnote w:type="continuationSeparator" w:id="0">
    <w:p w14:paraId="6194D620" w14:textId="77777777" w:rsidR="00750339" w:rsidRDefault="00750339" w:rsidP="00C525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52C"/>
    <w:rsid w:val="00750339"/>
    <w:rsid w:val="007A552C"/>
    <w:rsid w:val="00C525F6"/>
    <w:rsid w:val="00EE5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B0A5A4"/>
  <w15:chartTrackingRefBased/>
  <w15:docId w15:val="{7A357802-CD15-4B78-AB93-039E3E432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25F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525F6"/>
    <w:rPr>
      <w:sz w:val="18"/>
      <w:szCs w:val="18"/>
    </w:rPr>
  </w:style>
  <w:style w:type="paragraph" w:styleId="a5">
    <w:name w:val="footer"/>
    <w:basedOn w:val="a"/>
    <w:link w:val="a6"/>
    <w:uiPriority w:val="99"/>
    <w:unhideWhenUsed/>
    <w:rsid w:val="00C525F6"/>
    <w:pPr>
      <w:tabs>
        <w:tab w:val="center" w:pos="4153"/>
        <w:tab w:val="right" w:pos="8306"/>
      </w:tabs>
      <w:snapToGrid w:val="0"/>
      <w:jc w:val="left"/>
    </w:pPr>
    <w:rPr>
      <w:sz w:val="18"/>
      <w:szCs w:val="18"/>
    </w:rPr>
  </w:style>
  <w:style w:type="character" w:customStyle="1" w:styleId="a6">
    <w:name w:val="页脚 字符"/>
    <w:basedOn w:val="a0"/>
    <w:link w:val="a5"/>
    <w:uiPriority w:val="99"/>
    <w:rsid w:val="00C525F6"/>
    <w:rPr>
      <w:sz w:val="18"/>
      <w:szCs w:val="18"/>
    </w:rPr>
  </w:style>
  <w:style w:type="character" w:styleId="a7">
    <w:name w:val="Hyperlink"/>
    <w:basedOn w:val="a0"/>
    <w:uiPriority w:val="99"/>
    <w:semiHidden/>
    <w:unhideWhenUsed/>
    <w:rsid w:val="00C525F6"/>
    <w:rPr>
      <w:color w:val="0000FF"/>
      <w:u w:val="single"/>
    </w:rPr>
  </w:style>
  <w:style w:type="paragraph" w:styleId="a8">
    <w:name w:val="Normal (Web)"/>
    <w:basedOn w:val="a"/>
    <w:uiPriority w:val="99"/>
    <w:semiHidden/>
    <w:unhideWhenUsed/>
    <w:rsid w:val="00C525F6"/>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C525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61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bb.eet-china.com/forum/topic/108699_1_1.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haoyang</dc:creator>
  <cp:keywords/>
  <dc:description/>
  <cp:lastModifiedBy>xu haoyang</cp:lastModifiedBy>
  <cp:revision>2</cp:revision>
  <dcterms:created xsi:type="dcterms:W3CDTF">2021-11-21T05:26:00Z</dcterms:created>
  <dcterms:modified xsi:type="dcterms:W3CDTF">2021-11-21T05:27:00Z</dcterms:modified>
</cp:coreProperties>
</file>