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11B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# Лабораторная работа #1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E4FB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D855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## Реализация алгоритма линейной регрессии на Python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8D37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53DA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Описание задания к работе.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BCCC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224B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Исходные данные представляют собой CSV файл с двумя столбцами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70C1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2.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Реализовать чтение данных из файла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8473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3.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Вывести статистическую информацию о используемых данных (количество, min, max, среднее) по каждому из столбцов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6551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4.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Используя библиотеку Matplotlib вывести изображение исходных точек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83AE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5.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Реализовать алгоритм метода наименьших квадратов и вычислить параметры регрессионной прямой.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38A1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6.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Используя библиотеку Matplotlib и полученное в п.3 изображение отрисовать на изображении другим цветом полученную прямую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036E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7.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Используя полученное в п.5 изображение, отрисовать и заштриховать квадраты ошибок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8F3A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   Общие замечания: программа должна позволять работать с другими входными файлами, программа должна позволять выбрать какой из входных столбцов выбрать в качестве Х а какой в качестве 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в случае если столбцов больше 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по завершению программы должны одновременно видны все 3 изображения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(п.3, п.5, п.6)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2026-10-06T19:05:48Z</dcterms:modified>
</cp:coreProperties>
</file>