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582C" w14:textId="5B69B5E3" w:rsidR="009F0A4F" w:rsidRPr="00E27DF1" w:rsidRDefault="00E27DF1" w:rsidP="00E27DF1">
      <w:pPr>
        <w:pStyle w:val="Heading1"/>
        <w:ind w:firstLine="720"/>
        <w:rPr>
          <w:color w:val="215E99" w:themeColor="text2" w:themeTint="BF"/>
        </w:rPr>
      </w:pPr>
      <w:r w:rsidRPr="00E27DF1">
        <w:rPr>
          <w:color w:val="215E99" w:themeColor="text2" w:themeTint="BF"/>
        </w:rPr>
        <w:t>Week 1: HTML Assignment – Questions &amp; Practice</w:t>
      </w:r>
    </w:p>
    <w:p w14:paraId="411F864A" w14:textId="77777777" w:rsidR="00E27DF1" w:rsidRDefault="00E27DF1" w:rsidP="00E27DF1"/>
    <w:p w14:paraId="409DF7E0" w14:textId="77777777" w:rsidR="00E27DF1" w:rsidRPr="00E27DF1" w:rsidRDefault="00E27DF1" w:rsidP="00E27DF1">
      <w:pPr>
        <w:pStyle w:val="Heading2"/>
      </w:pPr>
      <w:r w:rsidRPr="00E27DF1">
        <w:t>1. What is the purpose of semantic tags in HTML? Give three examples.</w:t>
      </w:r>
    </w:p>
    <w:p w14:paraId="073B2DEF" w14:textId="77777777" w:rsidR="00E27DF1" w:rsidRPr="00E27DF1" w:rsidRDefault="00E27DF1" w:rsidP="00E27DF1">
      <w:r w:rsidRPr="00E27DF1">
        <w:rPr>
          <w:b/>
          <w:bCs/>
        </w:rPr>
        <w:t>Answer:</w:t>
      </w:r>
      <w:r w:rsidRPr="00E27DF1">
        <w:br/>
        <w:t>Semantic tags provide meaning to the structure of the web content. They help browsers, search engines, and assistive technologies understand the role of different parts of the page, which in turn improves accessibility, SEO, and code readability.</w:t>
      </w:r>
    </w:p>
    <w:p w14:paraId="045DF056" w14:textId="77777777" w:rsidR="00E27DF1" w:rsidRPr="00E27DF1" w:rsidRDefault="00E27DF1" w:rsidP="00E27DF1">
      <w:r w:rsidRPr="00E27DF1">
        <w:rPr>
          <w:b/>
          <w:bCs/>
        </w:rPr>
        <w:t>Examples:</w:t>
      </w:r>
    </w:p>
    <w:p w14:paraId="22D9C3CC" w14:textId="77777777" w:rsidR="00E27DF1" w:rsidRPr="00E27DF1" w:rsidRDefault="00E27DF1" w:rsidP="00E27DF1">
      <w:pPr>
        <w:numPr>
          <w:ilvl w:val="0"/>
          <w:numId w:val="1"/>
        </w:numPr>
      </w:pPr>
      <w:r w:rsidRPr="00E27DF1">
        <w:rPr>
          <w:color w:val="275317" w:themeColor="accent6" w:themeShade="80"/>
        </w:rPr>
        <w:t>&lt;header&gt;</w:t>
      </w:r>
      <w:r w:rsidRPr="00E27DF1">
        <w:t>: Contains introductory content or navigational links.</w:t>
      </w:r>
    </w:p>
    <w:p w14:paraId="17393790" w14:textId="77777777" w:rsidR="00E27DF1" w:rsidRPr="00E27DF1" w:rsidRDefault="00E27DF1" w:rsidP="00E27DF1">
      <w:pPr>
        <w:numPr>
          <w:ilvl w:val="0"/>
          <w:numId w:val="1"/>
        </w:numPr>
      </w:pPr>
      <w:r w:rsidRPr="00E27DF1">
        <w:rPr>
          <w:color w:val="275317" w:themeColor="accent6" w:themeShade="80"/>
        </w:rPr>
        <w:t>&lt;article&gt;</w:t>
      </w:r>
      <w:r w:rsidRPr="00E27DF1">
        <w:t>: Encloses self-contained content that could stand on its own.</w:t>
      </w:r>
    </w:p>
    <w:p w14:paraId="0915499C" w14:textId="77777777" w:rsidR="00E27DF1" w:rsidRPr="00E27DF1" w:rsidRDefault="00E27DF1" w:rsidP="00E27DF1">
      <w:pPr>
        <w:numPr>
          <w:ilvl w:val="0"/>
          <w:numId w:val="1"/>
        </w:numPr>
      </w:pPr>
      <w:r w:rsidRPr="00E27DF1">
        <w:rPr>
          <w:color w:val="275317" w:themeColor="accent6" w:themeShade="80"/>
        </w:rPr>
        <w:t xml:space="preserve">&lt;footer&gt;: </w:t>
      </w:r>
      <w:r w:rsidRPr="00E27DF1">
        <w:t>Defines the footer section, often with copyright or contact info.</w:t>
      </w:r>
    </w:p>
    <w:p w14:paraId="63C6DE41" w14:textId="77777777" w:rsidR="00E27DF1" w:rsidRDefault="00E27DF1" w:rsidP="00E27DF1"/>
    <w:p w14:paraId="0158AF27" w14:textId="77777777" w:rsidR="00E27DF1" w:rsidRPr="00E27DF1" w:rsidRDefault="00E27DF1" w:rsidP="00E27DF1">
      <w:pPr>
        <w:pStyle w:val="Heading2"/>
      </w:pPr>
      <w:r w:rsidRPr="00E27DF1">
        <w:t>2. Explain the difference between block-level and inline elements. Provide two examples of each.</w:t>
      </w:r>
    </w:p>
    <w:p w14:paraId="424422D7" w14:textId="77777777" w:rsidR="00E27DF1" w:rsidRPr="00E27DF1" w:rsidRDefault="00E27DF1" w:rsidP="00E27DF1">
      <w:r w:rsidRPr="00E27DF1">
        <w:rPr>
          <w:b/>
          <w:bCs/>
        </w:rPr>
        <w:t>Answer:</w:t>
      </w:r>
    </w:p>
    <w:p w14:paraId="4AF96A5F" w14:textId="77777777" w:rsidR="00E27DF1" w:rsidRPr="00E27DF1" w:rsidRDefault="00E27DF1" w:rsidP="00E27DF1">
      <w:pPr>
        <w:numPr>
          <w:ilvl w:val="0"/>
          <w:numId w:val="2"/>
        </w:numPr>
      </w:pPr>
      <w:r w:rsidRPr="00E27DF1">
        <w:rPr>
          <w:b/>
          <w:bCs/>
        </w:rPr>
        <w:t>Block-level elements:</w:t>
      </w:r>
      <w:r w:rsidRPr="00E27DF1">
        <w:br/>
        <w:t>These elements start on a new line and take up the full width available by default. They are used to structure larger parts of the webpage.</w:t>
      </w:r>
      <w:r w:rsidRPr="00E27DF1">
        <w:br/>
      </w:r>
      <w:r w:rsidRPr="00E27DF1">
        <w:rPr>
          <w:b/>
          <w:bCs/>
        </w:rPr>
        <w:t>Examples:</w:t>
      </w:r>
    </w:p>
    <w:p w14:paraId="5D72A2C4" w14:textId="77777777" w:rsidR="00E27DF1" w:rsidRPr="00E27DF1" w:rsidRDefault="00E27DF1" w:rsidP="00E27DF1">
      <w:pPr>
        <w:numPr>
          <w:ilvl w:val="1"/>
          <w:numId w:val="2"/>
        </w:numPr>
        <w:rPr>
          <w:color w:val="275317" w:themeColor="accent6" w:themeShade="80"/>
        </w:rPr>
      </w:pPr>
      <w:r w:rsidRPr="00E27DF1">
        <w:rPr>
          <w:color w:val="275317" w:themeColor="accent6" w:themeShade="80"/>
        </w:rPr>
        <w:t>&lt;div&gt;</w:t>
      </w:r>
    </w:p>
    <w:p w14:paraId="11DB1465" w14:textId="77777777" w:rsidR="00E27DF1" w:rsidRPr="00E27DF1" w:rsidRDefault="00E27DF1" w:rsidP="00E27DF1">
      <w:pPr>
        <w:numPr>
          <w:ilvl w:val="1"/>
          <w:numId w:val="2"/>
        </w:numPr>
        <w:rPr>
          <w:color w:val="275317" w:themeColor="accent6" w:themeShade="80"/>
        </w:rPr>
      </w:pPr>
      <w:r w:rsidRPr="00E27DF1">
        <w:rPr>
          <w:color w:val="275317" w:themeColor="accent6" w:themeShade="80"/>
        </w:rPr>
        <w:t>&lt;p&gt;</w:t>
      </w:r>
    </w:p>
    <w:p w14:paraId="1CAA1C58" w14:textId="77777777" w:rsidR="00E27DF1" w:rsidRPr="00E27DF1" w:rsidRDefault="00E27DF1" w:rsidP="00E27DF1">
      <w:pPr>
        <w:numPr>
          <w:ilvl w:val="0"/>
          <w:numId w:val="2"/>
        </w:numPr>
      </w:pPr>
      <w:r w:rsidRPr="00E27DF1">
        <w:rPr>
          <w:b/>
          <w:bCs/>
        </w:rPr>
        <w:t>Inline elements:</w:t>
      </w:r>
      <w:r w:rsidRPr="00E27DF1">
        <w:br/>
        <w:t>These elements do not start on a new line and only take up as much width as necessary. They are typically used for formatting parts of text within block-level elements.</w:t>
      </w:r>
      <w:r w:rsidRPr="00E27DF1">
        <w:br/>
      </w:r>
      <w:r w:rsidRPr="00E27DF1">
        <w:rPr>
          <w:b/>
          <w:bCs/>
        </w:rPr>
        <w:t>Examples:</w:t>
      </w:r>
    </w:p>
    <w:p w14:paraId="450E118B" w14:textId="77777777" w:rsidR="00E27DF1" w:rsidRPr="00E27DF1" w:rsidRDefault="00E27DF1" w:rsidP="00E27DF1">
      <w:pPr>
        <w:numPr>
          <w:ilvl w:val="1"/>
          <w:numId w:val="2"/>
        </w:numPr>
        <w:rPr>
          <w:color w:val="275317" w:themeColor="accent6" w:themeShade="80"/>
        </w:rPr>
      </w:pPr>
      <w:r w:rsidRPr="00E27DF1">
        <w:rPr>
          <w:color w:val="275317" w:themeColor="accent6" w:themeShade="80"/>
        </w:rPr>
        <w:t>&lt;span&gt;</w:t>
      </w:r>
    </w:p>
    <w:p w14:paraId="39224A84" w14:textId="50BF5594" w:rsidR="00E27DF1" w:rsidRDefault="00E27DF1" w:rsidP="00E27DF1">
      <w:pPr>
        <w:numPr>
          <w:ilvl w:val="1"/>
          <w:numId w:val="2"/>
        </w:numPr>
        <w:rPr>
          <w:color w:val="275317" w:themeColor="accent6" w:themeShade="80"/>
        </w:rPr>
      </w:pPr>
      <w:r w:rsidRPr="00E27DF1">
        <w:rPr>
          <w:color w:val="275317" w:themeColor="accent6" w:themeShade="80"/>
        </w:rPr>
        <w:t>&lt;a&gt;</w:t>
      </w:r>
    </w:p>
    <w:p w14:paraId="7B36BABA" w14:textId="77777777" w:rsidR="00E27DF1" w:rsidRPr="00E27DF1" w:rsidRDefault="00E27DF1" w:rsidP="00E27DF1">
      <w:pPr>
        <w:pStyle w:val="Heading2"/>
      </w:pPr>
      <w:r w:rsidRPr="00E27DF1">
        <w:lastRenderedPageBreak/>
        <w:t>3. What is the difference between an HTML element and an attribute? Give an example.</w:t>
      </w:r>
    </w:p>
    <w:p w14:paraId="071494CB" w14:textId="77777777" w:rsidR="00E27DF1" w:rsidRPr="00E27DF1" w:rsidRDefault="00E27DF1" w:rsidP="00E27DF1">
      <w:r w:rsidRPr="00E27DF1">
        <w:rPr>
          <w:b/>
          <w:bCs/>
        </w:rPr>
        <w:t>Answer:</w:t>
      </w:r>
    </w:p>
    <w:p w14:paraId="3B9CF6A1" w14:textId="77777777" w:rsidR="00E27DF1" w:rsidRPr="00E27DF1" w:rsidRDefault="00E27DF1" w:rsidP="00E27DF1">
      <w:pPr>
        <w:numPr>
          <w:ilvl w:val="0"/>
          <w:numId w:val="4"/>
        </w:numPr>
      </w:pPr>
      <w:r w:rsidRPr="00E27DF1">
        <w:rPr>
          <w:b/>
          <w:bCs/>
        </w:rPr>
        <w:t>HTML Element:</w:t>
      </w:r>
      <w:r w:rsidRPr="00E27DF1">
        <w:br/>
        <w:t>An element is a complete building block of HTML that includes an opening tag, content, and a closing tag. It represents a specific part of the document.</w:t>
      </w:r>
    </w:p>
    <w:p w14:paraId="0FAE51E3" w14:textId="77777777" w:rsidR="00E27DF1" w:rsidRPr="00E27DF1" w:rsidRDefault="00E27DF1" w:rsidP="00E27DF1">
      <w:pPr>
        <w:numPr>
          <w:ilvl w:val="0"/>
          <w:numId w:val="4"/>
        </w:numPr>
      </w:pPr>
      <w:r w:rsidRPr="00E27DF1">
        <w:rPr>
          <w:b/>
          <w:bCs/>
        </w:rPr>
        <w:t>Attribute:</w:t>
      </w:r>
      <w:r w:rsidRPr="00E27DF1">
        <w:br/>
        <w:t>An attribute provides additional information about an element. It is placed inside the opening tag and usually comes as a name-value pair.</w:t>
      </w:r>
    </w:p>
    <w:p w14:paraId="15E4AB57" w14:textId="137A874C" w:rsidR="00E27DF1" w:rsidRPr="00E27DF1" w:rsidRDefault="00E27DF1" w:rsidP="00E27DF1">
      <w:pPr>
        <w:rPr>
          <w:b/>
          <w:bCs/>
        </w:rPr>
      </w:pPr>
      <w:r w:rsidRPr="00E27DF1">
        <w:rPr>
          <w:b/>
          <w:bCs/>
        </w:rPr>
        <w:t>Example:</w:t>
      </w:r>
    </w:p>
    <w:p w14:paraId="549EE0FC" w14:textId="3216D73C" w:rsidR="00E27DF1" w:rsidRDefault="00E27DF1" w:rsidP="00E27DF1">
      <w:r>
        <w:tab/>
      </w:r>
      <w:r w:rsidRPr="00E27DF1">
        <w:rPr>
          <w:noProof/>
        </w:rPr>
        <w:drawing>
          <wp:inline distT="0" distB="0" distL="0" distR="0" wp14:anchorId="79A875FB" wp14:editId="09554238">
            <wp:extent cx="5297811" cy="447675"/>
            <wp:effectExtent l="0" t="0" r="0" b="9525"/>
            <wp:docPr id="152945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50284" name=""/>
                    <pic:cNvPicPr/>
                  </pic:nvPicPr>
                  <pic:blipFill>
                    <a:blip r:embed="rId8"/>
                    <a:stretch>
                      <a:fillRect/>
                    </a:stretch>
                  </pic:blipFill>
                  <pic:spPr>
                    <a:xfrm>
                      <a:off x="0" y="0"/>
                      <a:ext cx="5298591" cy="447741"/>
                    </a:xfrm>
                    <a:prstGeom prst="rect">
                      <a:avLst/>
                    </a:prstGeom>
                  </pic:spPr>
                </pic:pic>
              </a:graphicData>
            </a:graphic>
          </wp:inline>
        </w:drawing>
      </w:r>
    </w:p>
    <w:p w14:paraId="490CEFDF" w14:textId="6F37EA79" w:rsidR="00E27DF1" w:rsidRDefault="00E27DF1" w:rsidP="00E27DF1">
      <w:pPr>
        <w:ind w:left="720"/>
      </w:pPr>
      <w:r w:rsidRPr="00E27DF1">
        <w:t>In this example</w:t>
      </w:r>
      <w:r w:rsidRPr="00E27DF1">
        <w:rPr>
          <w:color w:val="275317" w:themeColor="accent6" w:themeShade="80"/>
        </w:rPr>
        <w:t xml:space="preserve">, &lt;a&gt; </w:t>
      </w:r>
      <w:r w:rsidRPr="00E27DF1">
        <w:t xml:space="preserve">is the element and </w:t>
      </w:r>
      <w:proofErr w:type="spellStart"/>
      <w:r w:rsidRPr="00E27DF1">
        <w:rPr>
          <w:color w:val="275317" w:themeColor="accent6" w:themeShade="80"/>
        </w:rPr>
        <w:t>href</w:t>
      </w:r>
      <w:proofErr w:type="spellEnd"/>
      <w:r w:rsidRPr="00E27DF1">
        <w:rPr>
          <w:color w:val="275317" w:themeColor="accent6" w:themeShade="80"/>
        </w:rPr>
        <w:t>="https://www.example.com"</w:t>
      </w:r>
      <w:r w:rsidRPr="00E27DF1">
        <w:t xml:space="preserve"> is an attribute that specifies the URL the link</w:t>
      </w:r>
      <w:proofErr w:type="gramStart"/>
      <w:r w:rsidRPr="00E27DF1">
        <w:t xml:space="preserve"> points to.</w:t>
      </w:r>
      <w:proofErr w:type="gramEnd"/>
    </w:p>
    <w:p w14:paraId="1CBA7D6D" w14:textId="77777777" w:rsidR="00E27DF1" w:rsidRDefault="00E27DF1" w:rsidP="00E27DF1"/>
    <w:p w14:paraId="66ABA66B" w14:textId="77777777" w:rsidR="00E27DF1" w:rsidRPr="00E27DF1" w:rsidRDefault="00E27DF1" w:rsidP="00E27DF1">
      <w:pPr>
        <w:pStyle w:val="Heading2"/>
      </w:pPr>
      <w:r w:rsidRPr="00E27DF1">
        <w:t>4. Why is SEO important for web pages, and how does HTML structure affect it?</w:t>
      </w:r>
    </w:p>
    <w:p w14:paraId="621C47A3" w14:textId="77777777" w:rsidR="00E27DF1" w:rsidRDefault="00E27DF1" w:rsidP="00E27DF1">
      <w:r w:rsidRPr="00E27DF1">
        <w:rPr>
          <w:b/>
          <w:bCs/>
        </w:rPr>
        <w:t>Answer:</w:t>
      </w:r>
      <w:r w:rsidRPr="00E27DF1">
        <w:br/>
        <w:t>SEO (Search Engine Optimization) is crucial because it helps a webpage rank higher in search results, leading to increased visibility and more organic traffic. A well-structured HTML document uses semantic tags, proper heading hierarchies, and clean code, which helps search engines understand the content’s context and relevance. This, in turn, improves the page’s ranking potential and user experience.</w:t>
      </w:r>
    </w:p>
    <w:p w14:paraId="34A92555" w14:textId="77777777" w:rsidR="00E27DF1" w:rsidRDefault="00E27DF1" w:rsidP="00E27DF1"/>
    <w:p w14:paraId="0680E01E" w14:textId="77777777" w:rsidR="00E27DF1" w:rsidRPr="00E27DF1" w:rsidRDefault="00E27DF1" w:rsidP="00E27DF1">
      <w:pPr>
        <w:pStyle w:val="Heading2"/>
      </w:pPr>
      <w:r w:rsidRPr="00E27DF1">
        <w:t xml:space="preserve">5. What is the </w:t>
      </w:r>
      <w:r w:rsidRPr="00E27DF1">
        <w:rPr>
          <w:color w:val="275317" w:themeColor="accent6" w:themeShade="80"/>
        </w:rPr>
        <w:t xml:space="preserve">&lt;form&gt; </w:t>
      </w:r>
      <w:r w:rsidRPr="00E27DF1">
        <w:t>element used for? Name three types of input fields and their use cases.</w:t>
      </w:r>
    </w:p>
    <w:p w14:paraId="19229E4A" w14:textId="77777777" w:rsidR="00E27DF1" w:rsidRPr="00E27DF1" w:rsidRDefault="00E27DF1" w:rsidP="00E27DF1">
      <w:r w:rsidRPr="00E27DF1">
        <w:rPr>
          <w:b/>
          <w:bCs/>
        </w:rPr>
        <w:t>Answer:</w:t>
      </w:r>
      <w:r w:rsidRPr="00E27DF1">
        <w:br/>
        <w:t xml:space="preserve">The </w:t>
      </w:r>
      <w:r w:rsidRPr="00E27DF1">
        <w:rPr>
          <w:color w:val="275317" w:themeColor="accent6" w:themeShade="80"/>
        </w:rPr>
        <w:t xml:space="preserve">&lt;form&gt; </w:t>
      </w:r>
      <w:r w:rsidRPr="00E27DF1">
        <w:t>element is used to collect user inputs and send them to a server for processing. It creates an interactive interface for users to provide data.</w:t>
      </w:r>
    </w:p>
    <w:p w14:paraId="601F49FB" w14:textId="77777777" w:rsidR="00E27DF1" w:rsidRPr="00E27DF1" w:rsidRDefault="00E27DF1" w:rsidP="00E27DF1">
      <w:r w:rsidRPr="00E27DF1">
        <w:rPr>
          <w:b/>
          <w:bCs/>
        </w:rPr>
        <w:t>Examples of Input Fields:</w:t>
      </w:r>
    </w:p>
    <w:p w14:paraId="2B661EDE" w14:textId="77777777" w:rsidR="00E27DF1" w:rsidRPr="00E27DF1" w:rsidRDefault="00E27DF1" w:rsidP="00E27DF1">
      <w:pPr>
        <w:numPr>
          <w:ilvl w:val="0"/>
          <w:numId w:val="5"/>
        </w:numPr>
      </w:pPr>
      <w:r w:rsidRPr="00E27DF1">
        <w:rPr>
          <w:b/>
          <w:bCs/>
        </w:rPr>
        <w:lastRenderedPageBreak/>
        <w:t xml:space="preserve">Text Input </w:t>
      </w:r>
      <w:r w:rsidRPr="00E27DF1">
        <w:rPr>
          <w:b/>
          <w:bCs/>
          <w:color w:val="275317" w:themeColor="accent6" w:themeShade="80"/>
        </w:rPr>
        <w:t>(&lt;input type="text"&gt;)</w:t>
      </w:r>
      <w:r w:rsidRPr="00E27DF1">
        <w:rPr>
          <w:b/>
          <w:bCs/>
        </w:rPr>
        <w:t>:</w:t>
      </w:r>
      <w:r w:rsidRPr="00E27DF1">
        <w:t xml:space="preserve"> Used for entering short text such as a user’s name or a search query.</w:t>
      </w:r>
    </w:p>
    <w:p w14:paraId="07BAE7B8" w14:textId="69AC2FA6" w:rsidR="00E27DF1" w:rsidRPr="00E27DF1" w:rsidRDefault="00E27DF1" w:rsidP="00E27DF1">
      <w:pPr>
        <w:numPr>
          <w:ilvl w:val="0"/>
          <w:numId w:val="5"/>
        </w:numPr>
      </w:pPr>
      <w:r w:rsidRPr="00E27DF1">
        <w:rPr>
          <w:b/>
          <w:bCs/>
        </w:rPr>
        <w:t xml:space="preserve">Email Input </w:t>
      </w:r>
      <w:r w:rsidRPr="00E27DF1">
        <w:rPr>
          <w:b/>
          <w:bCs/>
          <w:color w:val="275317" w:themeColor="accent6" w:themeShade="80"/>
        </w:rPr>
        <w:t>(&lt;input type="email"&gt;)</w:t>
      </w:r>
      <w:r>
        <w:rPr>
          <w:b/>
          <w:bCs/>
        </w:rPr>
        <w:t>:</w:t>
      </w:r>
      <w:r w:rsidRPr="00E27DF1">
        <w:rPr>
          <w:color w:val="275317" w:themeColor="accent6" w:themeShade="80"/>
        </w:rPr>
        <w:t xml:space="preserve"> </w:t>
      </w:r>
      <w:r w:rsidRPr="00E27DF1">
        <w:t>Specifically designed for email addresses and often includes built-in validation.</w:t>
      </w:r>
    </w:p>
    <w:p w14:paraId="285832BF" w14:textId="0E20C7A0" w:rsidR="00E27DF1" w:rsidRPr="00E27DF1" w:rsidRDefault="00E5339D" w:rsidP="00E27DF1">
      <w:pPr>
        <w:numPr>
          <w:ilvl w:val="0"/>
          <w:numId w:val="5"/>
        </w:numPr>
      </w:pPr>
      <w:r w:rsidRPr="00E27DF1">
        <w:rPr>
          <w:b/>
          <w:bCs/>
        </w:rPr>
        <w:t>Textarea</w:t>
      </w:r>
      <w:r w:rsidR="00E27DF1" w:rsidRPr="00E27DF1">
        <w:rPr>
          <w:b/>
          <w:bCs/>
        </w:rPr>
        <w:t xml:space="preserve"> </w:t>
      </w:r>
      <w:r w:rsidR="00E27DF1" w:rsidRPr="00E27DF1">
        <w:rPr>
          <w:b/>
          <w:bCs/>
          <w:color w:val="275317" w:themeColor="accent6" w:themeShade="80"/>
        </w:rPr>
        <w:t>(&lt;textarea&gt;</w:t>
      </w:r>
      <w:r w:rsidRPr="00E5339D">
        <w:rPr>
          <w:b/>
          <w:bCs/>
          <w:color w:val="275317" w:themeColor="accent6" w:themeShade="80"/>
        </w:rPr>
        <w:t>)</w:t>
      </w:r>
      <w:r>
        <w:rPr>
          <w:b/>
          <w:bCs/>
        </w:rPr>
        <w:t>:</w:t>
      </w:r>
      <w:r w:rsidR="00E27DF1" w:rsidRPr="00E27DF1">
        <w:rPr>
          <w:color w:val="275317" w:themeColor="accent6" w:themeShade="80"/>
        </w:rPr>
        <w:t xml:space="preserve"> </w:t>
      </w:r>
      <w:r w:rsidR="00E27DF1" w:rsidRPr="00E27DF1">
        <w:t>Allows multi-line text input, ideal for messages, comments, or detailed feedback.</w:t>
      </w:r>
    </w:p>
    <w:p w14:paraId="1324B789" w14:textId="77777777" w:rsidR="00E27DF1" w:rsidRPr="00E27DF1" w:rsidRDefault="00E27DF1" w:rsidP="00E27DF1"/>
    <w:p w14:paraId="434558F9" w14:textId="77777777" w:rsidR="00E27DF1" w:rsidRPr="00E27DF1" w:rsidRDefault="00E27DF1" w:rsidP="00E27DF1"/>
    <w:sectPr w:rsidR="00E27DF1" w:rsidRPr="00E27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2317"/>
    <w:multiLevelType w:val="multilevel"/>
    <w:tmpl w:val="AE12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702E7"/>
    <w:multiLevelType w:val="multilevel"/>
    <w:tmpl w:val="F5B6E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40649"/>
    <w:multiLevelType w:val="multilevel"/>
    <w:tmpl w:val="AD96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E3393"/>
    <w:multiLevelType w:val="multilevel"/>
    <w:tmpl w:val="A4A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77B12"/>
    <w:multiLevelType w:val="multilevel"/>
    <w:tmpl w:val="58E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45930">
    <w:abstractNumId w:val="4"/>
  </w:num>
  <w:num w:numId="2" w16cid:durableId="558252168">
    <w:abstractNumId w:val="1"/>
  </w:num>
  <w:num w:numId="3" w16cid:durableId="515311280">
    <w:abstractNumId w:val="0"/>
  </w:num>
  <w:num w:numId="4" w16cid:durableId="715590007">
    <w:abstractNumId w:val="3"/>
  </w:num>
  <w:num w:numId="5" w16cid:durableId="250510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4F"/>
    <w:rsid w:val="000C6A30"/>
    <w:rsid w:val="003548BD"/>
    <w:rsid w:val="009F0A4F"/>
    <w:rsid w:val="00B35649"/>
    <w:rsid w:val="00C83F9C"/>
    <w:rsid w:val="00E27DF1"/>
    <w:rsid w:val="00E533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D433"/>
  <w15:chartTrackingRefBased/>
  <w15:docId w15:val="{F5D414B7-BD45-47ED-9397-13541551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0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0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A4F"/>
    <w:rPr>
      <w:rFonts w:eastAsiaTheme="majorEastAsia" w:cstheme="majorBidi"/>
      <w:color w:val="272727" w:themeColor="text1" w:themeTint="D8"/>
    </w:rPr>
  </w:style>
  <w:style w:type="paragraph" w:styleId="Title">
    <w:name w:val="Title"/>
    <w:basedOn w:val="Normal"/>
    <w:next w:val="Normal"/>
    <w:link w:val="TitleChar"/>
    <w:uiPriority w:val="10"/>
    <w:qFormat/>
    <w:rsid w:val="009F0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A4F"/>
    <w:pPr>
      <w:spacing w:before="160"/>
      <w:jc w:val="center"/>
    </w:pPr>
    <w:rPr>
      <w:i/>
      <w:iCs/>
      <w:color w:val="404040" w:themeColor="text1" w:themeTint="BF"/>
    </w:rPr>
  </w:style>
  <w:style w:type="character" w:customStyle="1" w:styleId="QuoteChar">
    <w:name w:val="Quote Char"/>
    <w:basedOn w:val="DefaultParagraphFont"/>
    <w:link w:val="Quote"/>
    <w:uiPriority w:val="29"/>
    <w:rsid w:val="009F0A4F"/>
    <w:rPr>
      <w:i/>
      <w:iCs/>
      <w:color w:val="404040" w:themeColor="text1" w:themeTint="BF"/>
    </w:rPr>
  </w:style>
  <w:style w:type="paragraph" w:styleId="ListParagraph">
    <w:name w:val="List Paragraph"/>
    <w:basedOn w:val="Normal"/>
    <w:uiPriority w:val="34"/>
    <w:qFormat/>
    <w:rsid w:val="009F0A4F"/>
    <w:pPr>
      <w:ind w:left="720"/>
      <w:contextualSpacing/>
    </w:pPr>
  </w:style>
  <w:style w:type="character" w:styleId="IntenseEmphasis">
    <w:name w:val="Intense Emphasis"/>
    <w:basedOn w:val="DefaultParagraphFont"/>
    <w:uiPriority w:val="21"/>
    <w:qFormat/>
    <w:rsid w:val="009F0A4F"/>
    <w:rPr>
      <w:i/>
      <w:iCs/>
      <w:color w:val="0F4761" w:themeColor="accent1" w:themeShade="BF"/>
    </w:rPr>
  </w:style>
  <w:style w:type="paragraph" w:styleId="IntenseQuote">
    <w:name w:val="Intense Quote"/>
    <w:basedOn w:val="Normal"/>
    <w:next w:val="Normal"/>
    <w:link w:val="IntenseQuoteChar"/>
    <w:uiPriority w:val="30"/>
    <w:qFormat/>
    <w:rsid w:val="009F0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A4F"/>
    <w:rPr>
      <w:i/>
      <w:iCs/>
      <w:color w:val="0F4761" w:themeColor="accent1" w:themeShade="BF"/>
    </w:rPr>
  </w:style>
  <w:style w:type="character" w:styleId="IntenseReference">
    <w:name w:val="Intense Reference"/>
    <w:basedOn w:val="DefaultParagraphFont"/>
    <w:uiPriority w:val="32"/>
    <w:qFormat/>
    <w:rsid w:val="009F0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5148">
      <w:bodyDiv w:val="1"/>
      <w:marLeft w:val="0"/>
      <w:marRight w:val="0"/>
      <w:marTop w:val="0"/>
      <w:marBottom w:val="0"/>
      <w:divBdr>
        <w:top w:val="none" w:sz="0" w:space="0" w:color="auto"/>
        <w:left w:val="none" w:sz="0" w:space="0" w:color="auto"/>
        <w:bottom w:val="none" w:sz="0" w:space="0" w:color="auto"/>
        <w:right w:val="none" w:sz="0" w:space="0" w:color="auto"/>
      </w:divBdr>
    </w:div>
    <w:div w:id="111439618">
      <w:bodyDiv w:val="1"/>
      <w:marLeft w:val="0"/>
      <w:marRight w:val="0"/>
      <w:marTop w:val="0"/>
      <w:marBottom w:val="0"/>
      <w:divBdr>
        <w:top w:val="none" w:sz="0" w:space="0" w:color="auto"/>
        <w:left w:val="none" w:sz="0" w:space="0" w:color="auto"/>
        <w:bottom w:val="none" w:sz="0" w:space="0" w:color="auto"/>
        <w:right w:val="none" w:sz="0" w:space="0" w:color="auto"/>
      </w:divBdr>
    </w:div>
    <w:div w:id="349524245">
      <w:bodyDiv w:val="1"/>
      <w:marLeft w:val="0"/>
      <w:marRight w:val="0"/>
      <w:marTop w:val="0"/>
      <w:marBottom w:val="0"/>
      <w:divBdr>
        <w:top w:val="none" w:sz="0" w:space="0" w:color="auto"/>
        <w:left w:val="none" w:sz="0" w:space="0" w:color="auto"/>
        <w:bottom w:val="none" w:sz="0" w:space="0" w:color="auto"/>
        <w:right w:val="none" w:sz="0" w:space="0" w:color="auto"/>
      </w:divBdr>
    </w:div>
    <w:div w:id="612829444">
      <w:bodyDiv w:val="1"/>
      <w:marLeft w:val="0"/>
      <w:marRight w:val="0"/>
      <w:marTop w:val="0"/>
      <w:marBottom w:val="0"/>
      <w:divBdr>
        <w:top w:val="none" w:sz="0" w:space="0" w:color="auto"/>
        <w:left w:val="none" w:sz="0" w:space="0" w:color="auto"/>
        <w:bottom w:val="none" w:sz="0" w:space="0" w:color="auto"/>
        <w:right w:val="none" w:sz="0" w:space="0" w:color="auto"/>
      </w:divBdr>
    </w:div>
    <w:div w:id="941765852">
      <w:bodyDiv w:val="1"/>
      <w:marLeft w:val="0"/>
      <w:marRight w:val="0"/>
      <w:marTop w:val="0"/>
      <w:marBottom w:val="0"/>
      <w:divBdr>
        <w:top w:val="none" w:sz="0" w:space="0" w:color="auto"/>
        <w:left w:val="none" w:sz="0" w:space="0" w:color="auto"/>
        <w:bottom w:val="none" w:sz="0" w:space="0" w:color="auto"/>
        <w:right w:val="none" w:sz="0" w:space="0" w:color="auto"/>
      </w:divBdr>
    </w:div>
    <w:div w:id="1112700228">
      <w:bodyDiv w:val="1"/>
      <w:marLeft w:val="0"/>
      <w:marRight w:val="0"/>
      <w:marTop w:val="0"/>
      <w:marBottom w:val="0"/>
      <w:divBdr>
        <w:top w:val="none" w:sz="0" w:space="0" w:color="auto"/>
        <w:left w:val="none" w:sz="0" w:space="0" w:color="auto"/>
        <w:bottom w:val="none" w:sz="0" w:space="0" w:color="auto"/>
        <w:right w:val="none" w:sz="0" w:space="0" w:color="auto"/>
      </w:divBdr>
    </w:div>
    <w:div w:id="1140925667">
      <w:bodyDiv w:val="1"/>
      <w:marLeft w:val="0"/>
      <w:marRight w:val="0"/>
      <w:marTop w:val="0"/>
      <w:marBottom w:val="0"/>
      <w:divBdr>
        <w:top w:val="none" w:sz="0" w:space="0" w:color="auto"/>
        <w:left w:val="none" w:sz="0" w:space="0" w:color="auto"/>
        <w:bottom w:val="none" w:sz="0" w:space="0" w:color="auto"/>
        <w:right w:val="none" w:sz="0" w:space="0" w:color="auto"/>
      </w:divBdr>
    </w:div>
    <w:div w:id="1202325972">
      <w:bodyDiv w:val="1"/>
      <w:marLeft w:val="0"/>
      <w:marRight w:val="0"/>
      <w:marTop w:val="0"/>
      <w:marBottom w:val="0"/>
      <w:divBdr>
        <w:top w:val="none" w:sz="0" w:space="0" w:color="auto"/>
        <w:left w:val="none" w:sz="0" w:space="0" w:color="auto"/>
        <w:bottom w:val="none" w:sz="0" w:space="0" w:color="auto"/>
        <w:right w:val="none" w:sz="0" w:space="0" w:color="auto"/>
      </w:divBdr>
    </w:div>
    <w:div w:id="1374574499">
      <w:bodyDiv w:val="1"/>
      <w:marLeft w:val="0"/>
      <w:marRight w:val="0"/>
      <w:marTop w:val="0"/>
      <w:marBottom w:val="0"/>
      <w:divBdr>
        <w:top w:val="none" w:sz="0" w:space="0" w:color="auto"/>
        <w:left w:val="none" w:sz="0" w:space="0" w:color="auto"/>
        <w:bottom w:val="none" w:sz="0" w:space="0" w:color="auto"/>
        <w:right w:val="none" w:sz="0" w:space="0" w:color="auto"/>
      </w:divBdr>
    </w:div>
    <w:div w:id="1392574849">
      <w:bodyDiv w:val="1"/>
      <w:marLeft w:val="0"/>
      <w:marRight w:val="0"/>
      <w:marTop w:val="0"/>
      <w:marBottom w:val="0"/>
      <w:divBdr>
        <w:top w:val="none" w:sz="0" w:space="0" w:color="auto"/>
        <w:left w:val="none" w:sz="0" w:space="0" w:color="auto"/>
        <w:bottom w:val="none" w:sz="0" w:space="0" w:color="auto"/>
        <w:right w:val="none" w:sz="0" w:space="0" w:color="auto"/>
      </w:divBdr>
    </w:div>
    <w:div w:id="1427458199">
      <w:bodyDiv w:val="1"/>
      <w:marLeft w:val="0"/>
      <w:marRight w:val="0"/>
      <w:marTop w:val="0"/>
      <w:marBottom w:val="0"/>
      <w:divBdr>
        <w:top w:val="none" w:sz="0" w:space="0" w:color="auto"/>
        <w:left w:val="none" w:sz="0" w:space="0" w:color="auto"/>
        <w:bottom w:val="none" w:sz="0" w:space="0" w:color="auto"/>
        <w:right w:val="none" w:sz="0" w:space="0" w:color="auto"/>
      </w:divBdr>
    </w:div>
    <w:div w:id="167838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90B818CB9E984098C9A22B287E29F0" ma:contentTypeVersion="5" ma:contentTypeDescription="Create a new document." ma:contentTypeScope="" ma:versionID="c23b457dc90fccdadf2ccb871c6613bd">
  <xsd:schema xmlns:xsd="http://www.w3.org/2001/XMLSchema" xmlns:xs="http://www.w3.org/2001/XMLSchema" xmlns:p="http://schemas.microsoft.com/office/2006/metadata/properties" xmlns:ns3="25afc37a-7b10-4f55-90f7-bf28bb8f9f28" targetNamespace="http://schemas.microsoft.com/office/2006/metadata/properties" ma:root="true" ma:fieldsID="792de3c5972d531c4954e99045c1af82" ns3:_="">
    <xsd:import namespace="25afc37a-7b10-4f55-90f7-bf28bb8f9f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afc37a-7b10-4f55-90f7-bf28bb8f9f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00B790-C8E0-4A27-9500-EA9BE513DBDA}">
  <ds:schemaRefs>
    <ds:schemaRef ds:uri="http://schemas.microsoft.com/office/2006/documentManagement/types"/>
    <ds:schemaRef ds:uri="http://purl.org/dc/terms/"/>
    <ds:schemaRef ds:uri="http://www.w3.org/XML/1998/namespace"/>
    <ds:schemaRef ds:uri="http://purl.org/dc/elements/1.1/"/>
    <ds:schemaRef ds:uri="http://schemas.microsoft.com/office/infopath/2007/PartnerControls"/>
    <ds:schemaRef ds:uri="http://purl.org/dc/dcmitype/"/>
    <ds:schemaRef ds:uri="http://schemas.openxmlformats.org/package/2006/metadata/core-properties"/>
    <ds:schemaRef ds:uri="25afc37a-7b10-4f55-90f7-bf28bb8f9f28"/>
    <ds:schemaRef ds:uri="http://schemas.microsoft.com/office/2006/metadata/properties"/>
  </ds:schemaRefs>
</ds:datastoreItem>
</file>

<file path=customXml/itemProps2.xml><?xml version="1.0" encoding="utf-8"?>
<ds:datastoreItem xmlns:ds="http://schemas.openxmlformats.org/officeDocument/2006/customXml" ds:itemID="{42F861F0-4BD4-4DBA-A67D-2D0F5221B77D}">
  <ds:schemaRefs>
    <ds:schemaRef ds:uri="http://schemas.microsoft.com/sharepoint/v3/contenttype/forms"/>
  </ds:schemaRefs>
</ds:datastoreItem>
</file>

<file path=customXml/itemProps3.xml><?xml version="1.0" encoding="utf-8"?>
<ds:datastoreItem xmlns:ds="http://schemas.openxmlformats.org/officeDocument/2006/customXml" ds:itemID="{EDC18A68-3099-41E1-A9A1-1D51FBC05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afc37a-7b10-4f55-90f7-bf28bb8f9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اسراء عبدالحق محمد السيد عكاز</dc:creator>
  <cp:keywords/>
  <dc:description/>
  <cp:lastModifiedBy>اسراء عبدالحق محمد السيد عكاز</cp:lastModifiedBy>
  <cp:revision>2</cp:revision>
  <dcterms:created xsi:type="dcterms:W3CDTF">2025-03-20T03:20:00Z</dcterms:created>
  <dcterms:modified xsi:type="dcterms:W3CDTF">2025-03-20T03:20:00Z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0x010100E690B818CB9E984098C9A22B287E29F0</vt:lpwstr>
  </property>
</Properties>
</file>