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3B99" w14:textId="77777777" w:rsidR="000D09EF" w:rsidRDefault="000B5BEE">
      <w:pPr>
        <w:pStyle w:val="Title"/>
      </w:pPr>
      <w:r>
        <w:t>Лабораторная работа №8</w:t>
      </w:r>
    </w:p>
    <w:p w14:paraId="48DA45A2" w14:textId="77777777" w:rsidR="000D09EF" w:rsidRDefault="000B5BEE">
      <w:pPr>
        <w:pStyle w:val="Subtitle"/>
      </w:pPr>
      <w:r>
        <w:t>Элементы криптографии. Шифрование (кодирование) различных исходных текстов одним ключом</w:t>
      </w:r>
    </w:p>
    <w:p w14:paraId="78AE24A6" w14:textId="583F062D" w:rsidR="000D09EF" w:rsidRDefault="00D778D4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46269340"/>
        <w:docPartObj>
          <w:docPartGallery w:val="Table of Contents"/>
          <w:docPartUnique/>
        </w:docPartObj>
      </w:sdtPr>
      <w:sdtEndPr/>
      <w:sdtContent>
        <w:p w14:paraId="4BC0FB7A" w14:textId="77777777" w:rsidR="000D09EF" w:rsidRDefault="000B5BEE">
          <w:pPr>
            <w:pStyle w:val="TOCHeading"/>
          </w:pPr>
          <w:r>
            <w:t>Содержание</w:t>
          </w:r>
        </w:p>
        <w:p w14:paraId="457C44DF" w14:textId="77777777" w:rsidR="00D778D4" w:rsidRDefault="000B5BE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659458" w:history="1">
            <w:r w:rsidR="00D778D4" w:rsidRPr="00AB1A1D">
              <w:rPr>
                <w:rStyle w:val="Hyperlink"/>
                <w:noProof/>
              </w:rPr>
              <w:t>Цель работы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_Toc90659458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1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4B6AF8C7" w14:textId="77777777" w:rsidR="00D778D4" w:rsidRDefault="005E4BA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0659459" w:history="1">
            <w:r w:rsidR="00D778D4" w:rsidRPr="00AB1A1D">
              <w:rPr>
                <w:rStyle w:val="Hyperlink"/>
                <w:noProof/>
              </w:rPr>
              <w:t>Задание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_Toc90659459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1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61D6B4FF" w14:textId="77777777" w:rsidR="00D778D4" w:rsidRDefault="005E4BA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0659460" w:history="1">
            <w:r w:rsidR="00D778D4" w:rsidRPr="00AB1A1D">
              <w:rPr>
                <w:rStyle w:val="Hyperlink"/>
                <w:noProof/>
              </w:rPr>
              <w:t>Выполнение лабораторной работы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_Toc90659460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1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04EA7827" w14:textId="77777777" w:rsidR="00D778D4" w:rsidRDefault="005E4BA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0659461" w:history="1">
            <w:r w:rsidR="00D778D4" w:rsidRPr="00AB1A1D">
              <w:rPr>
                <w:rStyle w:val="Hyperlink"/>
                <w:noProof/>
              </w:rPr>
              <w:t>Выводы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_Toc90659461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4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321017A8" w14:textId="77777777" w:rsidR="00D778D4" w:rsidRDefault="005E4BA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0659462" w:history="1">
            <w:r w:rsidR="00D778D4" w:rsidRPr="00AB1A1D">
              <w:rPr>
                <w:rStyle w:val="Hyperlink"/>
                <w:noProof/>
              </w:rPr>
              <w:t>Ответы на контрольные вопросы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_Toc90659462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4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2E68574F" w14:textId="77777777" w:rsidR="00D778D4" w:rsidRDefault="005E4BA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0659463" w:history="1">
            <w:r w:rsidR="00D778D4" w:rsidRPr="00AB1A1D">
              <w:rPr>
                <w:rStyle w:val="Hyperlink"/>
                <w:noProof/>
              </w:rPr>
              <w:t>Список литературы</w:t>
            </w:r>
            <w:r w:rsidR="00D778D4">
              <w:rPr>
                <w:noProof/>
                <w:webHidden/>
              </w:rPr>
              <w:tab/>
            </w:r>
            <w:r w:rsidR="00D778D4">
              <w:rPr>
                <w:noProof/>
                <w:webHidden/>
              </w:rPr>
              <w:fldChar w:fldCharType="begin"/>
            </w:r>
            <w:r w:rsidR="00D778D4">
              <w:rPr>
                <w:noProof/>
                <w:webHidden/>
              </w:rPr>
              <w:instrText xml:space="preserve"> PAGEREF _Toc90659463 \h </w:instrText>
            </w:r>
            <w:r w:rsidR="00D778D4">
              <w:rPr>
                <w:noProof/>
                <w:webHidden/>
              </w:rPr>
            </w:r>
            <w:r w:rsidR="00D778D4">
              <w:rPr>
                <w:noProof/>
                <w:webHidden/>
              </w:rPr>
              <w:fldChar w:fldCharType="separate"/>
            </w:r>
            <w:r w:rsidR="00D778D4">
              <w:rPr>
                <w:noProof/>
                <w:webHidden/>
              </w:rPr>
              <w:t>4</w:t>
            </w:r>
            <w:r w:rsidR="00D778D4">
              <w:rPr>
                <w:noProof/>
                <w:webHidden/>
              </w:rPr>
              <w:fldChar w:fldCharType="end"/>
            </w:r>
          </w:hyperlink>
        </w:p>
        <w:p w14:paraId="73EA2BEA" w14:textId="77777777" w:rsidR="000D09EF" w:rsidRDefault="000B5BEE">
          <w:r>
            <w:fldChar w:fldCharType="end"/>
          </w:r>
        </w:p>
      </w:sdtContent>
    </w:sdt>
    <w:p w14:paraId="79A3B561" w14:textId="77777777" w:rsidR="000D09EF" w:rsidRDefault="000B5BEE">
      <w:pPr>
        <w:pStyle w:val="Heading1"/>
      </w:pPr>
      <w:bookmarkStart w:id="0" w:name="_Toc90659458"/>
      <w:bookmarkStart w:id="1" w:name="цель-работы"/>
      <w:r>
        <w:t>Цель работы</w:t>
      </w:r>
      <w:bookmarkEnd w:id="0"/>
    </w:p>
    <w:p w14:paraId="1872305E" w14:textId="77777777" w:rsidR="000D09EF" w:rsidRDefault="000B5BEE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p w14:paraId="6FB64FCD" w14:textId="77777777" w:rsidR="000D09EF" w:rsidRDefault="000B5BEE">
      <w:pPr>
        <w:pStyle w:val="Heading1"/>
      </w:pPr>
      <w:bookmarkStart w:id="2" w:name="_Toc90659459"/>
      <w:bookmarkStart w:id="3" w:name="задание"/>
      <w:bookmarkEnd w:id="1"/>
      <w:r>
        <w:t>Задание</w:t>
      </w:r>
      <w:bookmarkEnd w:id="2"/>
    </w:p>
    <w:p w14:paraId="40205A84" w14:textId="77777777" w:rsidR="000D09EF" w:rsidRDefault="000B5BEE">
      <w:pPr>
        <w:numPr>
          <w:ilvl w:val="0"/>
          <w:numId w:val="2"/>
        </w:numPr>
      </w:pPr>
      <w:r>
        <w:t>Написать программу, которая должна определять вид шифротекстов при известных открытых текстах и при известном ключе.</w:t>
      </w:r>
    </w:p>
    <w:p w14:paraId="343D5B49" w14:textId="77777777" w:rsidR="000D09EF" w:rsidRDefault="000B5BEE">
      <w:pPr>
        <w:numPr>
          <w:ilvl w:val="0"/>
          <w:numId w:val="2"/>
        </w:numPr>
      </w:pPr>
      <w:r>
        <w:t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p w14:paraId="30E3D77D" w14:textId="77777777" w:rsidR="000D09EF" w:rsidRDefault="000B5BEE">
      <w:pPr>
        <w:pStyle w:val="Heading1"/>
      </w:pPr>
      <w:bookmarkStart w:id="4" w:name="_Toc90659460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2FCE9354" w14:textId="03901011" w:rsidR="000D09EF" w:rsidRDefault="000B5BEE">
      <w:pPr>
        <w:pStyle w:val="Compact"/>
        <w:numPr>
          <w:ilvl w:val="0"/>
          <w:numId w:val="3"/>
        </w:numPr>
      </w:pPr>
      <w:r>
        <w:t>Написал</w:t>
      </w:r>
      <w:r w:rsidR="008507E8">
        <w:t>а</w:t>
      </w:r>
      <w:r>
        <w:t xml:space="preserve"> функцию шифрования, которая определяет вид шифротекста при известном ключе и известных открытых текстах “НаВашисходящийот1204” и “ВСеверныйфилиалБанка”. Ниже представлены функция, шифрующая данные (рис - @fig:001), а также работа данной функции (рис - @fig:002).</w:t>
      </w:r>
    </w:p>
    <w:p w14:paraId="22F6CAD8" w14:textId="77777777" w:rsidR="000D09EF" w:rsidRDefault="000B5BEE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60C950F4" wp14:editId="304A2574">
            <wp:extent cx="4865260" cy="5022850"/>
            <wp:effectExtent l="0" t="0" r="0" b="6350"/>
            <wp:docPr id="1" name="Picture" descr="Функция, шифрующая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8778"/>
                    <a:stretch/>
                  </pic:blipFill>
                  <pic:spPr bwMode="auto">
                    <a:xfrm>
                      <a:off x="0" y="0"/>
                      <a:ext cx="4865778" cy="50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70D08553" w14:textId="77777777" w:rsidR="000D09EF" w:rsidRDefault="000B5BEE">
      <w:pPr>
        <w:pStyle w:val="ImageCaption"/>
      </w:pPr>
      <w:r>
        <w:t>Функция, шифрующая данные</w:t>
      </w:r>
    </w:p>
    <w:p w14:paraId="0A97BE96" w14:textId="77777777" w:rsidR="000D09EF" w:rsidRDefault="000B5BEE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22CB9161" wp14:editId="173C3A53">
            <wp:extent cx="5013481" cy="2033270"/>
            <wp:effectExtent l="0" t="0" r="0" b="5080"/>
            <wp:docPr id="2" name="Picture" descr="Результат работы функции, шифрующей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965" r="1"/>
                    <a:stretch/>
                  </pic:blipFill>
                  <pic:spPr bwMode="auto">
                    <a:xfrm>
                      <a:off x="0" y="0"/>
                      <a:ext cx="5015834" cy="20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7A7736A9" w14:textId="77777777" w:rsidR="000D09EF" w:rsidRDefault="000B5BEE">
      <w:pPr>
        <w:pStyle w:val="ImageCaption"/>
      </w:pPr>
      <w:r>
        <w:t>Результат работы функции, шифрующей данные</w:t>
      </w:r>
    </w:p>
    <w:p w14:paraId="4A78FE1C" w14:textId="4EB18EB1" w:rsidR="000D09EF" w:rsidRDefault="000B5BEE">
      <w:pPr>
        <w:pStyle w:val="Compact"/>
        <w:numPr>
          <w:ilvl w:val="0"/>
          <w:numId w:val="4"/>
        </w:numPr>
      </w:pPr>
      <w:r>
        <w:t>Написал</w:t>
      </w:r>
      <w:r w:rsidR="008507E8">
        <w:t>а</w:t>
      </w:r>
      <w:r>
        <w:t xml:space="preserve">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 @fig:003). А также представил</w:t>
      </w:r>
      <w:r w:rsidR="004975A9">
        <w:t>а</w:t>
      </w:r>
      <w:r>
        <w:t xml:space="preserve"> результаты работы программы (рис - @fig:004).</w:t>
      </w:r>
    </w:p>
    <w:p w14:paraId="1EB956CF" w14:textId="77777777" w:rsidR="000D09EF" w:rsidRDefault="000B5BEE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4D439BB5" wp14:editId="0E187DB3">
            <wp:extent cx="4893383" cy="3448685"/>
            <wp:effectExtent l="0" t="0" r="0" b="0"/>
            <wp:docPr id="3" name="Picture" descr="Функция, дешифрующая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8230"/>
                    <a:stretch/>
                  </pic:blipFill>
                  <pic:spPr bwMode="auto">
                    <a:xfrm>
                      <a:off x="0" y="0"/>
                      <a:ext cx="4895036" cy="34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14:paraId="4744067C" w14:textId="77777777" w:rsidR="000D09EF" w:rsidRDefault="000B5BEE">
      <w:pPr>
        <w:pStyle w:val="ImageCaption"/>
      </w:pPr>
      <w:r>
        <w:t>Функция, дешифрующая данные</w:t>
      </w:r>
    </w:p>
    <w:p w14:paraId="17B9A13C" w14:textId="77777777" w:rsidR="000D09EF" w:rsidRDefault="000B5BEE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217031E4" wp14:editId="362D2285">
            <wp:extent cx="4952760" cy="3770630"/>
            <wp:effectExtent l="0" t="0" r="0" b="0"/>
            <wp:docPr id="4" name="Picture" descr="Результат работы функции, дешифрующей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7132"/>
                    <a:stretch/>
                  </pic:blipFill>
                  <pic:spPr bwMode="auto">
                    <a:xfrm>
                      <a:off x="0" y="0"/>
                      <a:ext cx="4953549" cy="37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476B3AA3" w14:textId="77777777" w:rsidR="000D09EF" w:rsidRDefault="000B5BEE">
      <w:pPr>
        <w:pStyle w:val="ImageCaption"/>
      </w:pPr>
      <w:r>
        <w:t>Результат работы функции, дешифрующей данные</w:t>
      </w:r>
    </w:p>
    <w:p w14:paraId="77B54FC2" w14:textId="77777777" w:rsidR="000D09EF" w:rsidRDefault="000B5BEE">
      <w:pPr>
        <w:pStyle w:val="Heading1"/>
      </w:pPr>
      <w:bookmarkStart w:id="10" w:name="_Toc90659461"/>
      <w:bookmarkStart w:id="11" w:name="выводы"/>
      <w:bookmarkEnd w:id="5"/>
      <w:r>
        <w:lastRenderedPageBreak/>
        <w:t>Выводы</w:t>
      </w:r>
      <w:bookmarkEnd w:id="10"/>
    </w:p>
    <w:p w14:paraId="01C1CFCC" w14:textId="278BACD5" w:rsidR="000D09EF" w:rsidRDefault="000B5BEE">
      <w:pPr>
        <w:pStyle w:val="FirstParagraph"/>
      </w:pPr>
      <w:r>
        <w:t>Освоил</w:t>
      </w:r>
      <w:r w:rsidR="008507E8">
        <w:t>а</w:t>
      </w:r>
      <w:r>
        <w:t xml:space="preserve"> на практике применение режима однократного гаммирования на примере кодирования различных исходных текстов одним ключом.</w:t>
      </w:r>
    </w:p>
    <w:p w14:paraId="034D8494" w14:textId="77777777" w:rsidR="000D09EF" w:rsidRDefault="000B5BEE">
      <w:pPr>
        <w:pStyle w:val="Heading1"/>
      </w:pPr>
      <w:bookmarkStart w:id="12" w:name="_Toc90659462"/>
      <w:bookmarkStart w:id="13" w:name="ответы-на-контрольные-вопросы"/>
      <w:bookmarkEnd w:id="11"/>
      <w:r>
        <w:t>Ответы на контрольные вопросы</w:t>
      </w:r>
      <w:bookmarkEnd w:id="12"/>
    </w:p>
    <w:p w14:paraId="4FE3CF79" w14:textId="77777777" w:rsidR="000D09EF" w:rsidRDefault="000B5BEE">
      <w:pPr>
        <w:pStyle w:val="Compact"/>
        <w:numPr>
          <w:ilvl w:val="0"/>
          <w:numId w:val="5"/>
        </w:numPr>
      </w:pPr>
      <w:r>
        <w:t xml:space="preserve">Чтобы определить один из текстов, зная другой, необходимо вопсользоваться следующей формулой: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шифротексты. Т.е. ключ в данной формуле не используется.</w:t>
      </w:r>
    </w:p>
    <w:p w14:paraId="719B3E26" w14:textId="77777777" w:rsidR="000D09EF" w:rsidRDefault="000B5BEE">
      <w:pPr>
        <w:pStyle w:val="Compact"/>
        <w:numPr>
          <w:ilvl w:val="0"/>
          <w:numId w:val="5"/>
        </w:numPr>
      </w:pPr>
      <w:r>
        <w:t>При повторном использовании ключа при шифровании текста получим исходное сообщение.</w:t>
      </w:r>
      <w:r>
        <w:br/>
      </w:r>
    </w:p>
    <w:p w14:paraId="6BAC3143" w14:textId="77777777" w:rsidR="000D09EF" w:rsidRDefault="000B5BEE">
      <w:pPr>
        <w:pStyle w:val="Compact"/>
        <w:numPr>
          <w:ilvl w:val="0"/>
          <w:numId w:val="5"/>
        </w:numPr>
      </w:pPr>
      <w:r>
        <w:t>Режим шифрования однократного гаммирования одним ключом двух открытых текстов реализуется по следующей формуле:</w:t>
      </w:r>
    </w:p>
    <w:p w14:paraId="47EAC21D" w14:textId="77777777" w:rsidR="000D09EF" w:rsidRDefault="005E4BA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</m:oMath>
      </m:oMathPara>
    </w:p>
    <w:p w14:paraId="1425A63C" w14:textId="77777777" w:rsidR="000D09EF" w:rsidRDefault="005E4BA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366FB28" w14:textId="77777777" w:rsidR="000D09EF" w:rsidRDefault="000B5BEE">
      <w:pPr>
        <w:pStyle w:val="Compact"/>
        <w:numPr>
          <w:ilvl w:val="0"/>
          <w:numId w:val="5"/>
        </w:num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шифротексты,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открытые тексты, </w:t>
      </w:r>
      <m:oMath>
        <m:r>
          <w:rPr>
            <w:rFonts w:ascii="Cambria Math" w:hAnsi="Cambria Math"/>
          </w:rPr>
          <m:t>K</m:t>
        </m:r>
      </m:oMath>
      <w:r>
        <w:t xml:space="preserve"> - единый ключ шифровки</w:t>
      </w:r>
      <w:r>
        <w:br/>
      </w:r>
    </w:p>
    <w:p w14:paraId="20BDD937" w14:textId="77777777" w:rsidR="000D09EF" w:rsidRDefault="000B5BEE">
      <w:pPr>
        <w:pStyle w:val="Compact"/>
        <w:numPr>
          <w:ilvl w:val="0"/>
          <w:numId w:val="5"/>
        </w:numPr>
      </w:pPr>
      <w:r>
        <w:t>Недостатки шифрования одним ключом двух открытых текстов:</w:t>
      </w:r>
      <w:r>
        <w:br/>
        <w:t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  <w:t xml:space="preserve">Во-вторых, зная шаблон сообщений,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>
        <w:br/>
      </w:r>
    </w:p>
    <w:p w14:paraId="2E42E8DA" w14:textId="77777777" w:rsidR="000D09EF" w:rsidRDefault="000B5BEE">
      <w:pPr>
        <w:pStyle w:val="Compact"/>
        <w:numPr>
          <w:ilvl w:val="0"/>
          <w:numId w:val="5"/>
        </w:numPr>
      </w:pPr>
      <w:r>
        <w:t>Преимущества шифрования одним ключом двух открытых текстов:</w:t>
      </w:r>
      <w:r>
        <w:br/>
        <w:t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13"/>
    <w:p w14:paraId="07519B8E" w14:textId="0CBBF9AA" w:rsidR="000D09EF" w:rsidRDefault="000D09EF" w:rsidP="004975A9">
      <w:pPr>
        <w:pStyle w:val="Compact"/>
        <w:ind w:left="720"/>
      </w:pPr>
    </w:p>
    <w:sectPr w:rsidR="000D09E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06057" w14:textId="77777777" w:rsidR="005E4BAE" w:rsidRDefault="005E4BAE">
      <w:pPr>
        <w:spacing w:after="0"/>
      </w:pPr>
      <w:r>
        <w:separator/>
      </w:r>
    </w:p>
  </w:endnote>
  <w:endnote w:type="continuationSeparator" w:id="0">
    <w:p w14:paraId="531C7DB7" w14:textId="77777777" w:rsidR="005E4BAE" w:rsidRDefault="005E4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139C0" w14:textId="77777777" w:rsidR="005E4BAE" w:rsidRDefault="005E4BAE">
      <w:r>
        <w:separator/>
      </w:r>
    </w:p>
  </w:footnote>
  <w:footnote w:type="continuationSeparator" w:id="0">
    <w:p w14:paraId="47F16E99" w14:textId="77777777" w:rsidR="005E4BAE" w:rsidRDefault="005E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2F6A8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4BE28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7A806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EF"/>
    <w:rsid w:val="000B5BEE"/>
    <w:rsid w:val="000D09EF"/>
    <w:rsid w:val="003F4D26"/>
    <w:rsid w:val="004975A9"/>
    <w:rsid w:val="005E4BAE"/>
    <w:rsid w:val="008507E8"/>
    <w:rsid w:val="00A41469"/>
    <w:rsid w:val="00D7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C349"/>
  <w15:docId w15:val="{7DCACB5E-C12B-495E-93DE-033990A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778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F69C-E8DF-4540-B36F-80400644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Роман Владимирович Иванов</dc:creator>
  <cp:keywords/>
  <cp:lastModifiedBy>Хусайнова Фароиз Дилшодовна</cp:lastModifiedBy>
  <cp:revision>4</cp:revision>
  <dcterms:created xsi:type="dcterms:W3CDTF">2021-12-17T17:52:00Z</dcterms:created>
  <dcterms:modified xsi:type="dcterms:W3CDTF">2021-12-17T20:34:00Z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