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14850" cy="2413000"/>
            <wp:effectExtent l="0" t="0" r="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1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color w:val="FF0000"/>
          <w:sz w:val="25"/>
        </w:rPr>
      </w:pPr>
      <w:r>
        <w:rPr>
          <w:rFonts w:hint="eastAsia" w:ascii="微软雅黑" w:hAnsi="微软雅黑" w:eastAsia="微软雅黑"/>
          <w:b/>
          <w:color w:val="FF0000"/>
          <w:sz w:val="25"/>
        </w:rPr>
        <w:t>删除空行的固定方法：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126865" cy="2741295"/>
            <wp:effectExtent l="0" t="0" r="6985" b="1905"/>
            <wp:docPr id="2" name="图片 2" descr="C:\Users\Administrator\AppData\Roaming\Tencent\Users\641636181\QQ\WinTemp\RichOle\FI{J@BT}U81O6{M)3~B14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AppData\Roaming\Tencent\Users\641636181\QQ\WinTemp\RichOle\FI{J@BT}U81O6{M)3~B14Y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994" cy="27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ascii="微软雅黑" w:hAnsi="微软雅黑" w:eastAsia="微软雅黑"/>
          <w:b/>
          <w:color w:val="FF0000"/>
          <w:sz w:val="33"/>
          <w:szCs w:val="33"/>
        </w:rPr>
      </w:pPr>
      <w:r>
        <w:rPr>
          <w:rFonts w:hint="eastAsia" w:ascii="微软雅黑" w:hAnsi="微软雅黑" w:eastAsia="微软雅黑"/>
          <w:b/>
          <w:color w:val="FF0000"/>
          <w:sz w:val="33"/>
          <w:szCs w:val="33"/>
        </w:rPr>
        <w:t>分隔符有两大类：分页符和分节符</w:t>
      </w:r>
    </w:p>
    <w:p>
      <w:pPr>
        <w:pStyle w:val="8"/>
        <w:rPr>
          <w:rFonts w:hint="eastAsia" w:ascii="微软雅黑" w:hAnsi="微软雅黑" w:eastAsia="微软雅黑"/>
          <w:b/>
          <w:sz w:val="19"/>
        </w:rPr>
      </w:pPr>
      <w:r>
        <w:rPr>
          <w:rFonts w:hint="eastAsia" w:ascii="微软雅黑" w:hAnsi="微软雅黑" w:eastAsia="微软雅黑"/>
          <w:b/>
          <w:sz w:val="31"/>
          <w:szCs w:val="33"/>
        </w:rPr>
        <w:t>插入分隔符方法：“页面布局”—“页面设置”—“分隔符”</w:t>
      </w:r>
    </w:p>
    <w:p>
      <w:pPr>
        <w:pStyle w:val="8"/>
        <w:rPr>
          <w:rFonts w:hint="eastAsia" w:ascii="微软雅黑" w:hAnsi="微软雅黑" w:eastAsia="微软雅黑"/>
          <w:b/>
          <w:sz w:val="25"/>
          <w:szCs w:val="25"/>
        </w:rPr>
      </w:pPr>
      <w:r>
        <w:rPr>
          <w:rFonts w:hint="eastAsia" w:ascii="微软雅黑" w:hAnsi="微软雅黑" w:eastAsia="微软雅黑"/>
          <w:b/>
          <w:color w:val="FF0000"/>
          <w:sz w:val="25"/>
          <w:szCs w:val="25"/>
        </w:rPr>
        <w:t>1、分页符（ctrl+enter）：</w:t>
      </w:r>
      <w:r>
        <w:rPr>
          <w:rFonts w:hint="eastAsia" w:ascii="微软雅黑" w:hAnsi="微软雅黑" w:eastAsia="微软雅黑"/>
          <w:b/>
          <w:sz w:val="25"/>
          <w:szCs w:val="25"/>
        </w:rPr>
        <w:t>分页符是指将一页内容分成两页，但分离后的两页仍属于同一节</w:t>
      </w:r>
    </w:p>
    <w:p>
      <w:pPr>
        <w:pStyle w:val="8"/>
        <w:rPr>
          <w:rFonts w:hint="eastAsia" w:ascii="微软雅黑" w:hAnsi="微软雅黑" w:eastAsia="微软雅黑"/>
          <w:b/>
          <w:sz w:val="25"/>
          <w:szCs w:val="25"/>
        </w:rPr>
      </w:pPr>
      <w:r>
        <w:rPr>
          <w:rFonts w:hint="eastAsia" w:ascii="微软雅黑" w:hAnsi="微软雅黑" w:eastAsia="微软雅黑"/>
          <w:b/>
          <w:color w:val="FF0000"/>
          <w:sz w:val="25"/>
          <w:szCs w:val="25"/>
        </w:rPr>
        <w:t>2、分节符：</w:t>
      </w:r>
      <w:r>
        <w:rPr>
          <w:rFonts w:hint="eastAsia" w:ascii="微软雅黑" w:hAnsi="微软雅黑" w:eastAsia="微软雅黑"/>
          <w:b/>
          <w:sz w:val="25"/>
          <w:szCs w:val="25"/>
        </w:rPr>
        <w:t>将一节内容分成两节，分离后的两节可以在同一页，也可以不在同一页</w:t>
      </w:r>
      <w:r>
        <w:rPr>
          <w:rFonts w:hint="eastAsia" w:ascii="微软雅黑" w:hAnsi="微软雅黑" w:eastAsia="微软雅黑"/>
          <w:color w:val="333333"/>
          <w:sz w:val="16"/>
          <w:szCs w:val="16"/>
          <w:shd w:val="clear" w:color="auto" w:fill="FFFFFF"/>
        </w:rPr>
        <w:t>。</w:t>
      </w:r>
      <w:r>
        <w:rPr>
          <w:rFonts w:hint="eastAsia" w:ascii="微软雅黑" w:hAnsi="微软雅黑" w:eastAsia="微软雅黑"/>
          <w:b/>
          <w:sz w:val="25"/>
          <w:szCs w:val="25"/>
        </w:rPr>
        <w:t>为了不相互影响，将页面分成不同的区域操作。</w:t>
      </w:r>
    </w:p>
    <w:p>
      <w:pPr>
        <w:pStyle w:val="3"/>
        <w:widowControl/>
        <w:shd w:val="clear" w:color="auto" w:fill="FFFFFF"/>
        <w:spacing w:beforeAutospacing="0" w:afterAutospacing="0"/>
        <w:rPr>
          <w:rFonts w:hint="eastAsia" w:ascii="微软雅黑" w:hAnsi="微软雅黑" w:eastAsia="微软雅黑"/>
          <w:b/>
          <w:color w:val="FF0000"/>
          <w:kern w:val="2"/>
          <w:sz w:val="25"/>
          <w:szCs w:val="25"/>
        </w:rPr>
      </w:pPr>
      <w:r>
        <w:rPr>
          <w:rFonts w:hint="eastAsia" w:ascii="微软雅黑" w:hAnsi="微软雅黑" w:eastAsia="微软雅黑"/>
          <w:b/>
          <w:color w:val="FF0000"/>
          <w:sz w:val="25"/>
          <w:szCs w:val="25"/>
        </w:rPr>
        <w:t>3、</w:t>
      </w:r>
      <w:r>
        <w:rPr>
          <w:rFonts w:hint="eastAsia" w:ascii="微软雅黑" w:hAnsi="微软雅黑" w:eastAsia="微软雅黑"/>
          <w:b/>
          <w:color w:val="FF0000"/>
          <w:kern w:val="2"/>
          <w:sz w:val="25"/>
          <w:szCs w:val="25"/>
        </w:rPr>
        <w:t>功能：</w:t>
      </w:r>
    </w:p>
    <w:p>
      <w:pPr>
        <w:pStyle w:val="3"/>
        <w:widowControl/>
        <w:shd w:val="clear" w:color="auto" w:fill="FFFFFF"/>
        <w:spacing w:beforeAutospacing="0" w:afterAutospacing="0"/>
        <w:rPr>
          <w:rFonts w:hint="eastAsia" w:ascii="微软雅黑" w:hAnsi="微软雅黑" w:eastAsia="微软雅黑"/>
          <w:b/>
          <w:kern w:val="2"/>
          <w:sz w:val="25"/>
          <w:szCs w:val="25"/>
        </w:rPr>
      </w:pPr>
      <w:r>
        <w:rPr>
          <w:rFonts w:hint="eastAsia" w:ascii="微软雅黑" w:hAnsi="微软雅黑" w:eastAsia="微软雅黑"/>
          <w:b/>
          <w:color w:val="FF0000"/>
          <w:kern w:val="2"/>
          <w:sz w:val="25"/>
          <w:szCs w:val="25"/>
        </w:rPr>
        <w:t>【分页符】</w:t>
      </w:r>
      <w:r>
        <w:rPr>
          <w:rFonts w:hint="eastAsia" w:ascii="微软雅黑" w:hAnsi="微软雅黑" w:eastAsia="微软雅黑"/>
          <w:b/>
          <w:kern w:val="2"/>
          <w:sz w:val="25"/>
          <w:szCs w:val="25"/>
        </w:rPr>
        <w:t>只是起到了将目标内容快速移动到当前页的下一页；</w:t>
      </w:r>
    </w:p>
    <w:p>
      <w:pPr>
        <w:pStyle w:val="3"/>
        <w:widowControl/>
        <w:shd w:val="clear" w:color="auto" w:fill="FFFFFF"/>
        <w:spacing w:beforeAutospacing="0" w:afterAutospacing="0"/>
        <w:rPr>
          <w:rFonts w:hint="eastAsia" w:ascii="微软雅黑" w:hAnsi="微软雅黑" w:eastAsia="微软雅黑"/>
          <w:b/>
          <w:kern w:val="2"/>
          <w:sz w:val="25"/>
          <w:szCs w:val="25"/>
        </w:rPr>
      </w:pPr>
      <w:r>
        <w:rPr>
          <w:rFonts w:hint="eastAsia" w:ascii="微软雅黑" w:hAnsi="微软雅黑" w:eastAsia="微软雅黑"/>
          <w:b/>
          <w:color w:val="FF0000"/>
          <w:kern w:val="2"/>
          <w:sz w:val="25"/>
          <w:szCs w:val="25"/>
        </w:rPr>
        <w:t>【分节符】</w:t>
      </w:r>
      <w:r>
        <w:rPr>
          <w:rFonts w:hint="eastAsia" w:ascii="微软雅黑" w:hAnsi="微软雅黑" w:eastAsia="微软雅黑"/>
          <w:b/>
          <w:kern w:val="2"/>
          <w:sz w:val="25"/>
          <w:szCs w:val="25"/>
        </w:rPr>
        <w:t>则是在起到将目标内容快速移动到当前页的下一页的功能外，还可以将文档的不同页面设置成不同的页面尺寸、页边距、纸张横纵向、水印的不同等等</w:t>
      </w:r>
    </w:p>
    <w:p/>
    <w:p>
      <w:r>
        <w:drawing>
          <wp:inline distT="0" distB="0" distL="114300" distR="114300">
            <wp:extent cx="5273040" cy="3898265"/>
            <wp:effectExtent l="0" t="0" r="1016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54095"/>
            <wp:effectExtent l="0" t="0" r="9525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98625"/>
            <wp:effectExtent l="0" t="0" r="635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518785" cy="2117725"/>
            <wp:effectExtent l="0" t="0" r="571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 w:cs="微软雅黑"/>
          <w:b/>
          <w:bCs/>
          <w:color w:val="C00000"/>
          <w:kern w:val="0"/>
          <w:sz w:val="40"/>
          <w:szCs w:val="40"/>
          <w:lang w:bidi="ar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40"/>
          <w:szCs w:val="40"/>
          <w:lang w:bidi="ar"/>
        </w:rPr>
        <w:t>补充函数</w:t>
      </w:r>
    </w:p>
    <w:p>
      <w:pPr>
        <w:widowControl/>
        <w:jc w:val="left"/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LARGE</w:t>
      </w:r>
      <w:r>
        <w:fldChar w:fldCharType="begin"/>
      </w:r>
      <w:r>
        <w:instrText xml:space="preserve"> HYPERLINK "https://baike.so.com/doc/5368923.html" \t "https://baike.so.com/doc/_blank" </w:instrText>
      </w:r>
      <w:r>
        <w:fldChar w:fldCharType="separate"/>
      </w:r>
      <w:r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函数</w:t>
      </w:r>
      <w:r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：返回数据集中的第K个最大值。</w:t>
      </w:r>
    </w:p>
    <w:p>
      <w:pPr>
        <w:widowControl/>
        <w:jc w:val="left"/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格式：LARGE(array,k)</w:t>
      </w:r>
    </w:p>
    <w:p>
      <w:pPr>
        <w:widowControl/>
        <w:ind w:firstLine="840" w:firstLineChars="300"/>
        <w:jc w:val="left"/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</w:pPr>
      <w:r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Array</w:t>
      </w: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：</w:t>
      </w:r>
      <w:r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 xml:space="preserve"> 为需要找到第 k 个最大值的数据区域。</w:t>
      </w:r>
    </w:p>
    <w:p>
      <w:pPr>
        <w:widowControl/>
        <w:ind w:firstLine="840" w:firstLineChars="300"/>
        <w:jc w:val="left"/>
        <w:rPr>
          <w:rFonts w:ascii="微软雅黑" w:hAnsi="微软雅黑" w:eastAsia="微软雅黑" w:cs="微软雅黑"/>
          <w:b/>
          <w:bCs/>
          <w:color w:val="C00000"/>
          <w:kern w:val="0"/>
          <w:sz w:val="32"/>
          <w:szCs w:val="32"/>
          <w:lang w:bidi="ar"/>
        </w:rPr>
      </w:pPr>
      <w:r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 xml:space="preserve">k </w:t>
      </w: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：</w:t>
      </w:r>
      <w:r>
        <w:rPr>
          <w:rFonts w:ascii="微软雅黑" w:hAnsi="微软雅黑" w:eastAsia="微软雅黑" w:cs="微软雅黑"/>
          <w:b/>
          <w:bCs/>
          <w:color w:val="C00000"/>
          <w:kern w:val="0"/>
          <w:sz w:val="28"/>
          <w:szCs w:val="28"/>
          <w:lang w:bidi="ar"/>
        </w:rPr>
        <w:t>为返回的数据数据区域里的位置(从大到小)。</w:t>
      </w:r>
    </w:p>
    <w:p>
      <w:r>
        <w:drawing>
          <wp:inline distT="0" distB="0" distL="114300" distR="114300">
            <wp:extent cx="5273675" cy="3818255"/>
            <wp:effectExtent l="0" t="0" r="9525" b="444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5271770" cy="2722245"/>
            <wp:effectExtent l="0" t="0" r="11430" b="825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/>
    <w:p/>
    <w:p/>
    <w:p/>
    <w:p/>
    <w:p/>
    <w:p/>
    <w:p/>
    <w:p/>
    <w:p/>
    <w:p/>
    <w:p/>
    <w:p/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53710" cy="2359025"/>
            <wp:effectExtent l="0" t="0" r="8890" b="3175"/>
            <wp:wrapTopAndBottom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72405" cy="3865245"/>
            <wp:effectExtent l="0" t="0" r="10795" b="825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4435"/>
            <wp:effectExtent l="0" t="0" r="10795" b="1206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02025"/>
            <wp:effectExtent l="0" t="0" r="12065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jNGI3NjM5NmJkYzg1OTgyZGQzMTJiOWUwZGU3NWMifQ=="/>
  </w:docVars>
  <w:rsids>
    <w:rsidRoot w:val="00730FB7"/>
    <w:rsid w:val="00460123"/>
    <w:rsid w:val="006A35F3"/>
    <w:rsid w:val="006D022C"/>
    <w:rsid w:val="00730FB7"/>
    <w:rsid w:val="0A621A64"/>
    <w:rsid w:val="1362048E"/>
    <w:rsid w:val="27D561EA"/>
    <w:rsid w:val="54D26C0A"/>
    <w:rsid w:val="54FD6769"/>
    <w:rsid w:val="6E021229"/>
    <w:rsid w:val="6E044771"/>
    <w:rsid w:val="6E7F003D"/>
    <w:rsid w:val="7090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rPr>
      <w:sz w:val="18"/>
      <w:szCs w:val="18"/>
    </w:rPr>
  </w:style>
  <w:style w:type="paragraph" w:styleId="3">
    <w:name w:val="Normal (Web)"/>
    <w:basedOn w:val="1"/>
    <w:semiHidden/>
    <w:unhideWhenUsed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批注框文本 Char"/>
    <w:basedOn w:val="5"/>
    <w:link w:val="2"/>
    <w:semiHidden/>
    <w:qFormat/>
    <w:uiPriority w:val="99"/>
    <w:rPr>
      <w:sz w:val="18"/>
      <w:szCs w:val="18"/>
    </w:rPr>
  </w:style>
  <w:style w:type="paragraph" w:customStyle="1" w:styleId="8">
    <w:name w:val="No Spacing"/>
    <w:basedOn w:val="1"/>
    <w:uiPriority w:val="0"/>
    <w:rPr>
      <w:rFonts w:ascii="Calibri" w:hAnsi="Calibri" w:eastAsia="宋体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320</Words>
  <Characters>350</Characters>
  <Lines>3</Lines>
  <Paragraphs>1</Paragraphs>
  <TotalTime>2</TotalTime>
  <ScaleCrop>false</ScaleCrop>
  <LinksUpToDate>false</LinksUpToDate>
  <CharactersWithSpaces>354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2022-05-09T02:21:00Z</dcterms:created>
  <dc:creator>Administrator</dc:creator>
  <cp:lastModifiedBy>刘卫13989120083</cp:lastModifiedBy>
  <dcterms:modified xsi:type="dcterms:W3CDTF">2022-05-17T12:11:47Z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88F1065EBDF84AC9808FA5461698403D</vt:lpwstr>
  </property>
</Properties>
</file>