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719" w:rsidRPr="00CF2661" w:rsidRDefault="00915719" w:rsidP="003E60E8">
      <w:pPr>
        <w:pStyle w:val="11"/>
        <w:spacing w:beforeLines="100" w:before="312"/>
        <w:jc w:val="center"/>
        <w:rPr>
          <w:rFonts w:ascii="华文中宋" w:eastAsia="华文中宋" w:hAnsi="华文中宋"/>
          <w:spacing w:val="60"/>
          <w:w w:val="110"/>
          <w:sz w:val="60"/>
          <w:szCs w:val="60"/>
        </w:rPr>
      </w:pPr>
      <w:bookmarkStart w:id="0" w:name="_GoBack"/>
      <w:bookmarkEnd w:id="0"/>
      <w:r w:rsidRPr="00CF2661">
        <w:rPr>
          <w:rFonts w:ascii="华文中宋" w:eastAsia="华文中宋" w:hAnsi="华文中宋"/>
          <w:color w:val="FF0000"/>
          <w:spacing w:val="60"/>
          <w:w w:val="110"/>
          <w:sz w:val="60"/>
          <w:szCs w:val="60"/>
        </w:rPr>
        <w:t>北京市财政局文件</w:t>
      </w:r>
    </w:p>
    <w:p w:rsidR="001D5A36" w:rsidRPr="005926B4" w:rsidRDefault="00915719" w:rsidP="00A913AD">
      <w:pPr>
        <w:pStyle w:val="11"/>
        <w:spacing w:after="0" w:line="240" w:lineRule="atLeast"/>
        <w:jc w:val="center"/>
        <w:rPr>
          <w:rFonts w:ascii="华文中宋" w:eastAsia="华文中宋" w:hAnsi="华文中宋"/>
          <w:sz w:val="28"/>
          <w:szCs w:val="28"/>
        </w:rPr>
      </w:pPr>
      <w:r w:rsidRPr="005926B4">
        <w:rPr>
          <w:rFonts w:ascii="华文中宋" w:eastAsia="华文中宋" w:hAnsi="华文中宋"/>
          <w:sz w:val="28"/>
          <w:szCs w:val="28"/>
        </w:rPr>
        <w:t>京财会〔2016〕123号</w:t>
      </w:r>
    </w:p>
    <w:p w:rsidR="00915719" w:rsidRPr="00915719" w:rsidRDefault="00915719" w:rsidP="00323094">
      <w:pPr>
        <w:pStyle w:val="a5"/>
        <w:rPr>
          <w:sz w:val="18"/>
          <w:szCs w:val="18"/>
        </w:rPr>
      </w:pPr>
      <w:r w:rsidRPr="00915719">
        <w:t>关于</w:t>
      </w:r>
      <w:r w:rsidRPr="00915719">
        <w:t>2016</w:t>
      </w:r>
      <w:r w:rsidRPr="00915719">
        <w:t>年度北京市会计专业技术中、高级资格考试有关事项的通知</w:t>
      </w:r>
    </w:p>
    <w:p w:rsidR="00EF663B" w:rsidRPr="009703A7" w:rsidRDefault="00915719" w:rsidP="009703A7">
      <w:pPr>
        <w:pStyle w:val="11"/>
        <w:jc w:val="both"/>
        <w:rPr>
          <w:sz w:val="21"/>
          <w:szCs w:val="21"/>
        </w:rPr>
      </w:pPr>
      <w:r w:rsidRPr="009703A7">
        <w:rPr>
          <w:sz w:val="21"/>
          <w:szCs w:val="21"/>
        </w:rPr>
        <w:t>各区财政局，市属各委、办、局、总公司，高等院校人事（干部）处，各人民团体人事（干部）部门，各有关单位：</w:t>
      </w:r>
    </w:p>
    <w:p w:rsidR="00EF663B" w:rsidRDefault="00915719" w:rsidP="00783450">
      <w:r w:rsidRPr="00915719">
        <w:t>根据财政部全国会计专业技术资格考试领导小组办公室《关于</w:t>
      </w:r>
      <w:r w:rsidRPr="00915719">
        <w:t>2016</w:t>
      </w:r>
      <w:r w:rsidRPr="00915719">
        <w:t>年度全国会计专业技术中、高级资格考试考务日程安排及有关事项的通知》（会考〔</w:t>
      </w:r>
      <w:r w:rsidRPr="00915719">
        <w:t>2015</w:t>
      </w:r>
      <w:r w:rsidRPr="00915719">
        <w:t>〕</w:t>
      </w:r>
      <w:r w:rsidRPr="00915719">
        <w:t>24</w:t>
      </w:r>
      <w:r w:rsidRPr="00915719">
        <w:t>号）文件精神，现将</w:t>
      </w:r>
      <w:r w:rsidRPr="00915719">
        <w:t>2016</w:t>
      </w:r>
      <w:r w:rsidRPr="00915719">
        <w:t>年度北京市会计专业技术资格考试有关事项通知如下：</w:t>
      </w:r>
    </w:p>
    <w:p w:rsidR="00EF663B" w:rsidRPr="005237B7" w:rsidRDefault="00915719" w:rsidP="00783450">
      <w:pPr>
        <w:pStyle w:val="1"/>
      </w:pPr>
      <w:r w:rsidRPr="005237B7">
        <w:t>考试日期</w:t>
      </w:r>
    </w:p>
    <w:p w:rsidR="00EF663B" w:rsidRDefault="00915719" w:rsidP="00783450">
      <w:r w:rsidRPr="00915719">
        <w:t>中、高级资格考试定于</w:t>
      </w:r>
      <w:r w:rsidRPr="00915719">
        <w:t>2016</w:t>
      </w:r>
      <w:r w:rsidRPr="00915719">
        <w:t>年</w:t>
      </w:r>
      <w:r w:rsidRPr="00915719">
        <w:t>9</w:t>
      </w:r>
      <w:r w:rsidRPr="00915719">
        <w:t>月</w:t>
      </w:r>
      <w:r w:rsidRPr="00915719">
        <w:t>10</w:t>
      </w:r>
      <w:r w:rsidRPr="00915719">
        <w:t>日至</w:t>
      </w:r>
      <w:r w:rsidRPr="00915719">
        <w:t>12</w:t>
      </w:r>
      <w:r w:rsidRPr="00915719">
        <w:t>日举行。</w:t>
      </w:r>
    </w:p>
    <w:p w:rsidR="00EF663B" w:rsidRPr="005237B7" w:rsidRDefault="00915719" w:rsidP="00783450">
      <w:pPr>
        <w:pStyle w:val="1"/>
      </w:pPr>
      <w:r w:rsidRPr="005237B7">
        <w:t>考试形式</w:t>
      </w:r>
    </w:p>
    <w:p w:rsidR="00EF663B" w:rsidRDefault="00915719" w:rsidP="00783450">
      <w:r w:rsidRPr="00915719">
        <w:t>中级资格考试在朝阳、昌平、燕山、大兴、延庆、丰台等</w:t>
      </w:r>
      <w:r w:rsidRPr="00915719">
        <w:t>6</w:t>
      </w:r>
      <w:r w:rsidRPr="00915719">
        <w:t>个区实行无纸化考试试点，其余区实行纸笔方式；高级资格实行纸笔开卷方式。</w:t>
      </w:r>
    </w:p>
    <w:p w:rsidR="00EF663B" w:rsidRPr="005237B7" w:rsidRDefault="00915719" w:rsidP="00783450">
      <w:pPr>
        <w:pStyle w:val="1"/>
      </w:pPr>
      <w:r w:rsidRPr="005237B7">
        <w:t>报名条件</w:t>
      </w:r>
    </w:p>
    <w:p w:rsidR="00EF663B" w:rsidRDefault="001D5A36" w:rsidP="00783450">
      <w:r w:rsidRPr="00915719">
        <w:t>见附件一</w:t>
      </w:r>
    </w:p>
    <w:p w:rsidR="00EF663B" w:rsidRPr="005237B7" w:rsidRDefault="00915719" w:rsidP="00783450">
      <w:pPr>
        <w:pStyle w:val="1"/>
      </w:pPr>
      <w:r w:rsidRPr="005237B7">
        <w:t>考试科目</w:t>
      </w:r>
    </w:p>
    <w:p w:rsidR="00EF663B" w:rsidRDefault="00915719" w:rsidP="00783450">
      <w:r w:rsidRPr="00915719">
        <w:t>中级资格考试科目为《财务管理》、《经济法》、《中级会计实务》三个科目。参加中级资格考试的人员须在连续两个考试年度内通过三个科目的考试，方可获得中级资格证书。</w:t>
      </w:r>
      <w:r w:rsidRPr="00915719">
        <w:br/>
      </w:r>
      <w:r w:rsidRPr="00915719">
        <w:t>高级资格考试科目为《高级会计实务》。参加高级资格考试并达到国家合格标准的人员，方可获得考试成绩合格证。</w:t>
      </w:r>
    </w:p>
    <w:p w:rsidR="00EF663B" w:rsidRPr="005237B7" w:rsidRDefault="00915719" w:rsidP="00783450">
      <w:pPr>
        <w:pStyle w:val="1"/>
      </w:pPr>
      <w:r w:rsidRPr="005237B7">
        <w:lastRenderedPageBreak/>
        <w:t>考试大纲</w:t>
      </w:r>
    </w:p>
    <w:p w:rsidR="00EF663B" w:rsidRDefault="00915719" w:rsidP="00783450">
      <w:r w:rsidRPr="00915719">
        <w:t>使用全国会计考办印发的</w:t>
      </w:r>
      <w:r w:rsidRPr="00915719">
        <w:t>2016</w:t>
      </w:r>
      <w:r w:rsidRPr="00915719">
        <w:t>年度全国会计专业技术资格考试大纲。</w:t>
      </w:r>
    </w:p>
    <w:p w:rsidR="00EF663B" w:rsidRPr="005237B7" w:rsidRDefault="00915719" w:rsidP="00783450">
      <w:pPr>
        <w:pStyle w:val="1"/>
      </w:pPr>
      <w:r w:rsidRPr="005237B7">
        <w:t>考试费用</w:t>
      </w:r>
    </w:p>
    <w:p w:rsidR="00EF663B" w:rsidRDefault="00915719" w:rsidP="00783450">
      <w:r w:rsidRPr="00915719">
        <w:t>北京市会计专业技术中级资格考试报名费用为每科目</w:t>
      </w:r>
      <w:r w:rsidRPr="00915719">
        <w:t>56</w:t>
      </w:r>
      <w:r w:rsidRPr="00915719">
        <w:t>元，高级资格考试报名费用为</w:t>
      </w:r>
      <w:r w:rsidRPr="00915719">
        <w:t>70</w:t>
      </w:r>
      <w:r w:rsidRPr="00915719">
        <w:t>元。</w:t>
      </w:r>
    </w:p>
    <w:p w:rsidR="00EF663B" w:rsidRPr="005237B7" w:rsidRDefault="00915719" w:rsidP="00783450">
      <w:pPr>
        <w:pStyle w:val="1"/>
      </w:pPr>
      <w:r w:rsidRPr="005237B7">
        <w:t>考试时间</w:t>
      </w:r>
    </w:p>
    <w:p w:rsidR="00915719" w:rsidRPr="00915719" w:rsidRDefault="00915719" w:rsidP="00783450">
      <w:r w:rsidRPr="005237B7">
        <w:rPr>
          <w:rStyle w:val="Char"/>
        </w:rPr>
        <w:t>1.</w:t>
      </w:r>
      <w:r w:rsidR="005237B7" w:rsidRPr="005237B7">
        <w:rPr>
          <w:rStyle w:val="Char"/>
          <w:rFonts w:hint="eastAsia"/>
        </w:rPr>
        <w:t xml:space="preserve"> </w:t>
      </w:r>
      <w:r w:rsidRPr="005237B7">
        <w:rPr>
          <w:rStyle w:val="Char"/>
        </w:rPr>
        <w:t>中级资格：《财务管理》、《经济法》科目考试时长均为</w:t>
      </w:r>
      <w:r w:rsidRPr="005237B7">
        <w:rPr>
          <w:rStyle w:val="Char"/>
        </w:rPr>
        <w:t>2.5</w:t>
      </w:r>
      <w:r w:rsidRPr="005237B7">
        <w:rPr>
          <w:rStyle w:val="Char"/>
        </w:rPr>
        <w:t>小时，《中级会计实务》考试时长为</w:t>
      </w:r>
      <w:r w:rsidRPr="005237B7">
        <w:rPr>
          <w:rStyle w:val="Char"/>
        </w:rPr>
        <w:t>3</w:t>
      </w:r>
      <w:r w:rsidRPr="005237B7">
        <w:rPr>
          <w:rStyle w:val="Char"/>
        </w:rPr>
        <w:t>小时。</w:t>
      </w:r>
      <w:r w:rsidRPr="005237B7">
        <w:rPr>
          <w:rStyle w:val="Char"/>
        </w:rPr>
        <w:br/>
        <w:t>2.</w:t>
      </w:r>
      <w:r w:rsidR="005237B7" w:rsidRPr="005237B7">
        <w:rPr>
          <w:rStyle w:val="Char"/>
          <w:rFonts w:hint="eastAsia"/>
        </w:rPr>
        <w:t xml:space="preserve"> </w:t>
      </w:r>
      <w:r w:rsidRPr="005237B7">
        <w:rPr>
          <w:rStyle w:val="Char"/>
        </w:rPr>
        <w:t>高级资格：《高级会计实务》科目考试时长为</w:t>
      </w:r>
      <w:r w:rsidRPr="005237B7">
        <w:rPr>
          <w:rStyle w:val="Char"/>
        </w:rPr>
        <w:t>3.5</w:t>
      </w:r>
      <w:r w:rsidRPr="005237B7">
        <w:rPr>
          <w:rStyle w:val="Char"/>
        </w:rPr>
        <w:t>小时。</w:t>
      </w:r>
      <w:r w:rsidRPr="005237B7">
        <w:rPr>
          <w:rStyle w:val="Char"/>
        </w:rPr>
        <w:br/>
      </w:r>
      <w:r w:rsidRPr="00915719">
        <w:t>各科目具体考试时间如下：</w:t>
      </w:r>
    </w:p>
    <w:tbl>
      <w:tblPr>
        <w:tblW w:w="5000" w:type="pct"/>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15" w:type="dxa"/>
          <w:left w:w="15" w:type="dxa"/>
          <w:bottom w:w="15" w:type="dxa"/>
          <w:right w:w="15" w:type="dxa"/>
        </w:tblCellMar>
        <w:tblLook w:val="04A0" w:firstRow="1" w:lastRow="0" w:firstColumn="1" w:lastColumn="0" w:noHBand="0" w:noVBand="1"/>
      </w:tblPr>
      <w:tblGrid>
        <w:gridCol w:w="2181"/>
        <w:gridCol w:w="4138"/>
        <w:gridCol w:w="1983"/>
      </w:tblGrid>
      <w:tr w:rsidR="00783450" w:rsidRPr="00783450" w:rsidTr="00CB3712">
        <w:trPr>
          <w:jc w:val="center"/>
        </w:trPr>
        <w:tc>
          <w:tcPr>
            <w:tcW w:w="1314" w:type="pct"/>
            <w:shd w:val="clear" w:color="auto" w:fill="0070C0"/>
            <w:tcMar>
              <w:top w:w="0" w:type="dxa"/>
              <w:left w:w="108" w:type="dxa"/>
              <w:bottom w:w="0" w:type="dxa"/>
              <w:right w:w="108" w:type="dxa"/>
            </w:tcMar>
            <w:vAlign w:val="center"/>
            <w:hideMark/>
          </w:tcPr>
          <w:p w:rsidR="00915719" w:rsidRPr="00783450" w:rsidRDefault="00915719" w:rsidP="00783450">
            <w:pPr>
              <w:pStyle w:val="a3"/>
              <w:jc w:val="center"/>
              <w:rPr>
                <w:rFonts w:ascii="宋体" w:eastAsia="宋体" w:hAnsi="宋体"/>
                <w:b/>
                <w:color w:val="F2F2F2" w:themeColor="background1" w:themeShade="F2"/>
              </w:rPr>
            </w:pPr>
            <w:r w:rsidRPr="00783450">
              <w:rPr>
                <w:rFonts w:hint="eastAsia"/>
                <w:b/>
                <w:color w:val="F2F2F2" w:themeColor="background1" w:themeShade="F2"/>
              </w:rPr>
              <w:t>考试日期</w:t>
            </w:r>
          </w:p>
        </w:tc>
        <w:tc>
          <w:tcPr>
            <w:tcW w:w="2492" w:type="pct"/>
            <w:shd w:val="clear" w:color="auto" w:fill="0070C0"/>
            <w:tcMar>
              <w:top w:w="0" w:type="dxa"/>
              <w:left w:w="108" w:type="dxa"/>
              <w:bottom w:w="0" w:type="dxa"/>
              <w:right w:w="108" w:type="dxa"/>
            </w:tcMar>
            <w:vAlign w:val="center"/>
            <w:hideMark/>
          </w:tcPr>
          <w:p w:rsidR="00915719" w:rsidRPr="00783450" w:rsidRDefault="00915719" w:rsidP="00783450">
            <w:pPr>
              <w:pStyle w:val="a3"/>
              <w:jc w:val="center"/>
              <w:rPr>
                <w:rFonts w:ascii="宋体" w:eastAsia="宋体" w:hAnsi="宋体"/>
                <w:b/>
                <w:color w:val="F2F2F2" w:themeColor="background1" w:themeShade="F2"/>
              </w:rPr>
            </w:pPr>
            <w:r w:rsidRPr="00783450">
              <w:rPr>
                <w:rFonts w:hint="eastAsia"/>
                <w:b/>
                <w:color w:val="F2F2F2" w:themeColor="background1" w:themeShade="F2"/>
              </w:rPr>
              <w:t>考试时间及科目</w:t>
            </w:r>
          </w:p>
        </w:tc>
        <w:tc>
          <w:tcPr>
            <w:tcW w:w="1194" w:type="pct"/>
            <w:shd w:val="clear" w:color="auto" w:fill="0070C0"/>
            <w:tcMar>
              <w:top w:w="0" w:type="dxa"/>
              <w:left w:w="108" w:type="dxa"/>
              <w:bottom w:w="0" w:type="dxa"/>
              <w:right w:w="108" w:type="dxa"/>
            </w:tcMar>
            <w:vAlign w:val="center"/>
            <w:hideMark/>
          </w:tcPr>
          <w:p w:rsidR="00915719" w:rsidRPr="00783450" w:rsidRDefault="00915719" w:rsidP="00783450">
            <w:pPr>
              <w:pStyle w:val="a3"/>
              <w:jc w:val="center"/>
              <w:rPr>
                <w:rFonts w:ascii="宋体" w:eastAsia="宋体" w:hAnsi="宋体"/>
                <w:b/>
                <w:color w:val="F2F2F2" w:themeColor="background1" w:themeShade="F2"/>
              </w:rPr>
            </w:pPr>
            <w:r w:rsidRPr="00783450">
              <w:rPr>
                <w:rFonts w:hint="eastAsia"/>
                <w:b/>
                <w:color w:val="F2F2F2" w:themeColor="background1" w:themeShade="F2"/>
              </w:rPr>
              <w:t>考试批次及方式</w:t>
            </w:r>
          </w:p>
        </w:tc>
      </w:tr>
      <w:tr w:rsidR="00783450" w:rsidRPr="003C05B6" w:rsidTr="00CB3712">
        <w:trPr>
          <w:jc w:val="center"/>
        </w:trPr>
        <w:tc>
          <w:tcPr>
            <w:tcW w:w="1314" w:type="pct"/>
            <w:vMerge w:val="restart"/>
            <w:tcMar>
              <w:top w:w="0" w:type="dxa"/>
              <w:left w:w="108" w:type="dxa"/>
              <w:bottom w:w="0" w:type="dxa"/>
              <w:right w:w="108" w:type="dxa"/>
            </w:tcMar>
            <w:vAlign w:val="center"/>
            <w:hideMark/>
          </w:tcPr>
          <w:p w:rsidR="00915719" w:rsidRPr="003C05B6" w:rsidRDefault="00915719" w:rsidP="00783450">
            <w:pPr>
              <w:pStyle w:val="a3"/>
              <w:jc w:val="center"/>
              <w:rPr>
                <w:rFonts w:ascii="宋体" w:eastAsia="宋体" w:hAnsi="宋体"/>
              </w:rPr>
            </w:pPr>
            <w:r w:rsidRPr="003C05B6">
              <w:rPr>
                <w:rFonts w:hint="eastAsia"/>
              </w:rPr>
              <w:t>9</w:t>
            </w:r>
            <w:r w:rsidRPr="003C05B6">
              <w:rPr>
                <w:rFonts w:hint="eastAsia"/>
              </w:rPr>
              <w:t>月</w:t>
            </w:r>
            <w:r w:rsidRPr="003C05B6">
              <w:rPr>
                <w:rFonts w:hint="eastAsia"/>
              </w:rPr>
              <w:t>10</w:t>
            </w:r>
            <w:r w:rsidRPr="003C05B6">
              <w:rPr>
                <w:rFonts w:hint="eastAsia"/>
              </w:rPr>
              <w:t>日</w:t>
            </w:r>
            <w:r w:rsidR="003C05B6">
              <w:rPr>
                <w:rFonts w:hint="eastAsia"/>
              </w:rPr>
              <w:t xml:space="preserve"> </w:t>
            </w:r>
            <w:r w:rsidRPr="003C05B6">
              <w:rPr>
                <w:rFonts w:hint="eastAsia"/>
              </w:rPr>
              <w:t>(</w:t>
            </w:r>
            <w:r w:rsidRPr="003C05B6">
              <w:rPr>
                <w:rFonts w:hint="eastAsia"/>
              </w:rPr>
              <w:t>星期六</w:t>
            </w:r>
            <w:r w:rsidRPr="003C05B6">
              <w:rPr>
                <w:rFonts w:hint="eastAsia"/>
              </w:rPr>
              <w:t>)</w:t>
            </w:r>
          </w:p>
        </w:tc>
        <w:tc>
          <w:tcPr>
            <w:tcW w:w="2492" w:type="pct"/>
            <w:tcMar>
              <w:top w:w="0" w:type="dxa"/>
              <w:left w:w="108" w:type="dxa"/>
              <w:bottom w:w="0" w:type="dxa"/>
              <w:right w:w="108" w:type="dxa"/>
            </w:tcMar>
            <w:vAlign w:val="center"/>
            <w:hideMark/>
          </w:tcPr>
          <w:p w:rsidR="00915719" w:rsidRPr="00783450" w:rsidRDefault="00915719" w:rsidP="00783450">
            <w:pPr>
              <w:pStyle w:val="a3"/>
              <w:ind w:leftChars="100" w:left="180"/>
            </w:pPr>
            <w:r w:rsidRPr="00A36371">
              <w:rPr>
                <w:rFonts w:hint="eastAsia"/>
                <w:spacing w:val="11"/>
                <w:fitText w:val="1080" w:id="1151527687"/>
              </w:rPr>
              <w:t>9:00</w:t>
            </w:r>
            <w:r w:rsidRPr="00A36371">
              <w:rPr>
                <w:rFonts w:hint="eastAsia"/>
                <w:spacing w:val="11"/>
                <w:fitText w:val="1080" w:id="1151527687"/>
              </w:rPr>
              <w:t>－</w:t>
            </w:r>
            <w:r w:rsidRPr="00A36371">
              <w:rPr>
                <w:rFonts w:hint="eastAsia"/>
                <w:spacing w:val="11"/>
                <w:fitText w:val="1080" w:id="1151527687"/>
              </w:rPr>
              <w:t>11:3</w:t>
            </w:r>
            <w:r w:rsidRPr="00A36371">
              <w:rPr>
                <w:rFonts w:hint="eastAsia"/>
                <w:spacing w:val="-2"/>
                <w:fitText w:val="1080" w:id="1151527687"/>
              </w:rPr>
              <w:t>0</w:t>
            </w:r>
            <w:r w:rsidR="00783450">
              <w:rPr>
                <w:rFonts w:hint="eastAsia"/>
              </w:rPr>
              <w:t xml:space="preserve">　</w:t>
            </w:r>
            <w:r w:rsidRPr="00783450">
              <w:rPr>
                <w:rFonts w:hint="eastAsia"/>
              </w:rPr>
              <w:t>财务管理</w:t>
            </w:r>
          </w:p>
        </w:tc>
        <w:tc>
          <w:tcPr>
            <w:tcW w:w="1194" w:type="pct"/>
            <w:vMerge w:val="restart"/>
            <w:tcMar>
              <w:top w:w="0" w:type="dxa"/>
              <w:left w:w="108" w:type="dxa"/>
              <w:bottom w:w="0" w:type="dxa"/>
              <w:right w:w="108" w:type="dxa"/>
            </w:tcMar>
            <w:vAlign w:val="center"/>
            <w:hideMark/>
          </w:tcPr>
          <w:p w:rsidR="00915719" w:rsidRPr="003C05B6" w:rsidRDefault="00915719" w:rsidP="00783450">
            <w:pPr>
              <w:pStyle w:val="a3"/>
              <w:rPr>
                <w:rFonts w:ascii="宋体" w:eastAsia="宋体"/>
              </w:rPr>
            </w:pPr>
            <w:r w:rsidRPr="003C05B6">
              <w:rPr>
                <w:rFonts w:hint="eastAsia"/>
              </w:rPr>
              <w:t>纸笔及第一批次无纸化</w:t>
            </w:r>
          </w:p>
        </w:tc>
      </w:tr>
      <w:tr w:rsidR="00915719" w:rsidRPr="003C05B6" w:rsidTr="00CB3712">
        <w:trPr>
          <w:jc w:val="center"/>
        </w:trPr>
        <w:tc>
          <w:tcPr>
            <w:tcW w:w="1314" w:type="pct"/>
            <w:vMerge/>
            <w:vAlign w:val="center"/>
            <w:hideMark/>
          </w:tcPr>
          <w:p w:rsidR="00915719" w:rsidRPr="003C05B6" w:rsidRDefault="00915719" w:rsidP="00783450">
            <w:pPr>
              <w:pStyle w:val="a3"/>
              <w:jc w:val="center"/>
            </w:pPr>
          </w:p>
        </w:tc>
        <w:tc>
          <w:tcPr>
            <w:tcW w:w="2492" w:type="pct"/>
            <w:tcMar>
              <w:top w:w="0" w:type="dxa"/>
              <w:left w:w="108" w:type="dxa"/>
              <w:bottom w:w="0" w:type="dxa"/>
              <w:right w:w="108" w:type="dxa"/>
            </w:tcMar>
            <w:vAlign w:val="center"/>
            <w:hideMark/>
          </w:tcPr>
          <w:p w:rsidR="00915719" w:rsidRPr="003C05B6" w:rsidRDefault="00915719" w:rsidP="00783450">
            <w:pPr>
              <w:pStyle w:val="a3"/>
              <w:ind w:leftChars="100" w:left="180"/>
              <w:rPr>
                <w:rFonts w:ascii="宋体" w:eastAsia="宋体"/>
              </w:rPr>
            </w:pPr>
            <w:r w:rsidRPr="00A36371">
              <w:rPr>
                <w:rFonts w:hint="eastAsia"/>
                <w:fitText w:val="1080" w:id="1151527686"/>
              </w:rPr>
              <w:t>14:00</w:t>
            </w:r>
            <w:r w:rsidRPr="00A36371">
              <w:rPr>
                <w:rFonts w:hint="eastAsia"/>
                <w:fitText w:val="1080" w:id="1151527686"/>
              </w:rPr>
              <w:t>－</w:t>
            </w:r>
            <w:r w:rsidRPr="00A36371">
              <w:rPr>
                <w:rFonts w:hint="eastAsia"/>
                <w:fitText w:val="1080" w:id="1151527686"/>
              </w:rPr>
              <w:t>16:3</w:t>
            </w:r>
            <w:r w:rsidRPr="00A36371">
              <w:rPr>
                <w:rFonts w:hint="eastAsia"/>
                <w:spacing w:val="7"/>
                <w:fitText w:val="1080" w:id="1151527686"/>
              </w:rPr>
              <w:t>0</w:t>
            </w:r>
            <w:r w:rsidR="00783450">
              <w:rPr>
                <w:rFonts w:hint="eastAsia"/>
              </w:rPr>
              <w:t xml:space="preserve">　</w:t>
            </w:r>
            <w:r w:rsidRPr="003C05B6">
              <w:rPr>
                <w:rFonts w:hint="eastAsia"/>
              </w:rPr>
              <w:t>经济法</w:t>
            </w:r>
          </w:p>
        </w:tc>
        <w:tc>
          <w:tcPr>
            <w:tcW w:w="1194" w:type="pct"/>
            <w:vMerge/>
            <w:vAlign w:val="center"/>
            <w:hideMark/>
          </w:tcPr>
          <w:p w:rsidR="00915719" w:rsidRPr="003C05B6" w:rsidRDefault="00915719" w:rsidP="00783450">
            <w:pPr>
              <w:pStyle w:val="a3"/>
            </w:pPr>
          </w:p>
        </w:tc>
      </w:tr>
      <w:tr w:rsidR="00915719" w:rsidRPr="003C05B6" w:rsidTr="00CB3712">
        <w:trPr>
          <w:jc w:val="center"/>
        </w:trPr>
        <w:tc>
          <w:tcPr>
            <w:tcW w:w="1314" w:type="pct"/>
            <w:vMerge w:val="restart"/>
            <w:tcMar>
              <w:top w:w="0" w:type="dxa"/>
              <w:left w:w="108" w:type="dxa"/>
              <w:bottom w:w="0" w:type="dxa"/>
              <w:right w:w="108" w:type="dxa"/>
            </w:tcMar>
            <w:vAlign w:val="center"/>
            <w:hideMark/>
          </w:tcPr>
          <w:p w:rsidR="00915719" w:rsidRPr="003C05B6" w:rsidRDefault="00915719" w:rsidP="00783450">
            <w:pPr>
              <w:pStyle w:val="a3"/>
              <w:jc w:val="center"/>
              <w:rPr>
                <w:rFonts w:ascii="宋体" w:eastAsia="宋体" w:hAnsi="宋体"/>
              </w:rPr>
            </w:pPr>
            <w:r w:rsidRPr="003C05B6">
              <w:rPr>
                <w:rFonts w:hint="eastAsia"/>
              </w:rPr>
              <w:t>9</w:t>
            </w:r>
            <w:r w:rsidRPr="003C05B6">
              <w:rPr>
                <w:rFonts w:hint="eastAsia"/>
              </w:rPr>
              <w:t>月</w:t>
            </w:r>
            <w:r w:rsidRPr="003C05B6">
              <w:rPr>
                <w:rFonts w:hint="eastAsia"/>
              </w:rPr>
              <w:t>11</w:t>
            </w:r>
            <w:r w:rsidRPr="003C05B6">
              <w:rPr>
                <w:rFonts w:hint="eastAsia"/>
              </w:rPr>
              <w:t>日</w:t>
            </w:r>
            <w:r w:rsidR="003C05B6">
              <w:rPr>
                <w:rFonts w:hint="eastAsia"/>
              </w:rPr>
              <w:t xml:space="preserve"> </w:t>
            </w:r>
            <w:r w:rsidRPr="003C05B6">
              <w:rPr>
                <w:rFonts w:hint="eastAsia"/>
              </w:rPr>
              <w:t>(</w:t>
            </w:r>
            <w:r w:rsidRPr="003C05B6">
              <w:rPr>
                <w:rFonts w:hint="eastAsia"/>
              </w:rPr>
              <w:t>星期日</w:t>
            </w:r>
            <w:r w:rsidRPr="003C05B6">
              <w:rPr>
                <w:rFonts w:hint="eastAsia"/>
              </w:rPr>
              <w:t>)</w:t>
            </w:r>
          </w:p>
        </w:tc>
        <w:tc>
          <w:tcPr>
            <w:tcW w:w="2492" w:type="pct"/>
            <w:tcMar>
              <w:top w:w="0" w:type="dxa"/>
              <w:left w:w="108" w:type="dxa"/>
              <w:bottom w:w="0" w:type="dxa"/>
              <w:right w:w="108" w:type="dxa"/>
            </w:tcMar>
            <w:vAlign w:val="center"/>
            <w:hideMark/>
          </w:tcPr>
          <w:p w:rsidR="00915719" w:rsidRPr="003C05B6" w:rsidRDefault="00915719" w:rsidP="00783450">
            <w:pPr>
              <w:pStyle w:val="a3"/>
              <w:ind w:leftChars="100" w:left="180"/>
              <w:rPr>
                <w:rFonts w:ascii="宋体" w:eastAsia="宋体"/>
              </w:rPr>
            </w:pPr>
            <w:r w:rsidRPr="00A36371">
              <w:rPr>
                <w:rFonts w:hint="eastAsia"/>
                <w:spacing w:val="11"/>
                <w:fitText w:val="1080" w:id="1151527685"/>
              </w:rPr>
              <w:t>9:00</w:t>
            </w:r>
            <w:r w:rsidRPr="00A36371">
              <w:rPr>
                <w:rFonts w:hint="eastAsia"/>
                <w:spacing w:val="11"/>
                <w:fitText w:val="1080" w:id="1151527685"/>
              </w:rPr>
              <w:t>－</w:t>
            </w:r>
            <w:r w:rsidRPr="00A36371">
              <w:rPr>
                <w:rFonts w:hint="eastAsia"/>
                <w:spacing w:val="11"/>
                <w:fitText w:val="1080" w:id="1151527685"/>
              </w:rPr>
              <w:t>12:0</w:t>
            </w:r>
            <w:r w:rsidRPr="00A36371">
              <w:rPr>
                <w:rFonts w:hint="eastAsia"/>
                <w:spacing w:val="-2"/>
                <w:fitText w:val="1080" w:id="1151527685"/>
              </w:rPr>
              <w:t>0</w:t>
            </w:r>
            <w:r w:rsidR="00783450">
              <w:rPr>
                <w:rFonts w:hint="eastAsia"/>
              </w:rPr>
              <w:t xml:space="preserve">　</w:t>
            </w:r>
            <w:r w:rsidRPr="003C05B6">
              <w:rPr>
                <w:rFonts w:hint="eastAsia"/>
              </w:rPr>
              <w:t>中级会计实务</w:t>
            </w:r>
          </w:p>
        </w:tc>
        <w:tc>
          <w:tcPr>
            <w:tcW w:w="1194" w:type="pct"/>
            <w:vMerge/>
            <w:vAlign w:val="center"/>
            <w:hideMark/>
          </w:tcPr>
          <w:p w:rsidR="00915719" w:rsidRPr="003C05B6" w:rsidRDefault="00915719" w:rsidP="00783450">
            <w:pPr>
              <w:pStyle w:val="a3"/>
            </w:pPr>
          </w:p>
        </w:tc>
      </w:tr>
      <w:tr w:rsidR="00915719" w:rsidRPr="003C05B6" w:rsidTr="00CB3712">
        <w:trPr>
          <w:jc w:val="center"/>
        </w:trPr>
        <w:tc>
          <w:tcPr>
            <w:tcW w:w="1314" w:type="pct"/>
            <w:vMerge/>
            <w:vAlign w:val="center"/>
            <w:hideMark/>
          </w:tcPr>
          <w:p w:rsidR="00915719" w:rsidRPr="003C05B6" w:rsidRDefault="00915719" w:rsidP="00783450">
            <w:pPr>
              <w:pStyle w:val="a3"/>
              <w:jc w:val="center"/>
            </w:pPr>
          </w:p>
        </w:tc>
        <w:tc>
          <w:tcPr>
            <w:tcW w:w="2492" w:type="pct"/>
            <w:tcMar>
              <w:top w:w="0" w:type="dxa"/>
              <w:left w:w="108" w:type="dxa"/>
              <w:bottom w:w="0" w:type="dxa"/>
              <w:right w:w="108" w:type="dxa"/>
            </w:tcMar>
            <w:vAlign w:val="center"/>
            <w:hideMark/>
          </w:tcPr>
          <w:p w:rsidR="00915719" w:rsidRPr="003C05B6" w:rsidRDefault="00915719" w:rsidP="00783450">
            <w:pPr>
              <w:pStyle w:val="a3"/>
              <w:ind w:leftChars="100" w:left="180"/>
              <w:rPr>
                <w:rFonts w:ascii="宋体" w:eastAsia="宋体"/>
              </w:rPr>
            </w:pPr>
            <w:r w:rsidRPr="00A36371">
              <w:rPr>
                <w:rFonts w:hint="eastAsia"/>
                <w:fitText w:val="1080" w:id="1151527684"/>
              </w:rPr>
              <w:t>14:00</w:t>
            </w:r>
            <w:r w:rsidRPr="00A36371">
              <w:rPr>
                <w:rFonts w:hint="eastAsia"/>
                <w:fitText w:val="1080" w:id="1151527684"/>
              </w:rPr>
              <w:t>－</w:t>
            </w:r>
            <w:r w:rsidRPr="00A36371">
              <w:rPr>
                <w:rFonts w:hint="eastAsia"/>
                <w:fitText w:val="1080" w:id="1151527684"/>
              </w:rPr>
              <w:t>16:3</w:t>
            </w:r>
            <w:r w:rsidRPr="00A36371">
              <w:rPr>
                <w:rFonts w:hint="eastAsia"/>
                <w:spacing w:val="7"/>
                <w:fitText w:val="1080" w:id="1151527684"/>
              </w:rPr>
              <w:t>0</w:t>
            </w:r>
            <w:r w:rsidR="00783450">
              <w:rPr>
                <w:rFonts w:hint="eastAsia"/>
              </w:rPr>
              <w:t xml:space="preserve">　</w:t>
            </w:r>
            <w:r w:rsidRPr="003C05B6">
              <w:rPr>
                <w:rFonts w:hint="eastAsia"/>
              </w:rPr>
              <w:t>财务管理</w:t>
            </w:r>
          </w:p>
        </w:tc>
        <w:tc>
          <w:tcPr>
            <w:tcW w:w="1194" w:type="pct"/>
            <w:vMerge w:val="restart"/>
            <w:tcMar>
              <w:top w:w="0" w:type="dxa"/>
              <w:left w:w="108" w:type="dxa"/>
              <w:bottom w:w="0" w:type="dxa"/>
              <w:right w:w="108" w:type="dxa"/>
            </w:tcMar>
            <w:vAlign w:val="center"/>
            <w:hideMark/>
          </w:tcPr>
          <w:p w:rsidR="00915719" w:rsidRPr="003C05B6" w:rsidRDefault="00915719" w:rsidP="00783450">
            <w:pPr>
              <w:pStyle w:val="a3"/>
              <w:rPr>
                <w:rFonts w:ascii="宋体" w:eastAsia="宋体"/>
              </w:rPr>
            </w:pPr>
            <w:r w:rsidRPr="003C05B6">
              <w:rPr>
                <w:rFonts w:hint="eastAsia"/>
              </w:rPr>
              <w:t>第二批次无纸化</w:t>
            </w:r>
          </w:p>
        </w:tc>
      </w:tr>
      <w:tr w:rsidR="00915719" w:rsidRPr="003C05B6" w:rsidTr="00CB3712">
        <w:trPr>
          <w:jc w:val="center"/>
        </w:trPr>
        <w:tc>
          <w:tcPr>
            <w:tcW w:w="1314" w:type="pct"/>
            <w:vMerge w:val="restart"/>
            <w:tcMar>
              <w:top w:w="0" w:type="dxa"/>
              <w:left w:w="108" w:type="dxa"/>
              <w:bottom w:w="0" w:type="dxa"/>
              <w:right w:w="108" w:type="dxa"/>
            </w:tcMar>
            <w:vAlign w:val="center"/>
            <w:hideMark/>
          </w:tcPr>
          <w:p w:rsidR="00915719" w:rsidRPr="003C05B6" w:rsidRDefault="00915719" w:rsidP="00783450">
            <w:pPr>
              <w:pStyle w:val="a3"/>
              <w:jc w:val="center"/>
              <w:rPr>
                <w:rFonts w:ascii="宋体" w:eastAsia="宋体" w:hAnsi="宋体"/>
              </w:rPr>
            </w:pPr>
            <w:r w:rsidRPr="003C05B6">
              <w:rPr>
                <w:rFonts w:hint="eastAsia"/>
              </w:rPr>
              <w:t>9</w:t>
            </w:r>
            <w:r w:rsidRPr="003C05B6">
              <w:rPr>
                <w:rFonts w:hint="eastAsia"/>
              </w:rPr>
              <w:t>月</w:t>
            </w:r>
            <w:r w:rsidRPr="003C05B6">
              <w:rPr>
                <w:rFonts w:hint="eastAsia"/>
              </w:rPr>
              <w:t>12</w:t>
            </w:r>
            <w:r w:rsidRPr="003C05B6">
              <w:rPr>
                <w:rFonts w:hint="eastAsia"/>
              </w:rPr>
              <w:t>日</w:t>
            </w:r>
            <w:r w:rsidR="003C05B6">
              <w:rPr>
                <w:rFonts w:hint="eastAsia"/>
              </w:rPr>
              <w:t xml:space="preserve"> </w:t>
            </w:r>
            <w:r w:rsidRPr="003C05B6">
              <w:rPr>
                <w:rFonts w:hint="eastAsia"/>
              </w:rPr>
              <w:t>(</w:t>
            </w:r>
            <w:r w:rsidRPr="003C05B6">
              <w:rPr>
                <w:rFonts w:hint="eastAsia"/>
              </w:rPr>
              <w:t>星期一</w:t>
            </w:r>
            <w:r w:rsidRPr="003C05B6">
              <w:rPr>
                <w:rFonts w:hint="eastAsia"/>
              </w:rPr>
              <w:t>)</w:t>
            </w:r>
          </w:p>
        </w:tc>
        <w:tc>
          <w:tcPr>
            <w:tcW w:w="2492" w:type="pct"/>
            <w:tcMar>
              <w:top w:w="0" w:type="dxa"/>
              <w:left w:w="108" w:type="dxa"/>
              <w:bottom w:w="0" w:type="dxa"/>
              <w:right w:w="108" w:type="dxa"/>
            </w:tcMar>
            <w:vAlign w:val="center"/>
            <w:hideMark/>
          </w:tcPr>
          <w:p w:rsidR="00915719" w:rsidRPr="003C05B6" w:rsidRDefault="00915719" w:rsidP="00783450">
            <w:pPr>
              <w:pStyle w:val="a3"/>
              <w:ind w:leftChars="100" w:left="180"/>
              <w:rPr>
                <w:rFonts w:ascii="宋体" w:eastAsia="宋体"/>
              </w:rPr>
            </w:pPr>
            <w:r w:rsidRPr="00A36371">
              <w:rPr>
                <w:rFonts w:hint="eastAsia"/>
                <w:spacing w:val="11"/>
                <w:fitText w:val="1080" w:id="1151527683"/>
              </w:rPr>
              <w:t>9:00</w:t>
            </w:r>
            <w:r w:rsidRPr="00A36371">
              <w:rPr>
                <w:rFonts w:hint="eastAsia"/>
                <w:spacing w:val="11"/>
                <w:fitText w:val="1080" w:id="1151527683"/>
              </w:rPr>
              <w:t>－</w:t>
            </w:r>
            <w:r w:rsidRPr="00A36371">
              <w:rPr>
                <w:rFonts w:hint="eastAsia"/>
                <w:spacing w:val="11"/>
                <w:fitText w:val="1080" w:id="1151527683"/>
              </w:rPr>
              <w:t>11:3</w:t>
            </w:r>
            <w:r w:rsidRPr="00A36371">
              <w:rPr>
                <w:rFonts w:hint="eastAsia"/>
                <w:spacing w:val="-2"/>
                <w:fitText w:val="1080" w:id="1151527683"/>
              </w:rPr>
              <w:t>0</w:t>
            </w:r>
            <w:r w:rsidR="00783450">
              <w:rPr>
                <w:rFonts w:hint="eastAsia"/>
              </w:rPr>
              <w:t xml:space="preserve">　</w:t>
            </w:r>
            <w:r w:rsidRPr="003C05B6">
              <w:rPr>
                <w:rFonts w:hint="eastAsia"/>
              </w:rPr>
              <w:t>经济法</w:t>
            </w:r>
          </w:p>
        </w:tc>
        <w:tc>
          <w:tcPr>
            <w:tcW w:w="1194" w:type="pct"/>
            <w:vMerge/>
            <w:vAlign w:val="center"/>
            <w:hideMark/>
          </w:tcPr>
          <w:p w:rsidR="00915719" w:rsidRPr="003C05B6" w:rsidRDefault="00915719" w:rsidP="00783450">
            <w:pPr>
              <w:pStyle w:val="a3"/>
            </w:pPr>
          </w:p>
        </w:tc>
      </w:tr>
      <w:tr w:rsidR="00783450" w:rsidRPr="003C05B6" w:rsidTr="00CB3712">
        <w:trPr>
          <w:trHeight w:val="242"/>
          <w:jc w:val="center"/>
        </w:trPr>
        <w:tc>
          <w:tcPr>
            <w:tcW w:w="1314" w:type="pct"/>
            <w:vMerge/>
            <w:vAlign w:val="center"/>
            <w:hideMark/>
          </w:tcPr>
          <w:p w:rsidR="00915719" w:rsidRPr="003C05B6" w:rsidRDefault="00915719" w:rsidP="00783450">
            <w:pPr>
              <w:pStyle w:val="a3"/>
              <w:jc w:val="center"/>
            </w:pPr>
          </w:p>
        </w:tc>
        <w:tc>
          <w:tcPr>
            <w:tcW w:w="2492" w:type="pct"/>
            <w:tcMar>
              <w:top w:w="0" w:type="dxa"/>
              <w:left w:w="108" w:type="dxa"/>
              <w:bottom w:w="0" w:type="dxa"/>
              <w:right w:w="108" w:type="dxa"/>
            </w:tcMar>
            <w:vAlign w:val="center"/>
            <w:hideMark/>
          </w:tcPr>
          <w:p w:rsidR="00915719" w:rsidRPr="003C05B6" w:rsidRDefault="00915719" w:rsidP="00783450">
            <w:pPr>
              <w:pStyle w:val="a3"/>
              <w:ind w:leftChars="100" w:left="180"/>
              <w:rPr>
                <w:rFonts w:ascii="宋体" w:eastAsia="宋体"/>
              </w:rPr>
            </w:pPr>
            <w:r w:rsidRPr="00A36371">
              <w:rPr>
                <w:rFonts w:hint="eastAsia"/>
                <w:fitText w:val="1080" w:id="1151527682"/>
              </w:rPr>
              <w:t>14:00</w:t>
            </w:r>
            <w:r w:rsidRPr="00A36371">
              <w:rPr>
                <w:rFonts w:hint="eastAsia"/>
                <w:fitText w:val="1080" w:id="1151527682"/>
              </w:rPr>
              <w:t>－</w:t>
            </w:r>
            <w:r w:rsidRPr="00A36371">
              <w:rPr>
                <w:rFonts w:hint="eastAsia"/>
                <w:fitText w:val="1080" w:id="1151527682"/>
              </w:rPr>
              <w:t>17:0</w:t>
            </w:r>
            <w:r w:rsidRPr="00A36371">
              <w:rPr>
                <w:rFonts w:hint="eastAsia"/>
                <w:spacing w:val="7"/>
                <w:fitText w:val="1080" w:id="1151527682"/>
              </w:rPr>
              <w:t>0</w:t>
            </w:r>
            <w:r w:rsidR="00783450">
              <w:rPr>
                <w:rFonts w:hint="eastAsia"/>
              </w:rPr>
              <w:t xml:space="preserve">　</w:t>
            </w:r>
            <w:r w:rsidRPr="003C05B6">
              <w:rPr>
                <w:rFonts w:hint="eastAsia"/>
              </w:rPr>
              <w:t>中级会计实务</w:t>
            </w:r>
          </w:p>
        </w:tc>
        <w:tc>
          <w:tcPr>
            <w:tcW w:w="1194" w:type="pct"/>
            <w:vMerge/>
            <w:vAlign w:val="center"/>
            <w:hideMark/>
          </w:tcPr>
          <w:p w:rsidR="00915719" w:rsidRPr="003C05B6" w:rsidRDefault="00915719" w:rsidP="00783450">
            <w:pPr>
              <w:pStyle w:val="a3"/>
            </w:pPr>
          </w:p>
        </w:tc>
      </w:tr>
      <w:tr w:rsidR="003C05B6" w:rsidRPr="003C05B6" w:rsidTr="00CB3712">
        <w:trPr>
          <w:trHeight w:val="411"/>
          <w:jc w:val="center"/>
        </w:trPr>
        <w:tc>
          <w:tcPr>
            <w:tcW w:w="1314" w:type="pct"/>
            <w:tcMar>
              <w:top w:w="0" w:type="dxa"/>
              <w:left w:w="108" w:type="dxa"/>
              <w:bottom w:w="0" w:type="dxa"/>
              <w:right w:w="108" w:type="dxa"/>
            </w:tcMar>
            <w:vAlign w:val="center"/>
          </w:tcPr>
          <w:p w:rsidR="003C05B6" w:rsidRPr="003C05B6" w:rsidRDefault="003C05B6" w:rsidP="00783450">
            <w:pPr>
              <w:pStyle w:val="a3"/>
              <w:jc w:val="center"/>
              <w:rPr>
                <w:rFonts w:ascii="宋体" w:eastAsia="宋体" w:hAnsi="宋体"/>
              </w:rPr>
            </w:pPr>
            <w:r w:rsidRPr="003C05B6">
              <w:rPr>
                <w:rFonts w:hint="eastAsia"/>
              </w:rPr>
              <w:t>9</w:t>
            </w:r>
            <w:r w:rsidRPr="003C05B6">
              <w:rPr>
                <w:rFonts w:hint="eastAsia"/>
              </w:rPr>
              <w:t>月</w:t>
            </w:r>
            <w:r w:rsidRPr="003C05B6">
              <w:rPr>
                <w:rFonts w:hint="eastAsia"/>
              </w:rPr>
              <w:t>11</w:t>
            </w:r>
            <w:r w:rsidRPr="003C05B6">
              <w:rPr>
                <w:rFonts w:hint="eastAsia"/>
              </w:rPr>
              <w:t>日</w:t>
            </w:r>
            <w:r w:rsidRPr="003C05B6">
              <w:rPr>
                <w:rFonts w:hint="eastAsia"/>
              </w:rPr>
              <w:t xml:space="preserve"> (</w:t>
            </w:r>
            <w:r w:rsidRPr="003C05B6">
              <w:rPr>
                <w:rFonts w:hint="eastAsia"/>
              </w:rPr>
              <w:t>星期日</w:t>
            </w:r>
            <w:r w:rsidRPr="003C05B6">
              <w:rPr>
                <w:rFonts w:hint="eastAsia"/>
              </w:rPr>
              <w:t>)</w:t>
            </w:r>
          </w:p>
        </w:tc>
        <w:tc>
          <w:tcPr>
            <w:tcW w:w="2492" w:type="pct"/>
            <w:tcMar>
              <w:top w:w="0" w:type="dxa"/>
              <w:left w:w="108" w:type="dxa"/>
              <w:bottom w:w="0" w:type="dxa"/>
              <w:right w:w="108" w:type="dxa"/>
            </w:tcMar>
            <w:vAlign w:val="center"/>
          </w:tcPr>
          <w:p w:rsidR="003C05B6" w:rsidRPr="003C05B6" w:rsidRDefault="003C05B6" w:rsidP="00783450">
            <w:pPr>
              <w:pStyle w:val="a3"/>
              <w:ind w:leftChars="100" w:left="180"/>
              <w:rPr>
                <w:rFonts w:ascii="仿宋_GB2312" w:eastAsia="仿宋_GB2312" w:hAnsi="宋体"/>
              </w:rPr>
            </w:pPr>
            <w:r w:rsidRPr="00A36371">
              <w:rPr>
                <w:spacing w:val="11"/>
                <w:fitText w:val="1080" w:id="1151527681"/>
              </w:rPr>
              <w:t>9:00</w:t>
            </w:r>
            <w:r w:rsidR="00783450" w:rsidRPr="00A36371">
              <w:rPr>
                <w:rFonts w:hint="eastAsia"/>
                <w:spacing w:val="11"/>
                <w:fitText w:val="1080" w:id="1151527681"/>
              </w:rPr>
              <w:t>－</w:t>
            </w:r>
            <w:r w:rsidRPr="00A36371">
              <w:rPr>
                <w:spacing w:val="11"/>
                <w:fitText w:val="1080" w:id="1151527681"/>
              </w:rPr>
              <w:t>12:3</w:t>
            </w:r>
            <w:r w:rsidRPr="00A36371">
              <w:rPr>
                <w:spacing w:val="-2"/>
                <w:fitText w:val="1080" w:id="1151527681"/>
              </w:rPr>
              <w:t>0</w:t>
            </w:r>
            <w:r w:rsidR="00783450">
              <w:rPr>
                <w:rFonts w:hint="eastAsia"/>
              </w:rPr>
              <w:t xml:space="preserve">　</w:t>
            </w:r>
            <w:r w:rsidRPr="00783450">
              <w:t>高级会计实务</w:t>
            </w:r>
          </w:p>
        </w:tc>
        <w:tc>
          <w:tcPr>
            <w:tcW w:w="1194" w:type="pct"/>
            <w:vAlign w:val="center"/>
          </w:tcPr>
          <w:p w:rsidR="003C05B6" w:rsidRPr="003C05B6" w:rsidRDefault="003C05B6" w:rsidP="00783450">
            <w:pPr>
              <w:pStyle w:val="a3"/>
            </w:pPr>
          </w:p>
        </w:tc>
      </w:tr>
    </w:tbl>
    <w:p w:rsidR="00EF663B" w:rsidRPr="005237B7" w:rsidRDefault="00915719" w:rsidP="00783450">
      <w:pPr>
        <w:pStyle w:val="1"/>
      </w:pPr>
      <w:r w:rsidRPr="005237B7">
        <w:t>报名、资格审核、缴费、准考证打印时间安排</w:t>
      </w:r>
    </w:p>
    <w:p w:rsidR="009569B2" w:rsidRDefault="00915719" w:rsidP="004F06D7">
      <w:r w:rsidRPr="00915719">
        <w:t>2016</w:t>
      </w:r>
      <w:r w:rsidRPr="00915719">
        <w:t>年度北京市会计专业技术中级、高级资格考试采取网上报名、网上付费、网上打印准考证、现场审核的方式。报考人员应认真阅读网上报名提示，按照报名系统的要求</w:t>
      </w:r>
      <w:r w:rsidR="00CC2088">
        <w:rPr>
          <w:rFonts w:hint="eastAsia"/>
        </w:rPr>
        <w:t>通过</w:t>
      </w:r>
      <w:r w:rsidR="00CC2088" w:rsidRPr="00CC2088">
        <w:rPr>
          <w:rFonts w:hint="eastAsia"/>
        </w:rPr>
        <w:t>http//</w:t>
      </w:r>
      <w:r w:rsidR="00CC2088" w:rsidRPr="00CC2088">
        <w:rPr>
          <w:rFonts w:hint="eastAsia"/>
        </w:rPr>
        <w:t>：</w:t>
      </w:r>
      <w:r w:rsidR="00CC2088" w:rsidRPr="00CC2088">
        <w:rPr>
          <w:rFonts w:hint="eastAsia"/>
        </w:rPr>
        <w:t>kuaiji.bjcz.gov.cn</w:t>
      </w:r>
      <w:r w:rsidRPr="00915719">
        <w:t>进行网上报名和付费。</w:t>
      </w:r>
    </w:p>
    <w:p w:rsidR="00EF663B" w:rsidRDefault="00915719" w:rsidP="009569B2">
      <w:pPr>
        <w:pStyle w:val="11"/>
        <w:spacing w:after="120"/>
        <w:jc w:val="both"/>
      </w:pPr>
      <w:r w:rsidRPr="00915719">
        <w:t>具体时间安排如下：</w:t>
      </w:r>
    </w:p>
    <w:p w:rsidR="00001B23" w:rsidRPr="004F06D7" w:rsidRDefault="00001B23" w:rsidP="004F06D7">
      <w:pPr>
        <w:pStyle w:val="11"/>
        <w:spacing w:after="0" w:line="240" w:lineRule="atLeast"/>
        <w:jc w:val="left"/>
        <w:rPr>
          <w:color w:val="0000FF"/>
        </w:rPr>
      </w:pPr>
      <w:r w:rsidRPr="004F06D7">
        <w:rPr>
          <w:rFonts w:hint="eastAsia"/>
          <w:color w:val="0000FF"/>
        </w:rPr>
        <w:t>网上报名</w:t>
      </w:r>
    </w:p>
    <w:p w:rsidR="00001B23" w:rsidRPr="004F06D7" w:rsidRDefault="00001B23" w:rsidP="004F06D7">
      <w:pPr>
        <w:pStyle w:val="11"/>
        <w:spacing w:after="0" w:line="240" w:lineRule="atLeast"/>
        <w:ind w:leftChars="200" w:left="360"/>
        <w:jc w:val="left"/>
        <w:rPr>
          <w:color w:val="0000FF"/>
        </w:rPr>
      </w:pPr>
      <w:r w:rsidRPr="004F06D7">
        <w:rPr>
          <w:rFonts w:hint="eastAsia"/>
          <w:color w:val="0000FF"/>
        </w:rPr>
        <w:t>2016</w:t>
      </w:r>
      <w:r w:rsidRPr="004F06D7">
        <w:rPr>
          <w:rFonts w:hint="eastAsia"/>
          <w:color w:val="0000FF"/>
        </w:rPr>
        <w:t>年</w:t>
      </w:r>
      <w:r w:rsidRPr="004F06D7">
        <w:rPr>
          <w:rFonts w:hint="eastAsia"/>
          <w:color w:val="0000FF"/>
        </w:rPr>
        <w:t>3</w:t>
      </w:r>
      <w:r w:rsidRPr="004F06D7">
        <w:rPr>
          <w:rFonts w:hint="eastAsia"/>
          <w:color w:val="0000FF"/>
        </w:rPr>
        <w:t>月</w:t>
      </w:r>
      <w:r w:rsidRPr="004F06D7">
        <w:rPr>
          <w:rFonts w:hint="eastAsia"/>
          <w:color w:val="0000FF"/>
        </w:rPr>
        <w:t>1</w:t>
      </w:r>
      <w:r w:rsidRPr="004F06D7">
        <w:rPr>
          <w:rFonts w:hint="eastAsia"/>
          <w:color w:val="0000FF"/>
        </w:rPr>
        <w:t>日</w:t>
      </w:r>
      <w:r w:rsidRPr="004F06D7">
        <w:rPr>
          <w:rFonts w:hint="eastAsia"/>
          <w:color w:val="0000FF"/>
        </w:rPr>
        <w:t>8:00</w:t>
      </w:r>
      <w:r w:rsidRPr="004F06D7">
        <w:rPr>
          <w:rFonts w:hint="eastAsia"/>
          <w:color w:val="0000FF"/>
        </w:rPr>
        <w:t>至</w:t>
      </w:r>
      <w:r w:rsidRPr="004F06D7">
        <w:rPr>
          <w:rFonts w:hint="eastAsia"/>
          <w:color w:val="0000FF"/>
        </w:rPr>
        <w:t>23</w:t>
      </w:r>
      <w:r w:rsidRPr="004F06D7">
        <w:rPr>
          <w:rFonts w:hint="eastAsia"/>
          <w:color w:val="0000FF"/>
        </w:rPr>
        <w:t>日</w:t>
      </w:r>
      <w:r w:rsidRPr="004F06D7">
        <w:rPr>
          <w:rFonts w:hint="eastAsia"/>
          <w:color w:val="0000FF"/>
        </w:rPr>
        <w:t>24:00</w:t>
      </w:r>
    </w:p>
    <w:p w:rsidR="00001B23" w:rsidRPr="004F06D7" w:rsidRDefault="00001B23" w:rsidP="004F06D7">
      <w:pPr>
        <w:pStyle w:val="11"/>
        <w:spacing w:after="0" w:line="240" w:lineRule="atLeast"/>
        <w:jc w:val="left"/>
        <w:rPr>
          <w:color w:val="0000FF"/>
        </w:rPr>
      </w:pPr>
      <w:r w:rsidRPr="004F06D7">
        <w:rPr>
          <w:rFonts w:hint="eastAsia"/>
          <w:color w:val="0000FF"/>
        </w:rPr>
        <w:t>首次报考人员现场资格审核、拍照、指纹及身份证录入</w:t>
      </w:r>
    </w:p>
    <w:p w:rsidR="00001B23" w:rsidRPr="004F06D7" w:rsidRDefault="00001B23" w:rsidP="004F06D7">
      <w:pPr>
        <w:pStyle w:val="11"/>
        <w:spacing w:after="0" w:line="240" w:lineRule="atLeast"/>
        <w:ind w:leftChars="200" w:left="360"/>
        <w:jc w:val="left"/>
        <w:rPr>
          <w:color w:val="0000FF"/>
        </w:rPr>
      </w:pPr>
      <w:r w:rsidRPr="004F06D7">
        <w:rPr>
          <w:rFonts w:hint="eastAsia"/>
          <w:color w:val="0000FF"/>
        </w:rPr>
        <w:t>2016</w:t>
      </w:r>
      <w:r w:rsidRPr="004F06D7">
        <w:rPr>
          <w:rFonts w:hint="eastAsia"/>
          <w:color w:val="0000FF"/>
        </w:rPr>
        <w:t>年</w:t>
      </w:r>
      <w:r w:rsidRPr="004F06D7">
        <w:rPr>
          <w:rFonts w:hint="eastAsia"/>
          <w:color w:val="0000FF"/>
        </w:rPr>
        <w:t>3</w:t>
      </w:r>
      <w:r w:rsidRPr="004F06D7">
        <w:rPr>
          <w:rFonts w:hint="eastAsia"/>
          <w:color w:val="0000FF"/>
        </w:rPr>
        <w:t>月</w:t>
      </w:r>
      <w:r w:rsidRPr="004F06D7">
        <w:rPr>
          <w:rFonts w:hint="eastAsia"/>
          <w:color w:val="0000FF"/>
        </w:rPr>
        <w:t>24</w:t>
      </w:r>
      <w:r w:rsidRPr="004F06D7">
        <w:rPr>
          <w:rFonts w:hint="eastAsia"/>
          <w:color w:val="0000FF"/>
        </w:rPr>
        <w:t>日至</w:t>
      </w:r>
      <w:r w:rsidRPr="004F06D7">
        <w:rPr>
          <w:rFonts w:hint="eastAsia"/>
          <w:color w:val="0000FF"/>
        </w:rPr>
        <w:t>26</w:t>
      </w:r>
      <w:r w:rsidRPr="004F06D7">
        <w:rPr>
          <w:rFonts w:hint="eastAsia"/>
          <w:color w:val="0000FF"/>
        </w:rPr>
        <w:t>日</w:t>
      </w:r>
      <w:r w:rsidRPr="004F06D7">
        <w:rPr>
          <w:rFonts w:hint="eastAsia"/>
          <w:color w:val="0000FF"/>
        </w:rPr>
        <w:t xml:space="preserve"> </w:t>
      </w:r>
      <w:r w:rsidRPr="004F06D7">
        <w:rPr>
          <w:rFonts w:hint="eastAsia"/>
          <w:color w:val="0000FF"/>
        </w:rPr>
        <w:t>上午</w:t>
      </w:r>
      <w:r w:rsidRPr="004F06D7">
        <w:rPr>
          <w:rFonts w:hint="eastAsia"/>
          <w:color w:val="0000FF"/>
        </w:rPr>
        <w:t>9:00</w:t>
      </w:r>
      <w:r w:rsidRPr="004F06D7">
        <w:rPr>
          <w:rFonts w:hint="eastAsia"/>
          <w:color w:val="0000FF"/>
        </w:rPr>
        <w:t>—</w:t>
      </w:r>
      <w:r w:rsidRPr="004F06D7">
        <w:rPr>
          <w:rFonts w:hint="eastAsia"/>
          <w:color w:val="0000FF"/>
        </w:rPr>
        <w:t xml:space="preserve">12:00 </w:t>
      </w:r>
      <w:r w:rsidRPr="004F06D7">
        <w:rPr>
          <w:rFonts w:hint="eastAsia"/>
          <w:color w:val="0000FF"/>
        </w:rPr>
        <w:t>下午</w:t>
      </w:r>
      <w:r w:rsidRPr="004F06D7">
        <w:rPr>
          <w:rFonts w:hint="eastAsia"/>
          <w:color w:val="0000FF"/>
        </w:rPr>
        <w:t>1:00</w:t>
      </w:r>
      <w:r w:rsidRPr="004F06D7">
        <w:rPr>
          <w:rFonts w:hint="eastAsia"/>
          <w:color w:val="0000FF"/>
        </w:rPr>
        <w:t>—</w:t>
      </w:r>
      <w:r w:rsidRPr="004F06D7">
        <w:rPr>
          <w:rFonts w:hint="eastAsia"/>
          <w:color w:val="0000FF"/>
        </w:rPr>
        <w:t>17:00</w:t>
      </w:r>
    </w:p>
    <w:p w:rsidR="00001B23" w:rsidRPr="004F06D7" w:rsidRDefault="00001B23" w:rsidP="004F06D7">
      <w:pPr>
        <w:pStyle w:val="11"/>
        <w:spacing w:after="0" w:line="240" w:lineRule="atLeast"/>
        <w:jc w:val="left"/>
        <w:rPr>
          <w:color w:val="0000FF"/>
        </w:rPr>
      </w:pPr>
      <w:r w:rsidRPr="004F06D7">
        <w:rPr>
          <w:rFonts w:hint="eastAsia"/>
          <w:color w:val="0000FF"/>
        </w:rPr>
        <w:t>网上付费</w:t>
      </w:r>
    </w:p>
    <w:p w:rsidR="00001B23" w:rsidRPr="004F06D7" w:rsidRDefault="00001B23" w:rsidP="004F06D7">
      <w:pPr>
        <w:pStyle w:val="11"/>
        <w:spacing w:after="0" w:line="240" w:lineRule="atLeast"/>
        <w:ind w:leftChars="200" w:left="360"/>
        <w:jc w:val="left"/>
        <w:rPr>
          <w:color w:val="0000FF"/>
        </w:rPr>
      </w:pPr>
      <w:r w:rsidRPr="004F06D7">
        <w:rPr>
          <w:rFonts w:hint="eastAsia"/>
          <w:color w:val="0000FF"/>
        </w:rPr>
        <w:t>2016</w:t>
      </w:r>
      <w:r w:rsidRPr="004F06D7">
        <w:rPr>
          <w:rFonts w:hint="eastAsia"/>
          <w:color w:val="0000FF"/>
        </w:rPr>
        <w:t>年</w:t>
      </w:r>
      <w:r w:rsidRPr="004F06D7">
        <w:rPr>
          <w:rFonts w:hint="eastAsia"/>
          <w:color w:val="0000FF"/>
        </w:rPr>
        <w:t>3</w:t>
      </w:r>
      <w:r w:rsidRPr="004F06D7">
        <w:rPr>
          <w:rFonts w:hint="eastAsia"/>
          <w:color w:val="0000FF"/>
        </w:rPr>
        <w:t>月</w:t>
      </w:r>
      <w:r w:rsidRPr="004F06D7">
        <w:rPr>
          <w:rFonts w:hint="eastAsia"/>
          <w:color w:val="0000FF"/>
        </w:rPr>
        <w:t>1</w:t>
      </w:r>
      <w:r w:rsidRPr="004F06D7">
        <w:rPr>
          <w:rFonts w:hint="eastAsia"/>
          <w:color w:val="0000FF"/>
        </w:rPr>
        <w:t>日</w:t>
      </w:r>
      <w:r w:rsidRPr="004F06D7">
        <w:rPr>
          <w:rFonts w:hint="eastAsia"/>
          <w:color w:val="0000FF"/>
        </w:rPr>
        <w:t>8:00</w:t>
      </w:r>
      <w:r w:rsidRPr="004F06D7">
        <w:rPr>
          <w:rFonts w:hint="eastAsia"/>
          <w:color w:val="0000FF"/>
        </w:rPr>
        <w:t>至</w:t>
      </w:r>
      <w:r w:rsidRPr="004F06D7">
        <w:rPr>
          <w:rFonts w:hint="eastAsia"/>
          <w:color w:val="0000FF"/>
        </w:rPr>
        <w:t>4</w:t>
      </w:r>
      <w:r w:rsidRPr="004F06D7">
        <w:rPr>
          <w:rFonts w:hint="eastAsia"/>
          <w:color w:val="0000FF"/>
        </w:rPr>
        <w:t>月</w:t>
      </w:r>
      <w:r w:rsidRPr="004F06D7">
        <w:rPr>
          <w:rFonts w:hint="eastAsia"/>
          <w:color w:val="0000FF"/>
        </w:rPr>
        <w:t>5</w:t>
      </w:r>
      <w:r w:rsidRPr="004F06D7">
        <w:rPr>
          <w:rFonts w:hint="eastAsia"/>
          <w:color w:val="0000FF"/>
        </w:rPr>
        <w:t>日</w:t>
      </w:r>
      <w:r w:rsidRPr="004F06D7">
        <w:rPr>
          <w:rFonts w:hint="eastAsia"/>
          <w:color w:val="0000FF"/>
        </w:rPr>
        <w:t>24:00</w:t>
      </w:r>
    </w:p>
    <w:p w:rsidR="00001B23" w:rsidRPr="004F06D7" w:rsidRDefault="00001B23" w:rsidP="004F06D7">
      <w:pPr>
        <w:pStyle w:val="11"/>
        <w:spacing w:after="0" w:line="240" w:lineRule="atLeast"/>
        <w:jc w:val="left"/>
        <w:rPr>
          <w:color w:val="0000FF"/>
        </w:rPr>
      </w:pPr>
      <w:r w:rsidRPr="004F06D7">
        <w:rPr>
          <w:rFonts w:hint="eastAsia"/>
          <w:color w:val="0000FF"/>
        </w:rPr>
        <w:t>网上打印准考证</w:t>
      </w:r>
    </w:p>
    <w:p w:rsidR="00001B23" w:rsidRPr="004F06D7" w:rsidRDefault="00001B23" w:rsidP="004F06D7">
      <w:pPr>
        <w:pStyle w:val="11"/>
        <w:spacing w:after="0" w:line="240" w:lineRule="atLeast"/>
        <w:ind w:leftChars="200" w:left="360"/>
        <w:jc w:val="left"/>
        <w:rPr>
          <w:color w:val="0000FF"/>
        </w:rPr>
      </w:pPr>
      <w:r w:rsidRPr="004F06D7">
        <w:rPr>
          <w:rFonts w:hint="eastAsia"/>
          <w:color w:val="0000FF"/>
        </w:rPr>
        <w:t>中级：</w:t>
      </w:r>
      <w:r w:rsidRPr="004F06D7">
        <w:rPr>
          <w:rFonts w:hint="eastAsia"/>
          <w:color w:val="0000FF"/>
        </w:rPr>
        <w:t>2016</w:t>
      </w:r>
      <w:r w:rsidRPr="004F06D7">
        <w:rPr>
          <w:rFonts w:hint="eastAsia"/>
          <w:color w:val="0000FF"/>
        </w:rPr>
        <w:t>年</w:t>
      </w:r>
      <w:r w:rsidRPr="004F06D7">
        <w:rPr>
          <w:rFonts w:hint="eastAsia"/>
          <w:color w:val="0000FF"/>
        </w:rPr>
        <w:t>9</w:t>
      </w:r>
      <w:r w:rsidRPr="004F06D7">
        <w:rPr>
          <w:rFonts w:hint="eastAsia"/>
          <w:color w:val="0000FF"/>
        </w:rPr>
        <w:t>月</w:t>
      </w:r>
      <w:r w:rsidRPr="004F06D7">
        <w:rPr>
          <w:rFonts w:hint="eastAsia"/>
          <w:color w:val="0000FF"/>
        </w:rPr>
        <w:t>1</w:t>
      </w:r>
      <w:r w:rsidRPr="004F06D7">
        <w:rPr>
          <w:rFonts w:hint="eastAsia"/>
          <w:color w:val="0000FF"/>
        </w:rPr>
        <w:t>日至</w:t>
      </w:r>
      <w:r w:rsidRPr="004F06D7">
        <w:rPr>
          <w:rFonts w:hint="eastAsia"/>
          <w:color w:val="0000FF"/>
        </w:rPr>
        <w:t>9</w:t>
      </w:r>
      <w:r w:rsidRPr="004F06D7">
        <w:rPr>
          <w:rFonts w:hint="eastAsia"/>
          <w:color w:val="0000FF"/>
        </w:rPr>
        <w:t>月</w:t>
      </w:r>
      <w:r w:rsidRPr="004F06D7">
        <w:rPr>
          <w:rFonts w:hint="eastAsia"/>
          <w:color w:val="0000FF"/>
        </w:rPr>
        <w:t>12</w:t>
      </w:r>
      <w:r w:rsidRPr="004F06D7">
        <w:rPr>
          <w:rFonts w:hint="eastAsia"/>
          <w:color w:val="0000FF"/>
        </w:rPr>
        <w:t>日</w:t>
      </w:r>
      <w:r w:rsidRPr="004F06D7">
        <w:rPr>
          <w:rFonts w:hint="eastAsia"/>
          <w:color w:val="0000FF"/>
        </w:rPr>
        <w:tab/>
      </w:r>
    </w:p>
    <w:p w:rsidR="00001B23" w:rsidRPr="004F06D7" w:rsidRDefault="00001B23" w:rsidP="004F06D7">
      <w:pPr>
        <w:pStyle w:val="11"/>
        <w:spacing w:after="0" w:line="240" w:lineRule="atLeast"/>
        <w:ind w:leftChars="200" w:left="360"/>
        <w:jc w:val="left"/>
        <w:rPr>
          <w:color w:val="0000FF"/>
        </w:rPr>
      </w:pPr>
      <w:r w:rsidRPr="004F06D7">
        <w:rPr>
          <w:rFonts w:hint="eastAsia"/>
          <w:color w:val="0000FF"/>
        </w:rPr>
        <w:t>高级：</w:t>
      </w:r>
      <w:r w:rsidRPr="004F06D7">
        <w:rPr>
          <w:rFonts w:hint="eastAsia"/>
          <w:color w:val="0000FF"/>
        </w:rPr>
        <w:t>2016</w:t>
      </w:r>
      <w:r w:rsidRPr="004F06D7">
        <w:rPr>
          <w:rFonts w:hint="eastAsia"/>
          <w:color w:val="0000FF"/>
        </w:rPr>
        <w:t>年</w:t>
      </w:r>
      <w:r w:rsidRPr="004F06D7">
        <w:rPr>
          <w:rFonts w:hint="eastAsia"/>
          <w:color w:val="0000FF"/>
        </w:rPr>
        <w:t>8</w:t>
      </w:r>
      <w:r w:rsidRPr="004F06D7">
        <w:rPr>
          <w:rFonts w:hint="eastAsia"/>
          <w:color w:val="0000FF"/>
        </w:rPr>
        <w:t>月</w:t>
      </w:r>
      <w:r w:rsidRPr="004F06D7">
        <w:rPr>
          <w:rFonts w:hint="eastAsia"/>
          <w:color w:val="0000FF"/>
        </w:rPr>
        <w:t>22</w:t>
      </w:r>
      <w:r w:rsidRPr="004F06D7">
        <w:rPr>
          <w:rFonts w:hint="eastAsia"/>
          <w:color w:val="0000FF"/>
        </w:rPr>
        <w:t>日至</w:t>
      </w:r>
      <w:r w:rsidRPr="004F06D7">
        <w:rPr>
          <w:rFonts w:hint="eastAsia"/>
          <w:color w:val="0000FF"/>
        </w:rPr>
        <w:t>9</w:t>
      </w:r>
      <w:r w:rsidRPr="004F06D7">
        <w:rPr>
          <w:rFonts w:hint="eastAsia"/>
          <w:color w:val="0000FF"/>
        </w:rPr>
        <w:t>月</w:t>
      </w:r>
      <w:r w:rsidRPr="004F06D7">
        <w:rPr>
          <w:rFonts w:hint="eastAsia"/>
          <w:color w:val="0000FF"/>
        </w:rPr>
        <w:t>7</w:t>
      </w:r>
      <w:r w:rsidRPr="004F06D7">
        <w:rPr>
          <w:rFonts w:hint="eastAsia"/>
          <w:color w:val="0000FF"/>
        </w:rPr>
        <w:t>日</w:t>
      </w:r>
    </w:p>
    <w:p w:rsidR="00DC075D" w:rsidRDefault="00DC075D" w:rsidP="004F06D7">
      <w:pPr>
        <w:pStyle w:val="11"/>
        <w:jc w:val="center"/>
      </w:pPr>
    </w:p>
    <w:p w:rsidR="00CC2088" w:rsidRDefault="00915719" w:rsidP="00783450">
      <w:r w:rsidRPr="00915719">
        <w:lastRenderedPageBreak/>
        <w:t>首次报考人员现场资格审核、拍照、指纹及身份证录入地点见附件二。</w:t>
      </w:r>
    </w:p>
    <w:p w:rsidR="00EF663B" w:rsidRDefault="00915719" w:rsidP="00783450">
      <w:pPr>
        <w:pStyle w:val="1"/>
      </w:pPr>
      <w:r w:rsidRPr="001D5A36">
        <w:t>考生注意事项</w:t>
      </w:r>
    </w:p>
    <w:p w:rsidR="00DD0684" w:rsidRDefault="00915719" w:rsidP="009569B2">
      <w:pPr>
        <w:pStyle w:val="aff1"/>
        <w:rPr>
          <w:rFonts w:hint="eastAsia"/>
        </w:rPr>
      </w:pPr>
      <w:r w:rsidRPr="00915719">
        <w:t>北京市会计专业技术资格考试报名按照</w:t>
      </w:r>
      <w:r w:rsidR="00D211C8">
        <w:rPr>
          <w:rFonts w:hint="eastAsia"/>
        </w:rPr>
        <w:t>“</w:t>
      </w:r>
      <w:r w:rsidRPr="00915719">
        <w:t>首次报考人员</w:t>
      </w:r>
      <w:r w:rsidR="00D211C8">
        <w:rPr>
          <w:rFonts w:hint="eastAsia"/>
        </w:rPr>
        <w:t>”</w:t>
      </w:r>
      <w:r w:rsidRPr="00915719">
        <w:t>和</w:t>
      </w:r>
      <w:r w:rsidR="00D211C8">
        <w:rPr>
          <w:rFonts w:hint="eastAsia"/>
        </w:rPr>
        <w:t>“</w:t>
      </w:r>
      <w:r w:rsidRPr="00915719">
        <w:t>非首次报考人员</w:t>
      </w:r>
      <w:r w:rsidRPr="00915719">
        <w:t>”</w:t>
      </w:r>
      <w:r w:rsidRPr="00915719">
        <w:t>两类人员管理。</w:t>
      </w:r>
    </w:p>
    <w:p w:rsidR="00DD0684" w:rsidRDefault="00915719" w:rsidP="005237B7">
      <w:pPr>
        <w:pStyle w:val="aff1"/>
        <w:rPr>
          <w:rFonts w:hint="eastAsia"/>
        </w:rPr>
      </w:pPr>
      <w:r w:rsidRPr="00915719">
        <w:t>首</w:t>
      </w:r>
      <w:r w:rsidRPr="00DD0684">
        <w:rPr>
          <w:rStyle w:val="Char"/>
        </w:rPr>
        <w:t>次报考人员：</w:t>
      </w:r>
      <w:r w:rsidRPr="00DD0684">
        <w:rPr>
          <w:rStyle w:val="Char"/>
        </w:rPr>
        <w:t>2016</w:t>
      </w:r>
      <w:r w:rsidRPr="00DD0684">
        <w:rPr>
          <w:rStyle w:val="Char"/>
        </w:rPr>
        <w:t>年首次报考中级、高级资格考试的人员及</w:t>
      </w:r>
      <w:r w:rsidRPr="00DD0684">
        <w:rPr>
          <w:rStyle w:val="Char"/>
        </w:rPr>
        <w:t>2015</w:t>
      </w:r>
      <w:r w:rsidRPr="00DD0684">
        <w:rPr>
          <w:rStyle w:val="Char"/>
        </w:rPr>
        <w:t>年报考中级、高级资格考试的考生资格审核通过但是拍照、指纹及身份证录入没有成功的人员。</w:t>
      </w:r>
      <w:r w:rsidRPr="00DD0684">
        <w:rPr>
          <w:rStyle w:val="Char"/>
        </w:rPr>
        <w:br/>
      </w:r>
      <w:r w:rsidRPr="00DD0684">
        <w:rPr>
          <w:rStyle w:val="Char"/>
        </w:rPr>
        <w:t>非首次报考</w:t>
      </w:r>
      <w:r w:rsidRPr="00915719">
        <w:t>人员：</w:t>
      </w:r>
      <w:r w:rsidRPr="00915719">
        <w:t>2015</w:t>
      </w:r>
      <w:r w:rsidRPr="00915719">
        <w:t>年以前在北京地区成功报名中级、高级资格并通过现场资格审核、拍照、指纹及身份证录入的人员。</w:t>
      </w:r>
    </w:p>
    <w:p w:rsidR="005237B7" w:rsidRDefault="00915719" w:rsidP="005237B7">
      <w:pPr>
        <w:pStyle w:val="aff1"/>
        <w:rPr>
          <w:rFonts w:hint="eastAsia"/>
        </w:rPr>
      </w:pPr>
      <w:r w:rsidRPr="00915719">
        <w:t>首次报考人员需到现场进行资格审核、拍照、指纹及身份证录入。资格审核时应携带报名信息表（需加盖单位人事公章）、学历证书原件、会计从业资格证书原件和身份证明原件（身份证、军官证、护照）、高级会计师报名还需携带中级职称证书原件到现场进行审核，审核合格后进行网上付费。</w:t>
      </w:r>
      <w:r w:rsidR="00F93E1C">
        <w:br/>
      </w:r>
      <w:r w:rsidRPr="00915719">
        <w:t>非首次报考人员在规定的报名时间内，按照网上报名流程直接办理网上报名和网上付费手续，不需进行现场资格审核、拍照、指纹及身份证录入。</w:t>
      </w:r>
      <w:r w:rsidR="00F93E1C">
        <w:br/>
      </w:r>
      <w:r w:rsidRPr="00915719">
        <w:t>1991</w:t>
      </w:r>
      <w:r w:rsidRPr="00915719">
        <w:t>年</w:t>
      </w:r>
      <w:r w:rsidRPr="00915719">
        <w:t>9</w:t>
      </w:r>
      <w:r w:rsidRPr="00915719">
        <w:t>月</w:t>
      </w:r>
      <w:r w:rsidRPr="00915719">
        <w:t>1</w:t>
      </w:r>
      <w:r w:rsidRPr="00915719">
        <w:t>日之后出生的人员报考中级会计专业技术资格，请于</w:t>
      </w:r>
      <w:r w:rsidRPr="00915719">
        <w:t>2016</w:t>
      </w:r>
      <w:r w:rsidRPr="00915719">
        <w:t>年</w:t>
      </w:r>
      <w:r w:rsidRPr="00915719">
        <w:t>3</w:t>
      </w:r>
      <w:r w:rsidRPr="00915719">
        <w:t>月</w:t>
      </w:r>
      <w:r w:rsidRPr="00915719">
        <w:t>28</w:t>
      </w:r>
      <w:r w:rsidRPr="00915719">
        <w:t>日</w:t>
      </w:r>
      <w:r w:rsidRPr="00915719">
        <w:t>—30</w:t>
      </w:r>
      <w:r w:rsidRPr="00915719">
        <w:t>日</w:t>
      </w:r>
      <w:r w:rsidRPr="00915719">
        <w:t>9:00—17:00</w:t>
      </w:r>
      <w:r w:rsidRPr="00915719">
        <w:t>携带身份证、学历证书、从业资格证书到北京市商业学校（东城区天坛路</w:t>
      </w:r>
      <w:r w:rsidRPr="00915719">
        <w:t>57</w:t>
      </w:r>
      <w:r w:rsidRPr="00915719">
        <w:t>号，西园子一巷，红桥路口西行</w:t>
      </w:r>
      <w:r w:rsidRPr="00915719">
        <w:t>200</w:t>
      </w:r>
      <w:r w:rsidRPr="00915719">
        <w:t>米，汉庭酒店后院）办理资格审核及报名。联系电话：</w:t>
      </w:r>
      <w:r w:rsidRPr="00915719">
        <w:t>67023738</w:t>
      </w:r>
      <w:r w:rsidRPr="00915719">
        <w:t>、</w:t>
      </w:r>
      <w:r w:rsidRPr="00915719">
        <w:t>67060798</w:t>
      </w:r>
      <w:r w:rsidRPr="00915719">
        <w:t>。</w:t>
      </w:r>
      <w:r w:rsidR="00F93E1C">
        <w:br/>
      </w:r>
      <w:r w:rsidRPr="00915719">
        <w:t>持外省市会计从业资格证书的考生，需办理会计从业资格证书转入北京的手续后，方可报名。</w:t>
      </w:r>
      <w:r w:rsidR="00F93E1C">
        <w:br/>
      </w:r>
      <w:r w:rsidRPr="00915719">
        <w:t>咨询电话：</w:t>
      </w:r>
    </w:p>
    <w:p w:rsidR="00EF663B" w:rsidRDefault="00915719" w:rsidP="00783450">
      <w:r w:rsidRPr="00915719">
        <w:t>语音咨询电话：</w:t>
      </w:r>
      <w:r w:rsidRPr="00915719">
        <w:t>88549924</w:t>
      </w:r>
      <w:r w:rsidRPr="00915719">
        <w:br/>
      </w:r>
      <w:r w:rsidRPr="00915719">
        <w:t>网上付费咨询电话：</w:t>
      </w:r>
      <w:r w:rsidRPr="00915719">
        <w:t>95534</w:t>
      </w:r>
    </w:p>
    <w:p w:rsidR="00EF663B" w:rsidRDefault="00915719" w:rsidP="001020DA">
      <w:pPr>
        <w:pStyle w:val="2"/>
      </w:pPr>
      <w:r w:rsidRPr="00915719">
        <w:t>附</w:t>
      </w:r>
      <w:r w:rsidR="001020DA">
        <w:rPr>
          <w:rFonts w:hint="eastAsia"/>
        </w:rPr>
        <w:t xml:space="preserve">　</w:t>
      </w:r>
      <w:r w:rsidRPr="00915719">
        <w:t>件：</w:t>
      </w:r>
    </w:p>
    <w:p w:rsidR="00C60CEA" w:rsidRDefault="00915719" w:rsidP="00783450">
      <w:r w:rsidRPr="00915719">
        <w:t>1.</w:t>
      </w:r>
      <w:r w:rsidR="00783450">
        <w:rPr>
          <w:rFonts w:hint="eastAsia"/>
        </w:rPr>
        <w:t xml:space="preserve"> </w:t>
      </w:r>
      <w:r w:rsidRPr="00915719">
        <w:t>北京市会计专业技术中、高级资格考试报名条件</w:t>
      </w:r>
      <w:r w:rsidRPr="00915719">
        <w:br/>
        <w:t>2.</w:t>
      </w:r>
      <w:r w:rsidR="00783450">
        <w:rPr>
          <w:rFonts w:hint="eastAsia"/>
        </w:rPr>
        <w:t xml:space="preserve"> </w:t>
      </w:r>
      <w:r w:rsidRPr="00915719">
        <w:t>北京市会计专业技术中、高级资格考试现场审核地点</w:t>
      </w:r>
    </w:p>
    <w:p w:rsidR="00915719" w:rsidRPr="001020DA" w:rsidRDefault="00915719" w:rsidP="001A7B1E">
      <w:pPr>
        <w:pStyle w:val="11"/>
        <w:spacing w:after="120"/>
        <w:rPr>
          <w:sz w:val="21"/>
          <w:szCs w:val="21"/>
        </w:rPr>
      </w:pPr>
      <w:r w:rsidRPr="001020DA">
        <w:rPr>
          <w:sz w:val="21"/>
          <w:szCs w:val="21"/>
        </w:rPr>
        <w:t>北京市财政局</w:t>
      </w:r>
      <w:r w:rsidRPr="001020DA">
        <w:rPr>
          <w:sz w:val="21"/>
          <w:szCs w:val="21"/>
        </w:rPr>
        <w:br/>
        <w:t>2016</w:t>
      </w:r>
      <w:r w:rsidRPr="001020DA">
        <w:rPr>
          <w:sz w:val="21"/>
          <w:szCs w:val="21"/>
        </w:rPr>
        <w:t>年</w:t>
      </w:r>
      <w:r w:rsidRPr="001020DA">
        <w:rPr>
          <w:sz w:val="21"/>
          <w:szCs w:val="21"/>
        </w:rPr>
        <w:t>1</w:t>
      </w:r>
      <w:r w:rsidRPr="001020DA">
        <w:rPr>
          <w:sz w:val="21"/>
          <w:szCs w:val="21"/>
        </w:rPr>
        <w:t>月</w:t>
      </w:r>
      <w:r w:rsidRPr="001020DA">
        <w:rPr>
          <w:sz w:val="21"/>
          <w:szCs w:val="21"/>
        </w:rPr>
        <w:t>26</w:t>
      </w:r>
      <w:r w:rsidRPr="001020DA">
        <w:rPr>
          <w:sz w:val="21"/>
          <w:szCs w:val="21"/>
        </w:rPr>
        <w:t>日</w:t>
      </w:r>
    </w:p>
    <w:p w:rsidR="00915719" w:rsidRPr="00915719" w:rsidRDefault="00957B2B" w:rsidP="004F1842">
      <w:pPr>
        <w:pStyle w:val="11"/>
        <w:spacing w:after="120"/>
      </w:pPr>
      <w:r>
        <w:pict>
          <v:rect id="_x0000_i1025" style="width:0;height:1.5pt" o:hralign="center" o:hrstd="t" o:hrnoshade="t" o:hr="t" fillcolor="black" stroked="f"/>
        </w:pict>
      </w:r>
    </w:p>
    <w:p w:rsidR="00915719" w:rsidRPr="008A6F1A" w:rsidRDefault="00915719" w:rsidP="001A7B1E">
      <w:pPr>
        <w:pStyle w:val="11"/>
        <w:spacing w:after="120"/>
        <w:rPr>
          <w:sz w:val="30"/>
          <w:szCs w:val="30"/>
        </w:rPr>
      </w:pPr>
      <w:r w:rsidRPr="008A6F1A">
        <w:rPr>
          <w:sz w:val="30"/>
          <w:szCs w:val="30"/>
        </w:rPr>
        <w:t>北京市财政局办公室</w:t>
      </w:r>
      <w:r w:rsidRPr="008A6F1A">
        <w:rPr>
          <w:sz w:val="30"/>
          <w:szCs w:val="30"/>
        </w:rPr>
        <w:t>2016</w:t>
      </w:r>
      <w:r w:rsidRPr="008A6F1A">
        <w:rPr>
          <w:sz w:val="30"/>
          <w:szCs w:val="30"/>
        </w:rPr>
        <w:t>年</w:t>
      </w:r>
      <w:r w:rsidRPr="008A6F1A">
        <w:rPr>
          <w:sz w:val="30"/>
          <w:szCs w:val="30"/>
        </w:rPr>
        <w:t>1</w:t>
      </w:r>
      <w:r w:rsidRPr="008A6F1A">
        <w:rPr>
          <w:sz w:val="30"/>
          <w:szCs w:val="30"/>
        </w:rPr>
        <w:t>月</w:t>
      </w:r>
      <w:r w:rsidRPr="008A6F1A">
        <w:rPr>
          <w:sz w:val="30"/>
          <w:szCs w:val="30"/>
        </w:rPr>
        <w:t>26</w:t>
      </w:r>
      <w:r w:rsidRPr="008A6F1A">
        <w:rPr>
          <w:sz w:val="30"/>
          <w:szCs w:val="30"/>
        </w:rPr>
        <w:t>日印发</w:t>
      </w:r>
    </w:p>
    <w:p w:rsidR="00915719" w:rsidRDefault="00957B2B" w:rsidP="004F1842">
      <w:pPr>
        <w:pStyle w:val="11"/>
        <w:spacing w:after="120"/>
      </w:pPr>
      <w:r>
        <w:pict>
          <v:rect id="_x0000_i1026" style="width:0;height:1.5pt" o:hralign="center" o:hrstd="t" o:hrnoshade="t" o:hr="t" fillcolor="black" stroked="f"/>
        </w:pict>
      </w:r>
    </w:p>
    <w:p w:rsidR="00EF663B" w:rsidRPr="00915719" w:rsidRDefault="00EF663B" w:rsidP="00783450">
      <w:pPr>
        <w:pStyle w:val="2"/>
      </w:pPr>
      <w:r>
        <w:rPr>
          <w:rFonts w:hint="eastAsia"/>
        </w:rPr>
        <w:lastRenderedPageBreak/>
        <w:t>准考证打印：</w:t>
      </w:r>
    </w:p>
    <w:p w:rsidR="00D21ACF" w:rsidRPr="00D21ACF" w:rsidRDefault="00D21ACF" w:rsidP="00783450">
      <w:r w:rsidRPr="00D21ACF">
        <w:rPr>
          <w:rFonts w:hint="eastAsia"/>
        </w:rPr>
        <w:t>在此链接准考证</w:t>
      </w:r>
    </w:p>
    <w:sectPr w:rsidR="00D21ACF" w:rsidRPr="00D21ACF" w:rsidSect="00D211C8">
      <w:pgSz w:w="11906" w:h="16838" w:code="9"/>
      <w:pgMar w:top="1440" w:right="1797" w:bottom="1304"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2B" w:rsidRDefault="00957B2B" w:rsidP="00783450">
      <w:r>
        <w:separator/>
      </w:r>
    </w:p>
  </w:endnote>
  <w:endnote w:type="continuationSeparator" w:id="0">
    <w:p w:rsidR="00957B2B" w:rsidRDefault="00957B2B" w:rsidP="0078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仿宋_GB2312">
    <w:altName w:val="仿宋"/>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2B" w:rsidRDefault="00957B2B" w:rsidP="00783450">
      <w:r>
        <w:separator/>
      </w:r>
    </w:p>
  </w:footnote>
  <w:footnote w:type="continuationSeparator" w:id="0">
    <w:p w:rsidR="00957B2B" w:rsidRDefault="00957B2B" w:rsidP="007834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19"/>
    <w:rsid w:val="00001B23"/>
    <w:rsid w:val="00033F92"/>
    <w:rsid w:val="00074D39"/>
    <w:rsid w:val="001020DA"/>
    <w:rsid w:val="00192ADD"/>
    <w:rsid w:val="001A3E29"/>
    <w:rsid w:val="001A7B1E"/>
    <w:rsid w:val="001C128D"/>
    <w:rsid w:val="001C3AC4"/>
    <w:rsid w:val="001D5A36"/>
    <w:rsid w:val="00202157"/>
    <w:rsid w:val="00291A8D"/>
    <w:rsid w:val="002961CE"/>
    <w:rsid w:val="002D3043"/>
    <w:rsid w:val="00323094"/>
    <w:rsid w:val="00333660"/>
    <w:rsid w:val="003365DE"/>
    <w:rsid w:val="003A29A7"/>
    <w:rsid w:val="003C05B6"/>
    <w:rsid w:val="003E60E8"/>
    <w:rsid w:val="0040427F"/>
    <w:rsid w:val="00432EE5"/>
    <w:rsid w:val="004B6F4A"/>
    <w:rsid w:val="004F06D7"/>
    <w:rsid w:val="004F1842"/>
    <w:rsid w:val="004F27DB"/>
    <w:rsid w:val="005237B7"/>
    <w:rsid w:val="005926B4"/>
    <w:rsid w:val="00626014"/>
    <w:rsid w:val="00661CDF"/>
    <w:rsid w:val="006A21FA"/>
    <w:rsid w:val="006A2C06"/>
    <w:rsid w:val="006A4208"/>
    <w:rsid w:val="006F1E5E"/>
    <w:rsid w:val="007073D6"/>
    <w:rsid w:val="00747C6F"/>
    <w:rsid w:val="00752F12"/>
    <w:rsid w:val="00783450"/>
    <w:rsid w:val="00811A0B"/>
    <w:rsid w:val="0082069D"/>
    <w:rsid w:val="008A6F1A"/>
    <w:rsid w:val="008F7BB4"/>
    <w:rsid w:val="00915719"/>
    <w:rsid w:val="009301E3"/>
    <w:rsid w:val="009569B2"/>
    <w:rsid w:val="00957B2B"/>
    <w:rsid w:val="009703A7"/>
    <w:rsid w:val="00982E10"/>
    <w:rsid w:val="009941DC"/>
    <w:rsid w:val="009A18B0"/>
    <w:rsid w:val="009B02C4"/>
    <w:rsid w:val="009F59D2"/>
    <w:rsid w:val="00A36371"/>
    <w:rsid w:val="00A57841"/>
    <w:rsid w:val="00A65475"/>
    <w:rsid w:val="00A667BB"/>
    <w:rsid w:val="00A675FD"/>
    <w:rsid w:val="00A913AD"/>
    <w:rsid w:val="00A95A5F"/>
    <w:rsid w:val="00AE6DAD"/>
    <w:rsid w:val="00AF5D59"/>
    <w:rsid w:val="00B0451F"/>
    <w:rsid w:val="00BA7A54"/>
    <w:rsid w:val="00BF4458"/>
    <w:rsid w:val="00C20DD6"/>
    <w:rsid w:val="00C427DA"/>
    <w:rsid w:val="00C60CEA"/>
    <w:rsid w:val="00CB3712"/>
    <w:rsid w:val="00CC2088"/>
    <w:rsid w:val="00CF2661"/>
    <w:rsid w:val="00D211C8"/>
    <w:rsid w:val="00D21ACF"/>
    <w:rsid w:val="00DC075D"/>
    <w:rsid w:val="00DD0684"/>
    <w:rsid w:val="00E0071A"/>
    <w:rsid w:val="00E211E6"/>
    <w:rsid w:val="00E22A82"/>
    <w:rsid w:val="00E304E6"/>
    <w:rsid w:val="00E419B5"/>
    <w:rsid w:val="00EA1428"/>
    <w:rsid w:val="00EF570F"/>
    <w:rsid w:val="00EF663B"/>
    <w:rsid w:val="00F27DFA"/>
    <w:rsid w:val="00F93E1C"/>
    <w:rsid w:val="00FB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3BFB63-B13C-46C7-A82C-32572229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450"/>
    <w:rPr>
      <w:color w:val="000000"/>
      <w:sz w:val="18"/>
      <w:szCs w:val="18"/>
    </w:rPr>
  </w:style>
  <w:style w:type="paragraph" w:styleId="1">
    <w:name w:val="heading 1"/>
    <w:next w:val="a"/>
    <w:link w:val="10"/>
    <w:uiPriority w:val="9"/>
    <w:qFormat/>
    <w:rsid w:val="00783450"/>
    <w:pPr>
      <w:spacing w:before="480" w:after="0"/>
      <w:contextualSpacing/>
      <w:outlineLvl w:val="0"/>
    </w:pPr>
    <w:rPr>
      <w:smallCaps/>
      <w:spacing w:val="5"/>
      <w:sz w:val="36"/>
      <w:szCs w:val="36"/>
    </w:rPr>
  </w:style>
  <w:style w:type="paragraph" w:styleId="2">
    <w:name w:val="heading 2"/>
    <w:next w:val="a"/>
    <w:link w:val="20"/>
    <w:uiPriority w:val="9"/>
    <w:unhideWhenUsed/>
    <w:qFormat/>
    <w:rsid w:val="00783450"/>
    <w:pPr>
      <w:spacing w:before="200" w:after="0" w:line="271" w:lineRule="auto"/>
      <w:outlineLvl w:val="1"/>
    </w:pPr>
    <w:rPr>
      <w:smallCaps/>
      <w:sz w:val="28"/>
      <w:szCs w:val="28"/>
    </w:rPr>
  </w:style>
  <w:style w:type="paragraph" w:styleId="3">
    <w:name w:val="heading 3"/>
    <w:basedOn w:val="a"/>
    <w:next w:val="a"/>
    <w:link w:val="30"/>
    <w:uiPriority w:val="9"/>
    <w:unhideWhenUsed/>
    <w:qFormat/>
    <w:rsid w:val="003A29A7"/>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3A29A7"/>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3A29A7"/>
    <w:pPr>
      <w:spacing w:after="0" w:line="271" w:lineRule="auto"/>
      <w:outlineLvl w:val="4"/>
    </w:pPr>
    <w:rPr>
      <w:i/>
      <w:iCs/>
      <w:sz w:val="24"/>
      <w:szCs w:val="24"/>
    </w:rPr>
  </w:style>
  <w:style w:type="paragraph" w:styleId="6">
    <w:name w:val="heading 6"/>
    <w:basedOn w:val="a"/>
    <w:next w:val="a"/>
    <w:link w:val="60"/>
    <w:uiPriority w:val="9"/>
    <w:semiHidden/>
    <w:unhideWhenUsed/>
    <w:qFormat/>
    <w:rsid w:val="003A29A7"/>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3A29A7"/>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3A29A7"/>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3A29A7"/>
    <w:pPr>
      <w:spacing w:after="0" w:line="271" w:lineRule="auto"/>
      <w:outlineLvl w:val="8"/>
    </w:pPr>
    <w:rPr>
      <w:b/>
      <w:bCs/>
      <w:i/>
      <w:iCs/>
      <w:color w:val="7F7F7F" w:themeColor="text1" w:themeTint="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qFormat/>
    <w:rsid w:val="00783450"/>
    <w:pPr>
      <w:spacing w:after="0" w:line="240" w:lineRule="atLeast"/>
    </w:pPr>
    <w:rPr>
      <w:color w:val="000000"/>
      <w:sz w:val="18"/>
      <w:szCs w:val="18"/>
    </w:rPr>
  </w:style>
  <w:style w:type="character" w:customStyle="1" w:styleId="10">
    <w:name w:val="标题 1 字符"/>
    <w:basedOn w:val="a0"/>
    <w:link w:val="1"/>
    <w:uiPriority w:val="9"/>
    <w:rsid w:val="00783450"/>
    <w:rPr>
      <w:smallCaps/>
      <w:spacing w:val="5"/>
      <w:sz w:val="36"/>
      <w:szCs w:val="36"/>
    </w:rPr>
  </w:style>
  <w:style w:type="character" w:customStyle="1" w:styleId="20">
    <w:name w:val="标题 2 字符"/>
    <w:basedOn w:val="a0"/>
    <w:link w:val="2"/>
    <w:uiPriority w:val="9"/>
    <w:rsid w:val="00783450"/>
    <w:rPr>
      <w:smallCaps/>
      <w:sz w:val="28"/>
      <w:szCs w:val="28"/>
    </w:rPr>
  </w:style>
  <w:style w:type="character" w:customStyle="1" w:styleId="30">
    <w:name w:val="标题 3 字符"/>
    <w:basedOn w:val="a0"/>
    <w:link w:val="3"/>
    <w:uiPriority w:val="9"/>
    <w:rsid w:val="003A29A7"/>
    <w:rPr>
      <w:i/>
      <w:iCs/>
      <w:smallCaps/>
      <w:spacing w:val="5"/>
      <w:sz w:val="26"/>
      <w:szCs w:val="26"/>
    </w:rPr>
  </w:style>
  <w:style w:type="character" w:customStyle="1" w:styleId="40">
    <w:name w:val="标题 4 字符"/>
    <w:basedOn w:val="a0"/>
    <w:link w:val="4"/>
    <w:uiPriority w:val="9"/>
    <w:semiHidden/>
    <w:rsid w:val="003A29A7"/>
    <w:rPr>
      <w:b/>
      <w:bCs/>
      <w:spacing w:val="5"/>
      <w:sz w:val="24"/>
      <w:szCs w:val="24"/>
    </w:rPr>
  </w:style>
  <w:style w:type="character" w:customStyle="1" w:styleId="50">
    <w:name w:val="标题 5 字符"/>
    <w:basedOn w:val="a0"/>
    <w:link w:val="5"/>
    <w:uiPriority w:val="9"/>
    <w:semiHidden/>
    <w:rsid w:val="003A29A7"/>
    <w:rPr>
      <w:i/>
      <w:iCs/>
      <w:sz w:val="24"/>
      <w:szCs w:val="24"/>
    </w:rPr>
  </w:style>
  <w:style w:type="character" w:customStyle="1" w:styleId="60">
    <w:name w:val="标题 6 字符"/>
    <w:basedOn w:val="a0"/>
    <w:link w:val="6"/>
    <w:uiPriority w:val="9"/>
    <w:semiHidden/>
    <w:rsid w:val="003A29A7"/>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3A29A7"/>
    <w:rPr>
      <w:b/>
      <w:bCs/>
      <w:i/>
      <w:iCs/>
      <w:color w:val="5A5A5A" w:themeColor="text1" w:themeTint="A5"/>
      <w:sz w:val="20"/>
      <w:szCs w:val="20"/>
    </w:rPr>
  </w:style>
  <w:style w:type="character" w:customStyle="1" w:styleId="80">
    <w:name w:val="标题 8 字符"/>
    <w:basedOn w:val="a0"/>
    <w:link w:val="8"/>
    <w:uiPriority w:val="9"/>
    <w:semiHidden/>
    <w:rsid w:val="003A29A7"/>
    <w:rPr>
      <w:b/>
      <w:bCs/>
      <w:color w:val="7F7F7F" w:themeColor="text1" w:themeTint="80"/>
      <w:sz w:val="20"/>
      <w:szCs w:val="20"/>
    </w:rPr>
  </w:style>
  <w:style w:type="character" w:customStyle="1" w:styleId="90">
    <w:name w:val="标题 9 字符"/>
    <w:basedOn w:val="a0"/>
    <w:link w:val="9"/>
    <w:uiPriority w:val="9"/>
    <w:semiHidden/>
    <w:rsid w:val="003A29A7"/>
    <w:rPr>
      <w:b/>
      <w:bCs/>
      <w:i/>
      <w:iCs/>
      <w:color w:val="7F7F7F" w:themeColor="text1" w:themeTint="80"/>
      <w:sz w:val="18"/>
      <w:szCs w:val="18"/>
    </w:rPr>
  </w:style>
  <w:style w:type="paragraph" w:styleId="a4">
    <w:name w:val="caption"/>
    <w:basedOn w:val="a"/>
    <w:next w:val="a"/>
    <w:uiPriority w:val="35"/>
    <w:semiHidden/>
    <w:unhideWhenUsed/>
    <w:rsid w:val="00626014"/>
    <w:pPr>
      <w:spacing w:line="240" w:lineRule="auto"/>
    </w:pPr>
    <w:rPr>
      <w:b/>
      <w:bCs/>
      <w:color w:val="4F81BD" w:themeColor="accent1"/>
    </w:rPr>
  </w:style>
  <w:style w:type="paragraph" w:styleId="a5">
    <w:name w:val="Title"/>
    <w:next w:val="a"/>
    <w:link w:val="a6"/>
    <w:uiPriority w:val="10"/>
    <w:qFormat/>
    <w:rsid w:val="00783450"/>
    <w:pPr>
      <w:spacing w:after="300" w:line="240" w:lineRule="auto"/>
      <w:contextualSpacing/>
    </w:pPr>
    <w:rPr>
      <w:smallCaps/>
      <w:sz w:val="52"/>
      <w:szCs w:val="52"/>
    </w:rPr>
  </w:style>
  <w:style w:type="character" w:customStyle="1" w:styleId="a6">
    <w:name w:val="标题 字符"/>
    <w:basedOn w:val="a0"/>
    <w:link w:val="a5"/>
    <w:uiPriority w:val="10"/>
    <w:rsid w:val="00783450"/>
    <w:rPr>
      <w:smallCaps/>
      <w:sz w:val="52"/>
      <w:szCs w:val="52"/>
    </w:rPr>
  </w:style>
  <w:style w:type="paragraph" w:styleId="a7">
    <w:name w:val="Subtitle"/>
    <w:basedOn w:val="a"/>
    <w:next w:val="a"/>
    <w:link w:val="a8"/>
    <w:uiPriority w:val="11"/>
    <w:qFormat/>
    <w:rsid w:val="003A29A7"/>
    <w:rPr>
      <w:i/>
      <w:iCs/>
      <w:smallCaps/>
      <w:spacing w:val="10"/>
      <w:sz w:val="28"/>
      <w:szCs w:val="28"/>
    </w:rPr>
  </w:style>
  <w:style w:type="character" w:customStyle="1" w:styleId="a8">
    <w:name w:val="副标题 字符"/>
    <w:basedOn w:val="a0"/>
    <w:link w:val="a7"/>
    <w:uiPriority w:val="11"/>
    <w:rsid w:val="003A29A7"/>
    <w:rPr>
      <w:i/>
      <w:iCs/>
      <w:smallCaps/>
      <w:spacing w:val="10"/>
      <w:sz w:val="28"/>
      <w:szCs w:val="28"/>
    </w:rPr>
  </w:style>
  <w:style w:type="character" w:styleId="a9">
    <w:name w:val="Strong"/>
    <w:uiPriority w:val="22"/>
    <w:qFormat/>
    <w:rsid w:val="003A29A7"/>
    <w:rPr>
      <w:b/>
      <w:bCs/>
    </w:rPr>
  </w:style>
  <w:style w:type="character" w:styleId="aa">
    <w:name w:val="Emphasis"/>
    <w:uiPriority w:val="20"/>
    <w:qFormat/>
    <w:rsid w:val="003A29A7"/>
    <w:rPr>
      <w:b/>
      <w:bCs/>
      <w:i/>
      <w:iCs/>
      <w:spacing w:val="10"/>
    </w:rPr>
  </w:style>
  <w:style w:type="paragraph" w:styleId="ab">
    <w:name w:val="No Spacing"/>
    <w:basedOn w:val="a"/>
    <w:link w:val="ac"/>
    <w:uiPriority w:val="1"/>
    <w:qFormat/>
    <w:rsid w:val="003A29A7"/>
    <w:pPr>
      <w:spacing w:after="0" w:line="240" w:lineRule="auto"/>
    </w:pPr>
  </w:style>
  <w:style w:type="character" w:customStyle="1" w:styleId="ac">
    <w:name w:val="无间隔 字符"/>
    <w:basedOn w:val="a0"/>
    <w:link w:val="ab"/>
    <w:uiPriority w:val="1"/>
    <w:rsid w:val="003A29A7"/>
  </w:style>
  <w:style w:type="paragraph" w:styleId="ad">
    <w:name w:val="List Paragraph"/>
    <w:basedOn w:val="a"/>
    <w:uiPriority w:val="34"/>
    <w:qFormat/>
    <w:rsid w:val="003A29A7"/>
    <w:pPr>
      <w:ind w:left="720"/>
      <w:contextualSpacing/>
    </w:pPr>
  </w:style>
  <w:style w:type="paragraph" w:styleId="ae">
    <w:name w:val="Quote"/>
    <w:basedOn w:val="a"/>
    <w:next w:val="a"/>
    <w:link w:val="af"/>
    <w:uiPriority w:val="29"/>
    <w:qFormat/>
    <w:rsid w:val="003A29A7"/>
    <w:rPr>
      <w:i/>
      <w:iCs/>
    </w:rPr>
  </w:style>
  <w:style w:type="character" w:customStyle="1" w:styleId="af">
    <w:name w:val="引用 字符"/>
    <w:basedOn w:val="a0"/>
    <w:link w:val="ae"/>
    <w:uiPriority w:val="29"/>
    <w:rsid w:val="003A29A7"/>
    <w:rPr>
      <w:i/>
      <w:iCs/>
    </w:rPr>
  </w:style>
  <w:style w:type="paragraph" w:styleId="af0">
    <w:name w:val="Intense Quote"/>
    <w:basedOn w:val="a"/>
    <w:next w:val="a"/>
    <w:link w:val="af1"/>
    <w:uiPriority w:val="30"/>
    <w:qFormat/>
    <w:rsid w:val="003A29A7"/>
    <w:pPr>
      <w:pBdr>
        <w:top w:val="single" w:sz="4" w:space="10" w:color="auto"/>
        <w:bottom w:val="single" w:sz="4" w:space="10" w:color="auto"/>
      </w:pBdr>
      <w:spacing w:before="240" w:after="240" w:line="300" w:lineRule="auto"/>
      <w:ind w:left="1152" w:right="1152"/>
      <w:jc w:val="both"/>
    </w:pPr>
    <w:rPr>
      <w:i/>
      <w:iCs/>
    </w:rPr>
  </w:style>
  <w:style w:type="character" w:customStyle="1" w:styleId="af1">
    <w:name w:val="明显引用 字符"/>
    <w:basedOn w:val="a0"/>
    <w:link w:val="af0"/>
    <w:uiPriority w:val="30"/>
    <w:rsid w:val="003A29A7"/>
    <w:rPr>
      <w:i/>
      <w:iCs/>
    </w:rPr>
  </w:style>
  <w:style w:type="character" w:styleId="af2">
    <w:name w:val="Subtle Emphasis"/>
    <w:uiPriority w:val="19"/>
    <w:qFormat/>
    <w:rsid w:val="003A29A7"/>
    <w:rPr>
      <w:i/>
      <w:iCs/>
    </w:rPr>
  </w:style>
  <w:style w:type="character" w:styleId="af3">
    <w:name w:val="Intense Emphasis"/>
    <w:uiPriority w:val="21"/>
    <w:qFormat/>
    <w:rsid w:val="003A29A7"/>
    <w:rPr>
      <w:b/>
      <w:bCs/>
      <w:i/>
      <w:iCs/>
    </w:rPr>
  </w:style>
  <w:style w:type="character" w:styleId="af4">
    <w:name w:val="Subtle Reference"/>
    <w:basedOn w:val="a0"/>
    <w:uiPriority w:val="31"/>
    <w:qFormat/>
    <w:rsid w:val="003A29A7"/>
    <w:rPr>
      <w:smallCaps/>
    </w:rPr>
  </w:style>
  <w:style w:type="character" w:styleId="af5">
    <w:name w:val="Intense Reference"/>
    <w:uiPriority w:val="32"/>
    <w:qFormat/>
    <w:rsid w:val="003A29A7"/>
    <w:rPr>
      <w:b/>
      <w:bCs/>
      <w:smallCaps/>
    </w:rPr>
  </w:style>
  <w:style w:type="character" w:styleId="af6">
    <w:name w:val="Book Title"/>
    <w:basedOn w:val="a0"/>
    <w:uiPriority w:val="33"/>
    <w:qFormat/>
    <w:rsid w:val="003A29A7"/>
    <w:rPr>
      <w:i/>
      <w:iCs/>
      <w:smallCaps/>
      <w:spacing w:val="5"/>
    </w:rPr>
  </w:style>
  <w:style w:type="paragraph" w:styleId="TOC">
    <w:name w:val="TOC Heading"/>
    <w:basedOn w:val="1"/>
    <w:next w:val="a"/>
    <w:uiPriority w:val="39"/>
    <w:unhideWhenUsed/>
    <w:qFormat/>
    <w:rsid w:val="003A29A7"/>
    <w:pPr>
      <w:outlineLvl w:val="9"/>
    </w:pPr>
    <w:rPr>
      <w:lang w:bidi="en-US"/>
    </w:rPr>
  </w:style>
  <w:style w:type="paragraph" w:customStyle="1" w:styleId="11">
    <w:name w:val="正文1"/>
    <w:link w:val="1Char"/>
    <w:qFormat/>
    <w:rsid w:val="008A6F1A"/>
    <w:pPr>
      <w:jc w:val="right"/>
    </w:pPr>
    <w:rPr>
      <w:color w:val="000000"/>
      <w:sz w:val="18"/>
      <w:szCs w:val="18"/>
    </w:rPr>
  </w:style>
  <w:style w:type="character" w:styleId="af7">
    <w:name w:val="Hyperlink"/>
    <w:basedOn w:val="a0"/>
    <w:uiPriority w:val="99"/>
    <w:semiHidden/>
    <w:unhideWhenUsed/>
    <w:rsid w:val="00915719"/>
    <w:rPr>
      <w:color w:val="0000FF"/>
      <w:u w:val="single"/>
    </w:rPr>
  </w:style>
  <w:style w:type="paragraph" w:styleId="af8">
    <w:name w:val="Normal (Web)"/>
    <w:basedOn w:val="a"/>
    <w:uiPriority w:val="99"/>
    <w:semiHidden/>
    <w:unhideWhenUsed/>
    <w:rsid w:val="00915719"/>
    <w:pPr>
      <w:spacing w:before="100" w:beforeAutospacing="1" w:after="100" w:afterAutospacing="1" w:line="240" w:lineRule="auto"/>
    </w:pPr>
    <w:rPr>
      <w:rFonts w:ascii="宋体" w:eastAsia="宋体" w:hAnsi="宋体" w:cs="宋体"/>
      <w:sz w:val="24"/>
      <w:szCs w:val="24"/>
    </w:rPr>
  </w:style>
  <w:style w:type="paragraph" w:styleId="z-">
    <w:name w:val="HTML Top of Form"/>
    <w:basedOn w:val="a"/>
    <w:next w:val="a"/>
    <w:link w:val="z-0"/>
    <w:hidden/>
    <w:uiPriority w:val="99"/>
    <w:semiHidden/>
    <w:unhideWhenUsed/>
    <w:rsid w:val="00915719"/>
    <w:pPr>
      <w:pBdr>
        <w:bottom w:val="single" w:sz="6" w:space="1" w:color="auto"/>
      </w:pBdr>
      <w:spacing w:after="0" w:line="240" w:lineRule="auto"/>
      <w:jc w:val="center"/>
    </w:pPr>
    <w:rPr>
      <w:rFonts w:ascii="Arial" w:eastAsia="宋体" w:hAnsi="Arial" w:cs="Arial"/>
      <w:vanish/>
      <w:sz w:val="16"/>
      <w:szCs w:val="16"/>
    </w:rPr>
  </w:style>
  <w:style w:type="character" w:customStyle="1" w:styleId="z-0">
    <w:name w:val="z-窗体顶端 字符"/>
    <w:basedOn w:val="a0"/>
    <w:link w:val="z-"/>
    <w:uiPriority w:val="99"/>
    <w:semiHidden/>
    <w:rsid w:val="00915719"/>
    <w:rPr>
      <w:rFonts w:ascii="Arial" w:eastAsia="宋体" w:hAnsi="Arial" w:cs="Arial"/>
      <w:vanish/>
      <w:sz w:val="16"/>
      <w:szCs w:val="16"/>
    </w:rPr>
  </w:style>
  <w:style w:type="paragraph" w:styleId="z-1">
    <w:name w:val="HTML Bottom of Form"/>
    <w:basedOn w:val="a"/>
    <w:next w:val="a"/>
    <w:link w:val="z-2"/>
    <w:hidden/>
    <w:uiPriority w:val="99"/>
    <w:semiHidden/>
    <w:unhideWhenUsed/>
    <w:rsid w:val="00915719"/>
    <w:pPr>
      <w:pBdr>
        <w:top w:val="single" w:sz="6" w:space="1" w:color="auto"/>
      </w:pBdr>
      <w:spacing w:after="0" w:line="240" w:lineRule="auto"/>
      <w:jc w:val="center"/>
    </w:pPr>
    <w:rPr>
      <w:rFonts w:ascii="Arial" w:eastAsia="宋体" w:hAnsi="Arial" w:cs="Arial"/>
      <w:vanish/>
      <w:sz w:val="16"/>
      <w:szCs w:val="16"/>
    </w:rPr>
  </w:style>
  <w:style w:type="character" w:customStyle="1" w:styleId="z-2">
    <w:name w:val="z-窗体底端 字符"/>
    <w:basedOn w:val="a0"/>
    <w:link w:val="z-1"/>
    <w:uiPriority w:val="99"/>
    <w:semiHidden/>
    <w:rsid w:val="00915719"/>
    <w:rPr>
      <w:rFonts w:ascii="Arial" w:eastAsia="宋体" w:hAnsi="Arial" w:cs="Arial"/>
      <w:vanish/>
      <w:sz w:val="16"/>
      <w:szCs w:val="16"/>
    </w:rPr>
  </w:style>
  <w:style w:type="paragraph" w:styleId="af9">
    <w:name w:val="header"/>
    <w:basedOn w:val="a"/>
    <w:link w:val="afa"/>
    <w:uiPriority w:val="99"/>
    <w:unhideWhenUsed/>
    <w:rsid w:val="00E419B5"/>
    <w:pPr>
      <w:pBdr>
        <w:bottom w:val="single" w:sz="6" w:space="1" w:color="auto"/>
      </w:pBdr>
      <w:tabs>
        <w:tab w:val="center" w:pos="4153"/>
        <w:tab w:val="right" w:pos="8306"/>
      </w:tabs>
      <w:snapToGrid w:val="0"/>
      <w:spacing w:line="240" w:lineRule="auto"/>
      <w:jc w:val="center"/>
    </w:pPr>
  </w:style>
  <w:style w:type="character" w:customStyle="1" w:styleId="afa">
    <w:name w:val="页眉 字符"/>
    <w:basedOn w:val="a0"/>
    <w:link w:val="af9"/>
    <w:uiPriority w:val="99"/>
    <w:rsid w:val="00E419B5"/>
    <w:rPr>
      <w:sz w:val="18"/>
      <w:szCs w:val="18"/>
    </w:rPr>
  </w:style>
  <w:style w:type="paragraph" w:styleId="afb">
    <w:name w:val="footer"/>
    <w:basedOn w:val="a"/>
    <w:link w:val="afc"/>
    <w:uiPriority w:val="99"/>
    <w:unhideWhenUsed/>
    <w:rsid w:val="00E419B5"/>
    <w:pPr>
      <w:tabs>
        <w:tab w:val="center" w:pos="4153"/>
        <w:tab w:val="right" w:pos="8306"/>
      </w:tabs>
      <w:snapToGrid w:val="0"/>
      <w:spacing w:line="240" w:lineRule="auto"/>
    </w:pPr>
  </w:style>
  <w:style w:type="character" w:customStyle="1" w:styleId="afc">
    <w:name w:val="页脚 字符"/>
    <w:basedOn w:val="a0"/>
    <w:link w:val="afb"/>
    <w:uiPriority w:val="99"/>
    <w:rsid w:val="00E419B5"/>
    <w:rPr>
      <w:sz w:val="18"/>
      <w:szCs w:val="18"/>
    </w:rPr>
  </w:style>
  <w:style w:type="character" w:styleId="afd">
    <w:name w:val="Placeholder Text"/>
    <w:basedOn w:val="a0"/>
    <w:uiPriority w:val="99"/>
    <w:semiHidden/>
    <w:rsid w:val="00D21ACF"/>
    <w:rPr>
      <w:color w:val="808080"/>
    </w:rPr>
  </w:style>
  <w:style w:type="paragraph" w:styleId="afe">
    <w:name w:val="Balloon Text"/>
    <w:basedOn w:val="a"/>
    <w:link w:val="aff"/>
    <w:uiPriority w:val="99"/>
    <w:semiHidden/>
    <w:unhideWhenUsed/>
    <w:rsid w:val="00D21ACF"/>
    <w:pPr>
      <w:spacing w:after="0" w:line="240" w:lineRule="auto"/>
    </w:pPr>
  </w:style>
  <w:style w:type="character" w:customStyle="1" w:styleId="aff">
    <w:name w:val="批注框文本 字符"/>
    <w:basedOn w:val="a0"/>
    <w:link w:val="afe"/>
    <w:uiPriority w:val="99"/>
    <w:semiHidden/>
    <w:rsid w:val="00D21ACF"/>
    <w:rPr>
      <w:sz w:val="18"/>
      <w:szCs w:val="18"/>
    </w:rPr>
  </w:style>
  <w:style w:type="paragraph" w:customStyle="1" w:styleId="aff0">
    <w:name w:val="项目符号"/>
    <w:link w:val="Char"/>
    <w:qFormat/>
    <w:rsid w:val="00783450"/>
    <w:rPr>
      <w:color w:val="000000"/>
      <w:sz w:val="18"/>
      <w:szCs w:val="18"/>
    </w:rPr>
  </w:style>
  <w:style w:type="paragraph" w:customStyle="1" w:styleId="aff1">
    <w:name w:val="编号"/>
    <w:link w:val="Char0"/>
    <w:qFormat/>
    <w:rsid w:val="00783450"/>
    <w:pPr>
      <w:spacing w:before="100" w:beforeAutospacing="1" w:after="100" w:afterAutospacing="1" w:line="405" w:lineRule="atLeast"/>
    </w:pPr>
    <w:rPr>
      <w:rFonts w:ascii="ˎ̥" w:eastAsia="宋体" w:hAnsi="ˎ̥" w:cs="宋体"/>
      <w:color w:val="000000"/>
      <w:sz w:val="18"/>
      <w:szCs w:val="18"/>
    </w:rPr>
  </w:style>
  <w:style w:type="character" w:customStyle="1" w:styleId="Char">
    <w:name w:val="项目符号 Char"/>
    <w:basedOn w:val="a0"/>
    <w:link w:val="aff0"/>
    <w:rsid w:val="00783450"/>
    <w:rPr>
      <w:color w:val="000000"/>
      <w:sz w:val="18"/>
      <w:szCs w:val="18"/>
    </w:rPr>
  </w:style>
  <w:style w:type="character" w:customStyle="1" w:styleId="1Char">
    <w:name w:val="正文1 Char"/>
    <w:basedOn w:val="a0"/>
    <w:link w:val="11"/>
    <w:rsid w:val="008A6F1A"/>
    <w:rPr>
      <w:color w:val="000000"/>
      <w:sz w:val="18"/>
      <w:szCs w:val="18"/>
    </w:rPr>
  </w:style>
  <w:style w:type="character" w:customStyle="1" w:styleId="Char0">
    <w:name w:val="编号 Char"/>
    <w:basedOn w:val="a0"/>
    <w:link w:val="aff1"/>
    <w:rsid w:val="00783450"/>
    <w:rPr>
      <w:rFonts w:ascii="ˎ̥" w:eastAsia="宋体" w:hAnsi="ˎ̥"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586395">
      <w:bodyDiv w:val="1"/>
      <w:marLeft w:val="0"/>
      <w:marRight w:val="0"/>
      <w:marTop w:val="0"/>
      <w:marBottom w:val="0"/>
      <w:divBdr>
        <w:top w:val="none" w:sz="0" w:space="0" w:color="auto"/>
        <w:left w:val="none" w:sz="0" w:space="0" w:color="auto"/>
        <w:bottom w:val="none" w:sz="0" w:space="0" w:color="auto"/>
        <w:right w:val="none" w:sz="0" w:space="0" w:color="auto"/>
      </w:divBdr>
      <w:divsChild>
        <w:div w:id="1326591316">
          <w:marLeft w:val="0"/>
          <w:marRight w:val="0"/>
          <w:marTop w:val="0"/>
          <w:marBottom w:val="0"/>
          <w:divBdr>
            <w:top w:val="none" w:sz="0" w:space="0" w:color="auto"/>
            <w:left w:val="none" w:sz="0" w:space="0" w:color="auto"/>
            <w:bottom w:val="none" w:sz="0" w:space="0" w:color="auto"/>
            <w:right w:val="none" w:sz="0" w:space="0" w:color="auto"/>
          </w:divBdr>
          <w:divsChild>
            <w:div w:id="1291595468">
              <w:marLeft w:val="0"/>
              <w:marRight w:val="0"/>
              <w:marTop w:val="0"/>
              <w:marBottom w:val="0"/>
              <w:divBdr>
                <w:top w:val="none" w:sz="0" w:space="0" w:color="auto"/>
                <w:left w:val="none" w:sz="0" w:space="0" w:color="auto"/>
                <w:bottom w:val="none" w:sz="0" w:space="0" w:color="auto"/>
                <w:right w:val="none" w:sz="0" w:space="0" w:color="auto"/>
              </w:divBdr>
              <w:divsChild>
                <w:div w:id="1560166767">
                  <w:marLeft w:val="0"/>
                  <w:marRight w:val="0"/>
                  <w:marTop w:val="0"/>
                  <w:marBottom w:val="0"/>
                  <w:divBdr>
                    <w:top w:val="none" w:sz="0" w:space="0" w:color="auto"/>
                    <w:left w:val="none" w:sz="0" w:space="0" w:color="auto"/>
                    <w:bottom w:val="none" w:sz="0" w:space="0" w:color="auto"/>
                    <w:right w:val="none" w:sz="0" w:space="0" w:color="auto"/>
                  </w:divBdr>
                  <w:divsChild>
                    <w:div w:id="456416026">
                      <w:marLeft w:val="0"/>
                      <w:marRight w:val="0"/>
                      <w:marTop w:val="0"/>
                      <w:marBottom w:val="0"/>
                      <w:divBdr>
                        <w:top w:val="none" w:sz="0" w:space="0" w:color="auto"/>
                        <w:left w:val="none" w:sz="0" w:space="0" w:color="auto"/>
                        <w:bottom w:val="none" w:sz="0" w:space="0" w:color="auto"/>
                        <w:right w:val="none" w:sz="0" w:space="0" w:color="auto"/>
                      </w:divBdr>
                      <w:divsChild>
                        <w:div w:id="1371344774">
                          <w:marLeft w:val="0"/>
                          <w:marRight w:val="0"/>
                          <w:marTop w:val="0"/>
                          <w:marBottom w:val="0"/>
                          <w:divBdr>
                            <w:top w:val="none" w:sz="0" w:space="0" w:color="auto"/>
                            <w:left w:val="none" w:sz="0" w:space="0" w:color="auto"/>
                            <w:bottom w:val="none" w:sz="0" w:space="0" w:color="auto"/>
                            <w:right w:val="none" w:sz="0" w:space="0" w:color="auto"/>
                          </w:divBdr>
                        </w:div>
                      </w:divsChild>
                    </w:div>
                    <w:div w:id="268973212">
                      <w:marLeft w:val="0"/>
                      <w:marRight w:val="0"/>
                      <w:marTop w:val="0"/>
                      <w:marBottom w:val="0"/>
                      <w:divBdr>
                        <w:top w:val="none" w:sz="0" w:space="0" w:color="auto"/>
                        <w:left w:val="none" w:sz="0" w:space="0" w:color="auto"/>
                        <w:bottom w:val="none" w:sz="0" w:space="0" w:color="auto"/>
                        <w:right w:val="none" w:sz="0" w:space="0" w:color="auto"/>
                      </w:divBdr>
                    </w:div>
                    <w:div w:id="1894074001">
                      <w:marLeft w:val="0"/>
                      <w:marRight w:val="0"/>
                      <w:marTop w:val="0"/>
                      <w:marBottom w:val="0"/>
                      <w:divBdr>
                        <w:top w:val="none" w:sz="0" w:space="0" w:color="auto"/>
                        <w:left w:val="none" w:sz="0" w:space="0" w:color="auto"/>
                        <w:bottom w:val="none" w:sz="0" w:space="0" w:color="auto"/>
                        <w:right w:val="none" w:sz="0" w:space="0" w:color="auto"/>
                      </w:divBdr>
                    </w:div>
                    <w:div w:id="10287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BD184A2-22E5-43DB-8B68-9E854D17B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Minerva</cp:lastModifiedBy>
  <cp:revision>5</cp:revision>
  <dcterms:created xsi:type="dcterms:W3CDTF">2020-08-27T08:28:00Z</dcterms:created>
  <dcterms:modified xsi:type="dcterms:W3CDTF">2021-05-19T09:30:00Z</dcterms:modified>
</cp:coreProperties>
</file>