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B5C6" w14:textId="322443F0" w:rsidR="008D0716" w:rsidRDefault="008D071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Micro Grid (MG)</w:t>
      </w:r>
    </w:p>
    <w:p w14:paraId="5A48A9A8" w14:textId="7B399E66" w:rsidR="008D0716" w:rsidRDefault="008D071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Machine Learning (ML)</w:t>
      </w:r>
    </w:p>
    <w:p w14:paraId="1A204761" w14:textId="11DDF682" w:rsidR="008D0716" w:rsidRDefault="008D071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Deep Learning (DL)</w:t>
      </w:r>
    </w:p>
    <w:p w14:paraId="0B4685F6" w14:textId="22FDC197" w:rsidR="008D0716" w:rsidRDefault="008D071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Supervised Learning (SL)</w:t>
      </w:r>
    </w:p>
    <w:p w14:paraId="5F0AFCCA" w14:textId="448E553B" w:rsidR="008D0716" w:rsidRDefault="008D071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Unsupervised Learning (UL)</w:t>
      </w:r>
    </w:p>
    <w:p w14:paraId="23687F18" w14:textId="7BF87573" w:rsidR="008D0716" w:rsidRDefault="008D071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Reinforcement Learning (RL)</w:t>
      </w:r>
    </w:p>
    <w:p w14:paraId="1EF9F3DE" w14:textId="3AE0EE5D" w:rsidR="008D0716" w:rsidRDefault="008D0716" w:rsidP="008D071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Artificial Neural Network (ANN)</w:t>
      </w:r>
    </w:p>
    <w:p w14:paraId="73E7E6F3" w14:textId="77777777" w:rsidR="008D0716" w:rsidRPr="008D0716" w:rsidRDefault="008D0716" w:rsidP="008D0716">
      <w:pPr>
        <w:rPr>
          <w:rFonts w:asciiTheme="majorBidi" w:hAnsiTheme="majorBidi" w:cstheme="majorBidi"/>
          <w:sz w:val="24"/>
          <w:szCs w:val="24"/>
        </w:rPr>
      </w:pPr>
      <w:r w:rsidRPr="008D0716">
        <w:rPr>
          <w:rFonts w:asciiTheme="majorBidi" w:hAnsiTheme="majorBidi" w:cstheme="majorBidi"/>
          <w:sz w:val="24"/>
          <w:szCs w:val="24"/>
        </w:rPr>
        <w:t xml:space="preserve">Convolutional Neural Networks </w:t>
      </w:r>
      <w:r w:rsidRPr="008D0716">
        <w:rPr>
          <w:rFonts w:asciiTheme="majorBidi" w:hAnsiTheme="majorBidi" w:cstheme="majorBidi"/>
          <w:sz w:val="24"/>
          <w:szCs w:val="24"/>
        </w:rPr>
        <w:t>(</w:t>
      </w:r>
      <w:r w:rsidRPr="008D0716">
        <w:rPr>
          <w:rFonts w:asciiTheme="majorBidi" w:hAnsiTheme="majorBidi" w:cstheme="majorBidi"/>
          <w:sz w:val="24"/>
          <w:szCs w:val="24"/>
        </w:rPr>
        <w:t>CNN</w:t>
      </w:r>
      <w:r w:rsidRPr="008D0716">
        <w:rPr>
          <w:rFonts w:asciiTheme="majorBidi" w:hAnsiTheme="majorBidi" w:cstheme="majorBidi"/>
          <w:sz w:val="24"/>
          <w:szCs w:val="24"/>
        </w:rPr>
        <w:t>)</w:t>
      </w:r>
      <w:r w:rsidRPr="008D0716">
        <w:rPr>
          <w:rFonts w:asciiTheme="majorBidi" w:hAnsiTheme="majorBidi" w:cstheme="majorBidi"/>
          <w:sz w:val="24"/>
          <w:szCs w:val="24"/>
        </w:rPr>
        <w:t xml:space="preserve"> </w:t>
      </w:r>
    </w:p>
    <w:p w14:paraId="2A708D13" w14:textId="066CCD02" w:rsidR="008D0716" w:rsidRPr="008D0716" w:rsidRDefault="008D0716" w:rsidP="008D0716">
      <w:pPr>
        <w:rPr>
          <w:rFonts w:asciiTheme="majorBidi" w:hAnsiTheme="majorBidi" w:cstheme="majorBidi"/>
          <w:sz w:val="24"/>
          <w:szCs w:val="24"/>
        </w:rPr>
      </w:pPr>
      <w:r w:rsidRPr="008D0716">
        <w:rPr>
          <w:rFonts w:asciiTheme="majorBidi" w:hAnsiTheme="majorBidi" w:cstheme="majorBidi"/>
          <w:sz w:val="24"/>
          <w:szCs w:val="24"/>
        </w:rPr>
        <w:t>Recurrent Neural Networks</w:t>
      </w:r>
      <w:r w:rsidRPr="008D0716">
        <w:rPr>
          <w:rFonts w:asciiTheme="majorBidi" w:hAnsiTheme="majorBidi" w:cstheme="majorBidi"/>
          <w:sz w:val="24"/>
          <w:szCs w:val="24"/>
        </w:rPr>
        <w:t xml:space="preserve"> (</w:t>
      </w:r>
      <w:r w:rsidRPr="008D0716">
        <w:rPr>
          <w:rFonts w:asciiTheme="majorBidi" w:hAnsiTheme="majorBidi" w:cstheme="majorBidi"/>
          <w:sz w:val="24"/>
          <w:szCs w:val="24"/>
        </w:rPr>
        <w:t>RNN</w:t>
      </w:r>
      <w:r w:rsidRPr="008D0716">
        <w:rPr>
          <w:rFonts w:asciiTheme="majorBidi" w:hAnsiTheme="majorBidi" w:cstheme="majorBidi"/>
          <w:sz w:val="24"/>
          <w:szCs w:val="24"/>
        </w:rPr>
        <w:t>)</w:t>
      </w:r>
    </w:p>
    <w:p w14:paraId="170187D1" w14:textId="0122D093" w:rsidR="008D0716" w:rsidRPr="008D0716" w:rsidRDefault="008D0716" w:rsidP="008D0716">
      <w:pPr>
        <w:rPr>
          <w:rFonts w:asciiTheme="majorBidi" w:hAnsiTheme="majorBidi" w:cstheme="majorBidi"/>
          <w:sz w:val="24"/>
          <w:szCs w:val="24"/>
        </w:rPr>
      </w:pPr>
      <w:r w:rsidRPr="008D0716">
        <w:rPr>
          <w:rFonts w:asciiTheme="majorBidi" w:hAnsiTheme="majorBidi" w:cstheme="majorBidi"/>
          <w:sz w:val="24"/>
          <w:szCs w:val="24"/>
        </w:rPr>
        <w:t>Natural Language Processing</w:t>
      </w:r>
      <w:r w:rsidRPr="008D0716">
        <w:rPr>
          <w:rFonts w:asciiTheme="majorBidi" w:hAnsiTheme="majorBidi" w:cstheme="majorBidi"/>
          <w:sz w:val="24"/>
          <w:szCs w:val="24"/>
        </w:rPr>
        <w:t xml:space="preserve"> (</w:t>
      </w:r>
      <w:r w:rsidRPr="008D0716">
        <w:rPr>
          <w:rFonts w:asciiTheme="majorBidi" w:hAnsiTheme="majorBidi" w:cstheme="majorBidi"/>
          <w:sz w:val="24"/>
          <w:szCs w:val="24"/>
        </w:rPr>
        <w:t>NLP</w:t>
      </w:r>
      <w:r w:rsidRPr="008D0716">
        <w:rPr>
          <w:rFonts w:asciiTheme="majorBidi" w:hAnsiTheme="majorBidi" w:cstheme="majorBidi"/>
          <w:sz w:val="24"/>
          <w:szCs w:val="24"/>
        </w:rPr>
        <w:t>)</w:t>
      </w:r>
    </w:p>
    <w:p w14:paraId="2FA839B9" w14:textId="58B98BE9" w:rsidR="008D0716" w:rsidRPr="008D0716" w:rsidRDefault="008D0716" w:rsidP="008D0716">
      <w:pPr>
        <w:rPr>
          <w:rFonts w:asciiTheme="majorBidi" w:hAnsiTheme="majorBidi" w:cstheme="majorBidi"/>
          <w:sz w:val="24"/>
          <w:szCs w:val="24"/>
        </w:rPr>
      </w:pPr>
      <w:r w:rsidRPr="008D0716">
        <w:rPr>
          <w:rFonts w:asciiTheme="majorBidi" w:hAnsiTheme="majorBidi" w:cstheme="majorBidi"/>
          <w:sz w:val="24"/>
          <w:szCs w:val="24"/>
        </w:rPr>
        <w:t xml:space="preserve">Markov Decision Process </w:t>
      </w:r>
      <w:r w:rsidRPr="008D0716">
        <w:rPr>
          <w:rFonts w:asciiTheme="majorBidi" w:hAnsiTheme="majorBidi" w:cstheme="majorBidi"/>
          <w:sz w:val="24"/>
          <w:szCs w:val="24"/>
        </w:rPr>
        <w:t>(</w:t>
      </w:r>
      <w:r w:rsidRPr="008D0716">
        <w:rPr>
          <w:rFonts w:asciiTheme="majorBidi" w:hAnsiTheme="majorBidi" w:cstheme="majorBidi"/>
          <w:sz w:val="24"/>
          <w:szCs w:val="24"/>
        </w:rPr>
        <w:t>MDP</w:t>
      </w:r>
      <w:r w:rsidRPr="008D0716">
        <w:rPr>
          <w:rFonts w:asciiTheme="majorBidi" w:hAnsiTheme="majorBidi" w:cstheme="majorBidi"/>
          <w:sz w:val="24"/>
          <w:szCs w:val="24"/>
        </w:rPr>
        <w:t>)</w:t>
      </w:r>
    </w:p>
    <w:p w14:paraId="61393FE3" w14:textId="5ACF60BD" w:rsidR="008D0716" w:rsidRPr="008D0716" w:rsidRDefault="008D0716" w:rsidP="008D0716">
      <w:pPr>
        <w:rPr>
          <w:rFonts w:asciiTheme="majorBidi" w:hAnsiTheme="majorBidi" w:cstheme="majorBidi"/>
          <w:sz w:val="24"/>
          <w:szCs w:val="24"/>
        </w:rPr>
      </w:pPr>
      <w:r w:rsidRPr="008D0716">
        <w:rPr>
          <w:rFonts w:asciiTheme="majorBidi" w:hAnsiTheme="majorBidi" w:cstheme="majorBidi"/>
          <w:sz w:val="24"/>
          <w:szCs w:val="24"/>
        </w:rPr>
        <w:t xml:space="preserve">Neural Network </w:t>
      </w:r>
      <w:r w:rsidRPr="008D0716">
        <w:rPr>
          <w:rFonts w:asciiTheme="majorBidi" w:hAnsiTheme="majorBidi" w:cstheme="majorBidi"/>
          <w:sz w:val="24"/>
          <w:szCs w:val="24"/>
        </w:rPr>
        <w:t>NN</w:t>
      </w:r>
    </w:p>
    <w:p w14:paraId="60BF0E85" w14:textId="5B4E8700" w:rsidR="008D0716" w:rsidRPr="008D0716" w:rsidRDefault="008D0716" w:rsidP="008D0716">
      <w:pPr>
        <w:rPr>
          <w:rFonts w:asciiTheme="majorBidi" w:hAnsiTheme="majorBidi" w:cstheme="majorBidi"/>
          <w:sz w:val="24"/>
          <w:szCs w:val="24"/>
        </w:rPr>
      </w:pPr>
      <w:r w:rsidRPr="008D0716">
        <w:rPr>
          <w:rFonts w:asciiTheme="majorBidi" w:hAnsiTheme="majorBidi" w:cstheme="majorBidi"/>
          <w:sz w:val="24"/>
          <w:szCs w:val="24"/>
        </w:rPr>
        <w:t>Monte Carlo (</w:t>
      </w:r>
      <w:r w:rsidRPr="008D0716">
        <w:rPr>
          <w:rFonts w:asciiTheme="majorBidi" w:hAnsiTheme="majorBidi" w:cstheme="majorBidi"/>
          <w:sz w:val="24"/>
          <w:szCs w:val="24"/>
        </w:rPr>
        <w:t>Monte Carlo</w:t>
      </w:r>
      <w:r w:rsidRPr="008D0716">
        <w:rPr>
          <w:rFonts w:asciiTheme="majorBidi" w:hAnsiTheme="majorBidi" w:cstheme="majorBidi"/>
          <w:sz w:val="24"/>
          <w:szCs w:val="24"/>
        </w:rPr>
        <w:t>)</w:t>
      </w:r>
    </w:p>
    <w:p w14:paraId="6E9DEBA8" w14:textId="6897EB68" w:rsidR="008D0716" w:rsidRPr="008D0716" w:rsidRDefault="008D0716" w:rsidP="008D0716">
      <w:pPr>
        <w:rPr>
          <w:rFonts w:asciiTheme="majorBidi" w:hAnsiTheme="majorBidi" w:cstheme="majorBidi"/>
          <w:sz w:val="24"/>
          <w:szCs w:val="24"/>
        </w:rPr>
      </w:pPr>
      <w:r w:rsidRPr="008D0716">
        <w:rPr>
          <w:rFonts w:asciiTheme="majorBidi" w:hAnsiTheme="majorBidi" w:cstheme="majorBidi"/>
          <w:sz w:val="24"/>
          <w:szCs w:val="24"/>
        </w:rPr>
        <w:t>Temporal Difference (</w:t>
      </w:r>
      <w:r w:rsidRPr="008D0716">
        <w:rPr>
          <w:rFonts w:asciiTheme="majorBidi" w:hAnsiTheme="majorBidi" w:cstheme="majorBidi"/>
          <w:sz w:val="24"/>
          <w:szCs w:val="24"/>
        </w:rPr>
        <w:t>TD</w:t>
      </w:r>
      <w:r w:rsidRPr="008D0716">
        <w:rPr>
          <w:rFonts w:asciiTheme="majorBidi" w:hAnsiTheme="majorBidi" w:cstheme="majorBidi"/>
          <w:sz w:val="24"/>
          <w:szCs w:val="24"/>
        </w:rPr>
        <w:t>)</w:t>
      </w:r>
    </w:p>
    <w:p w14:paraId="272EE4A7" w14:textId="33E00515" w:rsidR="008D0716" w:rsidRPr="008D0716" w:rsidRDefault="008D0716" w:rsidP="008D0716">
      <w:pPr>
        <w:rPr>
          <w:rFonts w:asciiTheme="majorBidi" w:hAnsiTheme="majorBidi" w:cstheme="majorBidi"/>
          <w:sz w:val="24"/>
          <w:szCs w:val="24"/>
        </w:rPr>
      </w:pPr>
      <w:r w:rsidRPr="008D0716">
        <w:rPr>
          <w:rFonts w:asciiTheme="majorBidi" w:hAnsiTheme="majorBidi" w:cstheme="majorBidi"/>
          <w:sz w:val="24"/>
          <w:szCs w:val="24"/>
        </w:rPr>
        <w:t>Deep Q-Learning (</w:t>
      </w:r>
      <w:r w:rsidRPr="008D0716">
        <w:rPr>
          <w:rFonts w:asciiTheme="majorBidi" w:hAnsiTheme="majorBidi" w:cstheme="majorBidi"/>
          <w:sz w:val="24"/>
          <w:szCs w:val="24"/>
        </w:rPr>
        <w:t>DQN</w:t>
      </w:r>
      <w:r w:rsidRPr="008D0716">
        <w:rPr>
          <w:rFonts w:asciiTheme="majorBidi" w:hAnsiTheme="majorBidi" w:cstheme="majorBidi"/>
          <w:sz w:val="24"/>
          <w:szCs w:val="24"/>
        </w:rPr>
        <w:t>)</w:t>
      </w:r>
    </w:p>
    <w:p w14:paraId="342FD125" w14:textId="742E97F3" w:rsidR="008D0716" w:rsidRPr="008D0716" w:rsidRDefault="008D0716" w:rsidP="008D0716">
      <w:pPr>
        <w:rPr>
          <w:rFonts w:asciiTheme="majorBidi" w:hAnsiTheme="majorBidi" w:cstheme="majorBidi"/>
          <w:sz w:val="24"/>
          <w:szCs w:val="24"/>
        </w:rPr>
      </w:pPr>
      <w:r w:rsidRPr="008D0716">
        <w:rPr>
          <w:rFonts w:asciiTheme="majorBidi" w:hAnsiTheme="majorBidi" w:cstheme="majorBidi"/>
          <w:sz w:val="24"/>
          <w:szCs w:val="24"/>
        </w:rPr>
        <w:t>Stochastic Gradient Descent (</w:t>
      </w:r>
      <w:r w:rsidRPr="008D0716">
        <w:rPr>
          <w:rFonts w:asciiTheme="majorBidi" w:hAnsiTheme="majorBidi" w:cstheme="majorBidi"/>
          <w:sz w:val="24"/>
          <w:szCs w:val="24"/>
        </w:rPr>
        <w:t>SGD</w:t>
      </w:r>
      <w:r w:rsidRPr="008D0716">
        <w:rPr>
          <w:rFonts w:asciiTheme="majorBidi" w:hAnsiTheme="majorBidi" w:cstheme="majorBidi"/>
          <w:sz w:val="24"/>
          <w:szCs w:val="24"/>
        </w:rPr>
        <w:t>)</w:t>
      </w:r>
    </w:p>
    <w:p w14:paraId="3A88342C" w14:textId="10BE70B0" w:rsidR="008D0716" w:rsidRPr="008D0716" w:rsidRDefault="008D0716" w:rsidP="008D0716">
      <w:pPr>
        <w:rPr>
          <w:rFonts w:asciiTheme="majorBidi" w:hAnsiTheme="majorBidi" w:cstheme="majorBidi"/>
          <w:sz w:val="24"/>
          <w:szCs w:val="24"/>
        </w:rPr>
      </w:pPr>
      <w:r w:rsidRPr="008D0716">
        <w:rPr>
          <w:rFonts w:asciiTheme="majorBidi" w:hAnsiTheme="majorBidi" w:cstheme="majorBidi"/>
          <w:sz w:val="24"/>
          <w:szCs w:val="24"/>
        </w:rPr>
        <w:t>Advance Actor Critic (A2C)</w:t>
      </w:r>
    </w:p>
    <w:p w14:paraId="74F5C043" w14:textId="1706D7E7" w:rsidR="008D0716" w:rsidRPr="008D0716" w:rsidRDefault="008D0716" w:rsidP="008D0716">
      <w:pPr>
        <w:rPr>
          <w:rFonts w:asciiTheme="majorBidi" w:hAnsiTheme="majorBidi" w:cstheme="majorBidi"/>
          <w:sz w:val="24"/>
          <w:szCs w:val="24"/>
        </w:rPr>
      </w:pPr>
      <w:r w:rsidRPr="008D0716">
        <w:rPr>
          <w:rFonts w:asciiTheme="majorBidi" w:hAnsiTheme="majorBidi" w:cstheme="majorBidi"/>
          <w:sz w:val="24"/>
          <w:szCs w:val="24"/>
        </w:rPr>
        <w:t>Deep Deterministic Policy Gradient (DDPG)</w:t>
      </w:r>
    </w:p>
    <w:p w14:paraId="59251B64" w14:textId="48BC6D46" w:rsidR="008D0716" w:rsidRPr="008D0716" w:rsidRDefault="008D0716" w:rsidP="008D0716">
      <w:pPr>
        <w:rPr>
          <w:rFonts w:asciiTheme="majorBidi" w:hAnsiTheme="majorBidi" w:cstheme="majorBidi"/>
          <w:sz w:val="24"/>
          <w:szCs w:val="24"/>
        </w:rPr>
      </w:pPr>
      <w:r w:rsidRPr="008D0716">
        <w:rPr>
          <w:rFonts w:asciiTheme="majorBidi" w:hAnsiTheme="majorBidi" w:cstheme="majorBidi"/>
          <w:sz w:val="24"/>
          <w:szCs w:val="24"/>
        </w:rPr>
        <w:t>Trust Region Policy Optimization (TRPO)</w:t>
      </w:r>
    </w:p>
    <w:p w14:paraId="7FB8E9BF" w14:textId="1FEFD178" w:rsidR="008D0716" w:rsidRPr="008D0716" w:rsidRDefault="008D0716" w:rsidP="008D0716">
      <w:pPr>
        <w:rPr>
          <w:rFonts w:asciiTheme="majorBidi" w:hAnsiTheme="majorBidi" w:cstheme="majorBidi"/>
          <w:sz w:val="24"/>
          <w:szCs w:val="24"/>
        </w:rPr>
      </w:pPr>
      <w:r w:rsidRPr="008D0716">
        <w:rPr>
          <w:rFonts w:asciiTheme="majorBidi" w:hAnsiTheme="majorBidi" w:cstheme="majorBidi"/>
          <w:sz w:val="24"/>
          <w:szCs w:val="24"/>
        </w:rPr>
        <w:t>Proximal Policy Optimization (PPO)</w:t>
      </w:r>
    </w:p>
    <w:p w14:paraId="4E43A49C" w14:textId="57674BBD" w:rsidR="008D0716" w:rsidRPr="008D0716" w:rsidRDefault="008D0716" w:rsidP="008D0716">
      <w:pPr>
        <w:rPr>
          <w:rFonts w:asciiTheme="majorBidi" w:hAnsiTheme="majorBidi" w:cstheme="majorBidi"/>
          <w:sz w:val="24"/>
          <w:szCs w:val="24"/>
        </w:rPr>
      </w:pPr>
      <w:r w:rsidRPr="008D0716">
        <w:rPr>
          <w:rFonts w:asciiTheme="majorBidi" w:hAnsiTheme="majorBidi" w:cstheme="majorBidi"/>
          <w:sz w:val="24"/>
          <w:szCs w:val="24"/>
        </w:rPr>
        <w:t>Game Theory (GT)</w:t>
      </w:r>
    </w:p>
    <w:p w14:paraId="0CB12208" w14:textId="113C8861" w:rsidR="000A309E" w:rsidRDefault="00C935EF">
      <w:pPr>
        <w:rPr>
          <w:rFonts w:asciiTheme="majorBidi" w:hAnsiTheme="majorBidi" w:cstheme="majorBidi"/>
          <w:sz w:val="24"/>
          <w:szCs w:val="24"/>
        </w:rPr>
      </w:pPr>
      <w:r w:rsidRPr="00EF1D45">
        <w:rPr>
          <w:rFonts w:asciiTheme="majorBidi" w:hAnsiTheme="majorBidi" w:cstheme="majorBidi"/>
          <w:sz w:val="24"/>
          <w:szCs w:val="24"/>
        </w:rPr>
        <w:t>Energy Management System (EMS)</w:t>
      </w:r>
    </w:p>
    <w:p w14:paraId="027344BB" w14:textId="77777777" w:rsidR="00C935EF" w:rsidRDefault="00C935EF">
      <w:pPr>
        <w:rPr>
          <w:rFonts w:asciiTheme="majorBidi" w:hAnsiTheme="majorBidi" w:cstheme="majorBidi"/>
          <w:sz w:val="24"/>
          <w:szCs w:val="24"/>
        </w:rPr>
      </w:pPr>
      <w:r w:rsidRPr="00EF1D45">
        <w:rPr>
          <w:rFonts w:asciiTheme="majorBidi" w:hAnsiTheme="majorBidi" w:cstheme="majorBidi"/>
          <w:sz w:val="24"/>
          <w:szCs w:val="24"/>
        </w:rPr>
        <w:t>unit commitment (UC)</w:t>
      </w:r>
    </w:p>
    <w:p w14:paraId="1B2079C6" w14:textId="08ADEB0A" w:rsidR="00551065" w:rsidRDefault="00551065">
      <w:pPr>
        <w:rPr>
          <w:rFonts w:asciiTheme="majorBidi" w:hAnsiTheme="majorBidi" w:cstheme="majorBidi"/>
          <w:sz w:val="24"/>
          <w:szCs w:val="24"/>
        </w:rPr>
      </w:pPr>
      <w:r w:rsidRPr="00EF1D45">
        <w:rPr>
          <w:rFonts w:asciiTheme="majorBidi" w:hAnsiTheme="majorBidi" w:cstheme="majorBidi"/>
          <w:sz w:val="24"/>
          <w:szCs w:val="24"/>
        </w:rPr>
        <w:t xml:space="preserve">distributed energy </w:t>
      </w:r>
      <w:r w:rsidR="008D0716" w:rsidRPr="00EF1D45">
        <w:rPr>
          <w:rFonts w:asciiTheme="majorBidi" w:hAnsiTheme="majorBidi" w:cstheme="majorBidi"/>
          <w:sz w:val="24"/>
          <w:szCs w:val="24"/>
        </w:rPr>
        <w:t>resources (</w:t>
      </w:r>
      <w:r w:rsidRPr="00EF1D45">
        <w:rPr>
          <w:rFonts w:asciiTheme="majorBidi" w:hAnsiTheme="majorBidi" w:cstheme="majorBidi"/>
          <w:sz w:val="24"/>
          <w:szCs w:val="24"/>
        </w:rPr>
        <w:t>DERs)</w:t>
      </w:r>
    </w:p>
    <w:p w14:paraId="47EC717B" w14:textId="131E8DEA" w:rsidR="00551065" w:rsidRDefault="00551065">
      <w:pPr>
        <w:rPr>
          <w:rFonts w:asciiTheme="majorBidi" w:hAnsiTheme="majorBidi" w:cstheme="majorBidi"/>
          <w:sz w:val="24"/>
          <w:szCs w:val="24"/>
        </w:rPr>
      </w:pPr>
      <w:r w:rsidRPr="00EF1D45">
        <w:rPr>
          <w:rFonts w:asciiTheme="majorBidi" w:hAnsiTheme="majorBidi" w:cstheme="majorBidi"/>
          <w:sz w:val="24"/>
          <w:szCs w:val="24"/>
        </w:rPr>
        <w:t>distributed generation units</w:t>
      </w:r>
      <w:r w:rsidR="008D0716">
        <w:rPr>
          <w:rFonts w:asciiTheme="majorBidi" w:hAnsiTheme="majorBidi" w:cstheme="majorBidi"/>
          <w:sz w:val="24"/>
          <w:szCs w:val="24"/>
        </w:rPr>
        <w:t xml:space="preserve"> </w:t>
      </w:r>
      <w:r w:rsidRPr="00EF1D45">
        <w:rPr>
          <w:rFonts w:asciiTheme="majorBidi" w:hAnsiTheme="majorBidi" w:cstheme="majorBidi"/>
          <w:sz w:val="24"/>
          <w:szCs w:val="24"/>
        </w:rPr>
        <w:t>(DG)</w:t>
      </w:r>
    </w:p>
    <w:p w14:paraId="54CA5047" w14:textId="77777777" w:rsidR="00551065" w:rsidRDefault="00551065">
      <w:pPr>
        <w:rPr>
          <w:rFonts w:asciiTheme="majorBidi" w:hAnsiTheme="majorBidi" w:cstheme="majorBidi"/>
          <w:sz w:val="24"/>
          <w:szCs w:val="24"/>
        </w:rPr>
      </w:pPr>
      <w:r w:rsidRPr="00EF1D45">
        <w:rPr>
          <w:rFonts w:asciiTheme="majorBidi" w:hAnsiTheme="majorBidi" w:cstheme="majorBidi"/>
          <w:sz w:val="24"/>
          <w:szCs w:val="24"/>
        </w:rPr>
        <w:t>Energy Storage System (ESS)</w:t>
      </w:r>
    </w:p>
    <w:p w14:paraId="70769067" w14:textId="77777777" w:rsidR="00551065" w:rsidRDefault="00551065">
      <w:pPr>
        <w:rPr>
          <w:rFonts w:asciiTheme="majorBidi" w:hAnsiTheme="majorBidi" w:cstheme="majorBidi"/>
          <w:sz w:val="24"/>
          <w:szCs w:val="24"/>
        </w:rPr>
      </w:pPr>
      <w:r w:rsidRPr="00EF1D45">
        <w:rPr>
          <w:rFonts w:asciiTheme="majorBidi" w:hAnsiTheme="majorBidi" w:cstheme="majorBidi"/>
          <w:sz w:val="24"/>
          <w:szCs w:val="24"/>
        </w:rPr>
        <w:t>Transmission and distribution (T&amp;D)</w:t>
      </w:r>
    </w:p>
    <w:p w14:paraId="0F8EACBE" w14:textId="16371517" w:rsidR="00551065" w:rsidRDefault="00551065">
      <w:pPr>
        <w:rPr>
          <w:rFonts w:asciiTheme="majorBidi" w:hAnsiTheme="majorBidi" w:cstheme="majorBidi"/>
          <w:sz w:val="24"/>
          <w:szCs w:val="24"/>
        </w:rPr>
      </w:pPr>
      <w:r w:rsidRPr="00EF1D45">
        <w:rPr>
          <w:rFonts w:asciiTheme="majorBidi" w:hAnsiTheme="majorBidi" w:cstheme="majorBidi"/>
          <w:sz w:val="24"/>
          <w:szCs w:val="24"/>
        </w:rPr>
        <w:t>VSI</w:t>
      </w:r>
      <w:r>
        <w:rPr>
          <w:rFonts w:asciiTheme="majorBidi" w:hAnsiTheme="majorBidi" w:cstheme="majorBidi"/>
          <w:sz w:val="24"/>
          <w:szCs w:val="24"/>
        </w:rPr>
        <w:t xml:space="preserve"> (Voltage source inverter)</w:t>
      </w:r>
    </w:p>
    <w:p w14:paraId="1C4E6ACB" w14:textId="77777777" w:rsidR="008D0716" w:rsidRDefault="00E8519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Distribution Network Operator (DNO),</w:t>
      </w:r>
    </w:p>
    <w:p w14:paraId="6A4533D8" w14:textId="77777777" w:rsidR="008D0716" w:rsidRDefault="00E8519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Microgrid Central Controller</w:t>
      </w:r>
      <w:r w:rsidR="008D071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(MGCC) </w:t>
      </w:r>
    </w:p>
    <w:p w14:paraId="6F85A919" w14:textId="7BE2E5AB" w:rsidR="00E85196" w:rsidRDefault="00E85196">
      <w:r>
        <w:rPr>
          <w:rFonts w:asciiTheme="majorBidi" w:hAnsiTheme="majorBidi" w:cstheme="majorBidi"/>
          <w:sz w:val="24"/>
          <w:szCs w:val="24"/>
        </w:rPr>
        <w:t>Local Controllers</w:t>
      </w:r>
      <w:r w:rsidR="008D071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(LC)</w:t>
      </w:r>
    </w:p>
    <w:sectPr w:rsidR="00E8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5EF"/>
    <w:rsid w:val="000F2E39"/>
    <w:rsid w:val="00551065"/>
    <w:rsid w:val="008D0716"/>
    <w:rsid w:val="00A67961"/>
    <w:rsid w:val="00C935EF"/>
    <w:rsid w:val="00CB42B7"/>
    <w:rsid w:val="00E8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A8A6"/>
  <w15:chartTrackingRefBased/>
  <w15:docId w15:val="{D0C92994-A5C3-45B9-B638-745318C7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mo2yd991@outlook.com</cp:lastModifiedBy>
  <cp:revision>2</cp:revision>
  <dcterms:created xsi:type="dcterms:W3CDTF">2020-08-20T16:33:00Z</dcterms:created>
  <dcterms:modified xsi:type="dcterms:W3CDTF">2020-08-27T19:36:00Z</dcterms:modified>
</cp:coreProperties>
</file>