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09E" w:rsidRPr="0038746E" w:rsidRDefault="007244A3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>Microgrid</w:t>
      </w:r>
      <w:proofErr w:type="spellEnd"/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322889" w:rsidRPr="0038746E" w:rsidRDefault="0022322A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The features of micro-grid system depend on the type and size of the micro-generation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units ,as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well as the location ,and the availability of primary energy sources on specified location especially renewable</w:t>
      </w:r>
      <w:r w:rsidR="00322889" w:rsidRPr="0038746E">
        <w:rPr>
          <w:rFonts w:asciiTheme="majorBidi" w:hAnsiTheme="majorBidi" w:cstheme="majorBidi"/>
          <w:sz w:val="24"/>
          <w:szCs w:val="24"/>
        </w:rPr>
        <w:t xml:space="preserve"> sources.</w:t>
      </w:r>
    </w:p>
    <w:p w:rsidR="00322889" w:rsidRPr="0038746E" w:rsidRDefault="00322889" w:rsidP="00322889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>Evolution  in Distributed Generations (DGs)</w:t>
      </w:r>
      <w:r w:rsidR="0022322A" w:rsidRPr="0038746E">
        <w:rPr>
          <w:rFonts w:asciiTheme="majorBidi" w:hAnsiTheme="majorBidi" w:cstheme="majorBidi"/>
          <w:sz w:val="24"/>
          <w:szCs w:val="24"/>
        </w:rPr>
        <w:t xml:space="preserve"> </w:t>
      </w:r>
      <w:r w:rsidRPr="0038746E">
        <w:rPr>
          <w:rFonts w:asciiTheme="majorBidi" w:hAnsiTheme="majorBidi" w:cstheme="majorBidi"/>
          <w:sz w:val="24"/>
          <w:szCs w:val="24"/>
        </w:rPr>
        <w:t>and micro-grids is accompanied by the improvement of different essential power conditioning interfaces and their accompanied control to connect the multiple micro-sources to the micro-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grid.with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such interconnection operation with the micro</w:t>
      </w:r>
      <w:r w:rsidR="00BE1F6B" w:rsidRPr="0038746E">
        <w:rPr>
          <w:rFonts w:asciiTheme="majorBidi" w:hAnsiTheme="majorBidi" w:cstheme="majorBidi"/>
          <w:sz w:val="24"/>
          <w:szCs w:val="24"/>
        </w:rPr>
        <w:t>-</w:t>
      </w:r>
      <w:r w:rsidRPr="0038746E">
        <w:rPr>
          <w:rFonts w:asciiTheme="majorBidi" w:hAnsiTheme="majorBidi" w:cstheme="majorBidi"/>
          <w:sz w:val="24"/>
          <w:szCs w:val="24"/>
        </w:rPr>
        <w:t>grid tend to be more flexible and can be operating freely in any of the two modes we mentioned in Chapter 2.</w:t>
      </w:r>
    </w:p>
    <w:p w:rsidR="00322889" w:rsidRPr="0038746E" w:rsidRDefault="00BE1F6B" w:rsidP="00322889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To satisfy the research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question :What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is the availability of interconnecting a number of micro-grids to operate together without the existence of the main utility grid? We designed our system to be consisting of three indistinct micro-grids </w:t>
      </w:r>
      <w:r w:rsidR="0053624E" w:rsidRPr="0038746E">
        <w:rPr>
          <w:rFonts w:asciiTheme="majorBidi" w:hAnsiTheme="majorBidi" w:cstheme="majorBidi"/>
          <w:sz w:val="24"/>
          <w:szCs w:val="24"/>
        </w:rPr>
        <w:t>in three away</w:t>
      </w:r>
      <w:r w:rsidRPr="0038746E">
        <w:rPr>
          <w:rFonts w:asciiTheme="majorBidi" w:hAnsiTheme="majorBidi" w:cstheme="majorBidi"/>
          <w:sz w:val="24"/>
          <w:szCs w:val="24"/>
        </w:rPr>
        <w:t xml:space="preserve"> locations within our study case Sudan</w:t>
      </w:r>
      <w:r w:rsidR="0053624E" w:rsidRPr="0038746E">
        <w:rPr>
          <w:rFonts w:asciiTheme="majorBidi" w:hAnsiTheme="majorBidi" w:cstheme="majorBidi"/>
          <w:sz w:val="24"/>
          <w:szCs w:val="24"/>
        </w:rPr>
        <w:t>.</w:t>
      </w:r>
    </w:p>
    <w:p w:rsidR="00425197" w:rsidRPr="0038746E" w:rsidRDefault="00425197" w:rsidP="00322889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We used MATLAB/SIMULINK software tool for the identified system components: (Solar 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System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,Wind</w:t>
      </w:r>
      <w:proofErr w:type="spellEnd"/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System,ESS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>).</w:t>
      </w:r>
    </w:p>
    <w:p w:rsidR="0022322A" w:rsidRPr="0038746E" w:rsidRDefault="0022322A">
      <w:pPr>
        <w:rPr>
          <w:rFonts w:asciiTheme="majorBidi" w:hAnsiTheme="majorBidi" w:cstheme="majorBidi"/>
          <w:sz w:val="24"/>
          <w:szCs w:val="24"/>
        </w:rPr>
      </w:pPr>
    </w:p>
    <w:p w:rsidR="0022322A" w:rsidRPr="0038746E" w:rsidRDefault="0022322A">
      <w:pPr>
        <w:rPr>
          <w:rFonts w:asciiTheme="majorBidi" w:hAnsiTheme="majorBidi" w:cstheme="majorBidi"/>
          <w:sz w:val="24"/>
          <w:szCs w:val="24"/>
        </w:rPr>
      </w:pPr>
    </w:p>
    <w:p w:rsidR="0022322A" w:rsidRPr="0038746E" w:rsidRDefault="0022322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PV Solar System </w:t>
      </w:r>
    </w:p>
    <w:p w:rsidR="00F94778" w:rsidRPr="0038746E" w:rsidRDefault="00F94778" w:rsidP="00F94778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To model the PV system within the </w:t>
      </w:r>
      <w:proofErr w:type="spellStart"/>
      <w:proofErr w:type="gramStart"/>
      <w:r w:rsidRPr="0038746E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,we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used datasheet{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Fasheer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datasheet} as a 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refrence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point for the model 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paramters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to be able to define the system with regards to the three different locations and their conditions (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Capacity,Weather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Forecast..</w:t>
      </w:r>
      <w:proofErr w:type="spellStart"/>
      <w:proofErr w:type="gramStart"/>
      <w:r w:rsidRPr="0038746E">
        <w:rPr>
          <w:rFonts w:asciiTheme="majorBidi" w:hAnsiTheme="majorBidi" w:cstheme="majorBidi"/>
          <w:sz w:val="24"/>
          <w:szCs w:val="24"/>
        </w:rPr>
        <w:t>etc</w:t>
      </w:r>
      <w:proofErr w:type="spellEnd"/>
      <w:proofErr w:type="gramEnd"/>
      <w:r w:rsidRPr="0038746E">
        <w:rPr>
          <w:rFonts w:asciiTheme="majorBidi" w:hAnsiTheme="majorBidi" w:cstheme="majorBidi"/>
          <w:sz w:val="24"/>
          <w:szCs w:val="24"/>
        </w:rPr>
        <w:t>).Henceforth, we were capable to come up with this generalized model for our system that is flexible to change based on your location.</w:t>
      </w:r>
    </w:p>
    <w:p w:rsidR="00F94778" w:rsidRPr="0038746E" w:rsidRDefault="00F94778" w:rsidP="00F94778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>[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Matlab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Model]</w:t>
      </w:r>
    </w:p>
    <w:p w:rsidR="00F94778" w:rsidRPr="0038746E" w:rsidRDefault="000E2A5A" w:rsidP="000E2A5A">
      <w:pPr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38746E">
        <w:rPr>
          <w:rFonts w:asciiTheme="majorBidi" w:hAnsiTheme="majorBidi" w:cstheme="majorBidi"/>
          <w:sz w:val="24"/>
          <w:szCs w:val="24"/>
        </w:rPr>
        <w:t>Fig()</w:t>
      </w:r>
      <w:proofErr w:type="gramEnd"/>
    </w:p>
    <w:p w:rsidR="00F94778" w:rsidRPr="0038746E" w:rsidRDefault="00F94778" w:rsidP="00F94778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As seen </w:t>
      </w:r>
      <w:r w:rsidR="000E2A5A" w:rsidRPr="0038746E">
        <w:rPr>
          <w:rFonts w:asciiTheme="majorBidi" w:hAnsiTheme="majorBidi" w:cstheme="majorBidi"/>
          <w:sz w:val="24"/>
          <w:szCs w:val="24"/>
        </w:rPr>
        <w:t>in fig (</w:t>
      </w:r>
      <w:proofErr w:type="gramStart"/>
      <w:r w:rsidR="000E2A5A" w:rsidRPr="0038746E">
        <w:rPr>
          <w:rFonts w:asciiTheme="majorBidi" w:hAnsiTheme="majorBidi" w:cstheme="majorBidi"/>
          <w:sz w:val="24"/>
          <w:szCs w:val="24"/>
        </w:rPr>
        <w:t>)</w:t>
      </w:r>
      <w:r w:rsidRPr="0038746E">
        <w:rPr>
          <w:rFonts w:asciiTheme="majorBidi" w:hAnsiTheme="majorBidi" w:cstheme="majorBidi"/>
          <w:sz w:val="24"/>
          <w:szCs w:val="24"/>
        </w:rPr>
        <w:t>above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we used Maximum Power Point Tracker (MPPT) in our model 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inorder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to output the maximum power </w:t>
      </w:r>
      <w:r w:rsidR="000E2A5A" w:rsidRPr="0038746E">
        <w:rPr>
          <w:rFonts w:asciiTheme="majorBidi" w:hAnsiTheme="majorBidi" w:cstheme="majorBidi"/>
          <w:sz w:val="24"/>
          <w:szCs w:val="24"/>
        </w:rPr>
        <w:t xml:space="preserve">of the system ,for that we used Perturb and observe </w:t>
      </w:r>
      <w:proofErr w:type="spellStart"/>
      <w:r w:rsidR="000E2A5A" w:rsidRPr="0038746E">
        <w:rPr>
          <w:rFonts w:asciiTheme="majorBidi" w:hAnsiTheme="majorBidi" w:cstheme="majorBidi"/>
          <w:sz w:val="24"/>
          <w:szCs w:val="24"/>
        </w:rPr>
        <w:t>algorthim</w:t>
      </w:r>
      <w:proofErr w:type="spellEnd"/>
      <w:r w:rsidR="000E2A5A" w:rsidRPr="0038746E">
        <w:rPr>
          <w:rFonts w:asciiTheme="majorBidi" w:hAnsiTheme="majorBidi" w:cstheme="majorBidi"/>
          <w:sz w:val="24"/>
          <w:szCs w:val="24"/>
        </w:rPr>
        <w:t xml:space="preserve"> (P&amp;O) </w:t>
      </w:r>
      <w:proofErr w:type="spellStart"/>
      <w:r w:rsidR="000E2A5A" w:rsidRPr="0038746E">
        <w:rPr>
          <w:rFonts w:asciiTheme="majorBidi" w:hAnsiTheme="majorBidi" w:cstheme="majorBidi"/>
          <w:sz w:val="24"/>
          <w:szCs w:val="24"/>
        </w:rPr>
        <w:t>algorthim</w:t>
      </w:r>
      <w:proofErr w:type="spellEnd"/>
      <w:r w:rsidR="000E2A5A" w:rsidRPr="0038746E">
        <w:rPr>
          <w:rFonts w:asciiTheme="majorBidi" w:hAnsiTheme="majorBidi" w:cstheme="majorBidi"/>
          <w:sz w:val="24"/>
          <w:szCs w:val="24"/>
        </w:rPr>
        <w:t xml:space="preserve"> below:</w:t>
      </w:r>
    </w:p>
    <w:p w:rsidR="000E2A5A" w:rsidRPr="0038746E" w:rsidRDefault="000E2A5A" w:rsidP="00F94778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>[P&amp;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O ]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algorthim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</w:t>
      </w:r>
    </w:p>
    <w:p w:rsidR="000E2A5A" w:rsidRPr="0038746E" w:rsidRDefault="000E2A5A" w:rsidP="00F94778">
      <w:pPr>
        <w:rPr>
          <w:rFonts w:asciiTheme="majorBidi" w:hAnsiTheme="majorBidi" w:cstheme="majorBidi"/>
          <w:sz w:val="24"/>
          <w:szCs w:val="24"/>
        </w:rPr>
      </w:pPr>
    </w:p>
    <w:p w:rsidR="000E2A5A" w:rsidRDefault="000E2A5A" w:rsidP="00F94778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Based on the datasheet used the parameters used for modeling are as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follow :</w:t>
      </w:r>
      <w:proofErr w:type="gramEnd"/>
    </w:p>
    <w:p w:rsidR="0038746E" w:rsidRDefault="0038746E" w:rsidP="00F94778">
      <w:pPr>
        <w:rPr>
          <w:rFonts w:asciiTheme="majorBidi" w:hAnsiTheme="majorBidi" w:cstheme="majorBidi"/>
          <w:sz w:val="24"/>
          <w:szCs w:val="24"/>
        </w:rPr>
      </w:pPr>
    </w:p>
    <w:p w:rsidR="0038746E" w:rsidRPr="0038746E" w:rsidRDefault="0038746E" w:rsidP="00F94778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1398"/>
        <w:gridCol w:w="1343"/>
        <w:gridCol w:w="1253"/>
        <w:gridCol w:w="1181"/>
        <w:gridCol w:w="1023"/>
        <w:gridCol w:w="1023"/>
      </w:tblGrid>
      <w:tr w:rsidR="00E31F2E" w:rsidRPr="0038746E" w:rsidTr="00E31F2E">
        <w:trPr>
          <w:jc w:val="center"/>
        </w:trPr>
        <w:tc>
          <w:tcPr>
            <w:tcW w:w="2129" w:type="dxa"/>
          </w:tcPr>
          <w:p w:rsidR="00E31F2E" w:rsidRPr="0038746E" w:rsidRDefault="00E31F2E" w:rsidP="000E2A5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8746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Location</w:t>
            </w:r>
          </w:p>
        </w:tc>
        <w:tc>
          <w:tcPr>
            <w:tcW w:w="1398" w:type="dxa"/>
          </w:tcPr>
          <w:p w:rsidR="00E31F2E" w:rsidRPr="0038746E" w:rsidRDefault="00E31F2E" w:rsidP="000E2A5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8746E">
              <w:rPr>
                <w:rFonts w:asciiTheme="majorBidi" w:hAnsiTheme="majorBidi" w:cstheme="majorBidi"/>
                <w:sz w:val="24"/>
                <w:szCs w:val="24"/>
              </w:rPr>
              <w:t>No.of</w:t>
            </w:r>
            <w:proofErr w:type="spellEnd"/>
            <w:r w:rsidRPr="0038746E">
              <w:rPr>
                <w:rFonts w:asciiTheme="majorBidi" w:hAnsiTheme="majorBidi" w:cstheme="majorBidi"/>
                <w:sz w:val="24"/>
                <w:szCs w:val="24"/>
              </w:rPr>
              <w:t xml:space="preserve"> strings</w:t>
            </w:r>
          </w:p>
        </w:tc>
        <w:tc>
          <w:tcPr>
            <w:tcW w:w="1343" w:type="dxa"/>
          </w:tcPr>
          <w:p w:rsidR="00E31F2E" w:rsidRPr="0038746E" w:rsidRDefault="00E31F2E" w:rsidP="000E2A5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8746E">
              <w:rPr>
                <w:rFonts w:asciiTheme="majorBidi" w:hAnsiTheme="majorBidi" w:cstheme="majorBidi"/>
                <w:sz w:val="24"/>
                <w:szCs w:val="24"/>
              </w:rPr>
              <w:t>No. in series</w:t>
            </w:r>
          </w:p>
        </w:tc>
        <w:tc>
          <w:tcPr>
            <w:tcW w:w="1253" w:type="dxa"/>
          </w:tcPr>
          <w:p w:rsidR="00E31F2E" w:rsidRPr="0038746E" w:rsidRDefault="00E31F2E" w:rsidP="000E2A5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8746E">
              <w:rPr>
                <w:rFonts w:asciiTheme="majorBidi" w:hAnsiTheme="majorBidi" w:cstheme="majorBidi"/>
                <w:sz w:val="24"/>
                <w:szCs w:val="24"/>
              </w:rPr>
              <w:t>Voc</w:t>
            </w:r>
            <w:proofErr w:type="spellEnd"/>
            <w:r w:rsidRPr="0038746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1181" w:type="dxa"/>
          </w:tcPr>
          <w:p w:rsidR="00E31F2E" w:rsidRPr="0038746E" w:rsidRDefault="00E31F2E" w:rsidP="000E2A5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8746E">
              <w:rPr>
                <w:rFonts w:asciiTheme="majorBidi" w:hAnsiTheme="majorBidi" w:cstheme="majorBidi"/>
                <w:sz w:val="24"/>
                <w:szCs w:val="24"/>
              </w:rPr>
              <w:t>Isc</w:t>
            </w:r>
            <w:proofErr w:type="spellEnd"/>
          </w:p>
        </w:tc>
        <w:tc>
          <w:tcPr>
            <w:tcW w:w="1023" w:type="dxa"/>
          </w:tcPr>
          <w:p w:rsidR="00E31F2E" w:rsidRPr="0038746E" w:rsidRDefault="00E31F2E" w:rsidP="000E2A5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8746E">
              <w:rPr>
                <w:rFonts w:asciiTheme="majorBidi" w:hAnsiTheme="majorBidi" w:cstheme="majorBidi"/>
                <w:sz w:val="24"/>
                <w:szCs w:val="24"/>
              </w:rPr>
              <w:t>Vmp</w:t>
            </w:r>
            <w:proofErr w:type="spellEnd"/>
          </w:p>
        </w:tc>
        <w:tc>
          <w:tcPr>
            <w:tcW w:w="1023" w:type="dxa"/>
          </w:tcPr>
          <w:p w:rsidR="00E31F2E" w:rsidRPr="0038746E" w:rsidRDefault="00E31F2E" w:rsidP="000E2A5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38746E">
              <w:rPr>
                <w:rFonts w:asciiTheme="majorBidi" w:hAnsiTheme="majorBidi" w:cstheme="majorBidi"/>
                <w:sz w:val="24"/>
                <w:szCs w:val="24"/>
              </w:rPr>
              <w:t>Imp</w:t>
            </w:r>
          </w:p>
        </w:tc>
      </w:tr>
      <w:tr w:rsidR="00E31F2E" w:rsidRPr="0038746E" w:rsidTr="00E31F2E">
        <w:trPr>
          <w:jc w:val="center"/>
        </w:trPr>
        <w:tc>
          <w:tcPr>
            <w:tcW w:w="2129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8746E">
              <w:rPr>
                <w:rFonts w:asciiTheme="majorBidi" w:hAnsiTheme="majorBidi" w:cstheme="majorBidi"/>
                <w:sz w:val="24"/>
                <w:szCs w:val="24"/>
              </w:rPr>
              <w:t>Hamza_Elsheikh</w:t>
            </w:r>
            <w:proofErr w:type="spellEnd"/>
          </w:p>
        </w:tc>
        <w:tc>
          <w:tcPr>
            <w:tcW w:w="1398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4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1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31F2E" w:rsidRPr="0038746E" w:rsidTr="00E31F2E">
        <w:trPr>
          <w:jc w:val="center"/>
        </w:trPr>
        <w:tc>
          <w:tcPr>
            <w:tcW w:w="2129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8746E">
              <w:rPr>
                <w:rFonts w:asciiTheme="majorBidi" w:hAnsiTheme="majorBidi" w:cstheme="majorBidi"/>
                <w:sz w:val="24"/>
                <w:szCs w:val="24"/>
              </w:rPr>
              <w:t>Tannah</w:t>
            </w:r>
            <w:proofErr w:type="spellEnd"/>
          </w:p>
        </w:tc>
        <w:tc>
          <w:tcPr>
            <w:tcW w:w="1398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4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1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31F2E" w:rsidRPr="0038746E" w:rsidTr="00E31F2E">
        <w:trPr>
          <w:jc w:val="center"/>
        </w:trPr>
        <w:tc>
          <w:tcPr>
            <w:tcW w:w="2129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38746E">
              <w:rPr>
                <w:rFonts w:asciiTheme="majorBidi" w:hAnsiTheme="majorBidi" w:cstheme="majorBidi"/>
                <w:sz w:val="24"/>
                <w:szCs w:val="24"/>
              </w:rPr>
              <w:t>Um_Bader</w:t>
            </w:r>
            <w:proofErr w:type="spellEnd"/>
          </w:p>
        </w:tc>
        <w:tc>
          <w:tcPr>
            <w:tcW w:w="1398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4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5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81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23" w:type="dxa"/>
          </w:tcPr>
          <w:p w:rsidR="00E31F2E" w:rsidRPr="0038746E" w:rsidRDefault="00E31F2E" w:rsidP="00F9477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E2A5A" w:rsidRPr="0038746E" w:rsidRDefault="000E2A5A" w:rsidP="00F94778">
      <w:pPr>
        <w:rPr>
          <w:rFonts w:asciiTheme="majorBidi" w:hAnsiTheme="majorBidi" w:cstheme="majorBidi"/>
          <w:sz w:val="24"/>
          <w:szCs w:val="24"/>
        </w:rPr>
      </w:pPr>
    </w:p>
    <w:p w:rsidR="00E31F2E" w:rsidRPr="0038746E" w:rsidRDefault="00E31F2E" w:rsidP="00F9477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8746E">
        <w:rPr>
          <w:rFonts w:asciiTheme="majorBidi" w:hAnsiTheme="majorBidi" w:cstheme="majorBidi"/>
          <w:sz w:val="24"/>
          <w:szCs w:val="24"/>
        </w:rPr>
        <w:t>Where as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the parameters for on PV system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are :</w:t>
      </w:r>
      <w:proofErr w:type="gramEnd"/>
    </w:p>
    <w:p w:rsidR="00E31F2E" w:rsidRPr="0038746E" w:rsidRDefault="00E31F2E" w:rsidP="00F94778">
      <w:pPr>
        <w:rPr>
          <w:rFonts w:asciiTheme="majorBidi" w:hAnsiTheme="majorBidi" w:cstheme="majorBidi"/>
          <w:sz w:val="24"/>
          <w:szCs w:val="24"/>
        </w:rPr>
      </w:pPr>
    </w:p>
    <w:p w:rsidR="000E2A5A" w:rsidRPr="0038746E" w:rsidRDefault="000E2A5A" w:rsidP="00F94778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For the irradiance and Temperature of the module </w:t>
      </w:r>
      <w:r w:rsidR="00E8235C" w:rsidRPr="0038746E">
        <w:rPr>
          <w:rFonts w:asciiTheme="majorBidi" w:hAnsiTheme="majorBidi" w:cstheme="majorBidi"/>
          <w:sz w:val="24"/>
          <w:szCs w:val="24"/>
        </w:rPr>
        <w:t xml:space="preserve">a dataset GIS </w:t>
      </w:r>
      <w:proofErr w:type="gramStart"/>
      <w:r w:rsidR="00E8235C" w:rsidRPr="0038746E">
        <w:rPr>
          <w:rFonts w:asciiTheme="majorBidi" w:hAnsiTheme="majorBidi" w:cstheme="majorBidi"/>
          <w:sz w:val="24"/>
          <w:szCs w:val="24"/>
        </w:rPr>
        <w:t>was installed</w:t>
      </w:r>
      <w:proofErr w:type="gramEnd"/>
      <w:r w:rsidR="00E8235C" w:rsidRPr="0038746E">
        <w:rPr>
          <w:rFonts w:asciiTheme="majorBidi" w:hAnsiTheme="majorBidi" w:cstheme="majorBidi"/>
          <w:sz w:val="24"/>
          <w:szCs w:val="24"/>
        </w:rPr>
        <w:t xml:space="preserve"> based on the identified location and inputted onto our various models.</w:t>
      </w:r>
    </w:p>
    <w:p w:rsidR="00F94778" w:rsidRPr="0038746E" w:rsidRDefault="00F94778" w:rsidP="00F94778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22322A" w:rsidRPr="0038746E" w:rsidRDefault="0022322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Wind Turbine Farm </w:t>
      </w:r>
    </w:p>
    <w:p w:rsidR="0022322A" w:rsidRPr="0038746E" w:rsidRDefault="00E31F2E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Wind turbine is usually composed of a 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rotor,a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generator ,three-blades and a drive train </w:t>
      </w:r>
      <w:r w:rsidR="00064D11" w:rsidRPr="0038746E">
        <w:rPr>
          <w:rFonts w:asciiTheme="majorBidi" w:hAnsiTheme="majorBidi" w:cstheme="majorBidi"/>
          <w:sz w:val="24"/>
          <w:szCs w:val="24"/>
        </w:rPr>
        <w:t>.Pitch angle is used to control the generated output at cases where the there is a high wind speed. The wind turbine extracts the kinetic energy from the blowing wind through the three blades.</w:t>
      </w:r>
    </w:p>
    <w:p w:rsidR="00064D11" w:rsidRPr="0038746E" w:rsidRDefault="00064D11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Simulink model designed below is of 1.5 MW wind farm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system which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was installed in the specified locations.</w:t>
      </w:r>
    </w:p>
    <w:p w:rsidR="00064D11" w:rsidRPr="0038746E" w:rsidRDefault="00064D11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[Wind Farm] model </w:t>
      </w:r>
    </w:p>
    <w:p w:rsidR="00064D11" w:rsidRPr="0038746E" w:rsidRDefault="00064D11">
      <w:pPr>
        <w:rPr>
          <w:rFonts w:asciiTheme="majorBidi" w:hAnsiTheme="majorBidi" w:cstheme="majorBidi"/>
          <w:sz w:val="24"/>
          <w:szCs w:val="24"/>
        </w:rPr>
      </w:pPr>
    </w:p>
    <w:p w:rsidR="00064D11" w:rsidRPr="0038746E" w:rsidRDefault="00064D11">
      <w:pPr>
        <w:rPr>
          <w:rFonts w:asciiTheme="majorBidi" w:hAnsiTheme="majorBidi" w:cstheme="majorBidi"/>
          <w:sz w:val="24"/>
          <w:szCs w:val="24"/>
        </w:rPr>
      </w:pPr>
    </w:p>
    <w:p w:rsidR="00064D11" w:rsidRPr="0038746E" w:rsidRDefault="00064D11" w:rsidP="00064D11">
      <w:pPr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38746E">
        <w:rPr>
          <w:rFonts w:asciiTheme="majorBidi" w:hAnsiTheme="majorBidi" w:cstheme="majorBidi"/>
          <w:sz w:val="24"/>
          <w:szCs w:val="24"/>
        </w:rPr>
        <w:t>Fig()</w:t>
      </w:r>
      <w:proofErr w:type="gramEnd"/>
    </w:p>
    <w:p w:rsidR="00064D11" w:rsidRPr="0038746E" w:rsidRDefault="00064D11" w:rsidP="00064D1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064D11" w:rsidRPr="0038746E" w:rsidRDefault="00064D11" w:rsidP="00064D11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>The wind speed forecast GIS dataset was installed from [] taking into consideration the three locations for a 100m wind farm.</w:t>
      </w:r>
    </w:p>
    <w:p w:rsidR="007A06DC" w:rsidRPr="0038746E" w:rsidRDefault="007A06DC" w:rsidP="00064D11">
      <w:pPr>
        <w:rPr>
          <w:rFonts w:asciiTheme="majorBidi" w:hAnsiTheme="majorBidi" w:cstheme="majorBidi"/>
          <w:sz w:val="24"/>
          <w:szCs w:val="24"/>
        </w:rPr>
      </w:pPr>
    </w:p>
    <w:p w:rsidR="007A06DC" w:rsidRPr="0038746E" w:rsidRDefault="007A06DC" w:rsidP="00064D11">
      <w:pPr>
        <w:rPr>
          <w:rFonts w:asciiTheme="majorBidi" w:hAnsiTheme="majorBidi" w:cstheme="majorBidi"/>
          <w:sz w:val="24"/>
          <w:szCs w:val="24"/>
        </w:rPr>
      </w:pPr>
    </w:p>
    <w:p w:rsidR="007A06DC" w:rsidRPr="0038746E" w:rsidRDefault="007A06DC" w:rsidP="00064D11">
      <w:pPr>
        <w:rPr>
          <w:rFonts w:asciiTheme="majorBidi" w:hAnsiTheme="majorBidi" w:cstheme="majorBidi"/>
          <w:sz w:val="24"/>
          <w:szCs w:val="24"/>
        </w:rPr>
      </w:pPr>
    </w:p>
    <w:p w:rsidR="0022322A" w:rsidRPr="0038746E" w:rsidRDefault="0022322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>Energy Storage system</w:t>
      </w:r>
    </w:p>
    <w:p w:rsidR="007A06DC" w:rsidRPr="0038746E" w:rsidRDefault="007A06DC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We stated before that the ESS is beneficial for our system as it allows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to fill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the gap generated between the supply and demand due to the changing </w:t>
      </w:r>
      <w:r w:rsidR="002C0528" w:rsidRPr="0038746E">
        <w:rPr>
          <w:rFonts w:asciiTheme="majorBidi" w:hAnsiTheme="majorBidi" w:cstheme="majorBidi"/>
          <w:sz w:val="24"/>
          <w:szCs w:val="24"/>
        </w:rPr>
        <w:t xml:space="preserve">conditions of the </w:t>
      </w:r>
      <w:r w:rsidR="00A979C9" w:rsidRPr="0038746E">
        <w:rPr>
          <w:rFonts w:asciiTheme="majorBidi" w:hAnsiTheme="majorBidi" w:cstheme="majorBidi"/>
          <w:sz w:val="24"/>
          <w:szCs w:val="24"/>
        </w:rPr>
        <w:t xml:space="preserve">RES. </w:t>
      </w:r>
      <w:r w:rsidR="002C0528" w:rsidRPr="0038746E">
        <w:rPr>
          <w:rFonts w:asciiTheme="majorBidi" w:hAnsiTheme="majorBidi" w:cstheme="majorBidi"/>
          <w:sz w:val="24"/>
          <w:szCs w:val="24"/>
        </w:rPr>
        <w:t xml:space="preserve">A desired storage system </w:t>
      </w:r>
      <w:proofErr w:type="gramStart"/>
      <w:r w:rsidR="002C0528" w:rsidRPr="0038746E">
        <w:rPr>
          <w:rFonts w:asciiTheme="majorBidi" w:hAnsiTheme="majorBidi" w:cstheme="majorBidi"/>
          <w:sz w:val="24"/>
          <w:szCs w:val="24"/>
        </w:rPr>
        <w:t>is expected</w:t>
      </w:r>
      <w:proofErr w:type="gramEnd"/>
      <w:r w:rsidR="002C0528" w:rsidRPr="0038746E">
        <w:rPr>
          <w:rFonts w:asciiTheme="majorBidi" w:hAnsiTheme="majorBidi" w:cstheme="majorBidi"/>
          <w:sz w:val="24"/>
          <w:szCs w:val="24"/>
        </w:rPr>
        <w:t xml:space="preserve"> to provide the required power into the micro-grid and store-up sufficient energy at low consumption.</w:t>
      </w:r>
    </w:p>
    <w:p w:rsidR="00DA2CA3" w:rsidRPr="0038746E" w:rsidRDefault="007A06DC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The storage system that we studied and modeled is of two </w:t>
      </w:r>
      <w:r w:rsidR="00A979C9" w:rsidRPr="0038746E">
        <w:rPr>
          <w:rFonts w:asciiTheme="majorBidi" w:hAnsiTheme="majorBidi" w:cstheme="majorBidi"/>
          <w:sz w:val="24"/>
          <w:szCs w:val="24"/>
        </w:rPr>
        <w:t>types:</w:t>
      </w:r>
    </w:p>
    <w:p w:rsidR="007A06DC" w:rsidRPr="0038746E" w:rsidRDefault="007A06DC" w:rsidP="007A06D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lastRenderedPageBreak/>
        <w:t xml:space="preserve">Storage Batteries     </w:t>
      </w:r>
    </w:p>
    <w:p w:rsidR="007A06DC" w:rsidRPr="0038746E" w:rsidRDefault="007A06DC" w:rsidP="007A06D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>Super-capacitor</w:t>
      </w:r>
    </w:p>
    <w:p w:rsidR="00A979C9" w:rsidRPr="0038746E" w:rsidRDefault="00A979C9" w:rsidP="00A979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C0528" w:rsidRPr="0038746E" w:rsidRDefault="00A979C9" w:rsidP="00A979C9">
      <w:pPr>
        <w:ind w:left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>B</w:t>
      </w:r>
      <w:r w:rsidR="002C0528"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>attery Banks:</w:t>
      </w:r>
    </w:p>
    <w:p w:rsidR="002C0528" w:rsidRPr="0038746E" w:rsidRDefault="00A979C9" w:rsidP="002C0528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In Simulink there is a set of predetermined charge behavior for two types of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battery :Lead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Acid,Lithium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-Ion. For our system we use Lead-Acid and specified the following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9C9" w:rsidRPr="0038746E" w:rsidTr="00A979C9"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79C9" w:rsidRPr="0038746E" w:rsidTr="00A979C9"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79C9" w:rsidRPr="0038746E" w:rsidTr="00A979C9"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79C9" w:rsidRPr="0038746E" w:rsidTr="00A979C9"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979C9" w:rsidRPr="0038746E" w:rsidTr="00A979C9"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:rsidR="00A979C9" w:rsidRPr="0038746E" w:rsidRDefault="00A979C9" w:rsidP="002C052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A979C9" w:rsidRPr="0038746E" w:rsidRDefault="00A979C9" w:rsidP="002C0528">
      <w:pPr>
        <w:rPr>
          <w:rFonts w:asciiTheme="majorBidi" w:hAnsiTheme="majorBidi" w:cstheme="majorBidi"/>
          <w:sz w:val="24"/>
          <w:szCs w:val="24"/>
        </w:rPr>
      </w:pPr>
    </w:p>
    <w:p w:rsidR="00A979C9" w:rsidRPr="0038746E" w:rsidRDefault="00A979C9" w:rsidP="002C0528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>The figure below shows the Simulink model:</w:t>
      </w:r>
    </w:p>
    <w:p w:rsidR="00686416" w:rsidRPr="0038746E" w:rsidRDefault="00686416" w:rsidP="002C0528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>[Battery Model]</w:t>
      </w:r>
    </w:p>
    <w:p w:rsidR="00686416" w:rsidRPr="0038746E" w:rsidRDefault="00686416" w:rsidP="00686416">
      <w:pPr>
        <w:jc w:val="center"/>
        <w:rPr>
          <w:rFonts w:asciiTheme="majorBidi" w:hAnsiTheme="majorBidi" w:cstheme="majorBidi"/>
          <w:sz w:val="24"/>
          <w:szCs w:val="24"/>
        </w:rPr>
      </w:pPr>
      <w:proofErr w:type="gramStart"/>
      <w:r w:rsidRPr="0038746E">
        <w:rPr>
          <w:rFonts w:asciiTheme="majorBidi" w:hAnsiTheme="majorBidi" w:cstheme="majorBidi"/>
          <w:sz w:val="24"/>
          <w:szCs w:val="24"/>
        </w:rPr>
        <w:t>Fig()</w:t>
      </w:r>
      <w:proofErr w:type="gramEnd"/>
    </w:p>
    <w:p w:rsidR="00686416" w:rsidRPr="0038746E" w:rsidRDefault="00686416" w:rsidP="002C0528">
      <w:pPr>
        <w:rPr>
          <w:rFonts w:asciiTheme="majorBidi" w:hAnsiTheme="majorBidi" w:cstheme="majorBidi"/>
          <w:sz w:val="24"/>
          <w:szCs w:val="24"/>
        </w:rPr>
      </w:pPr>
    </w:p>
    <w:p w:rsidR="00686416" w:rsidRPr="0038746E" w:rsidRDefault="00686416" w:rsidP="002C0528">
      <w:pPr>
        <w:rPr>
          <w:rFonts w:asciiTheme="majorBidi" w:hAnsiTheme="majorBidi" w:cstheme="majorBidi"/>
          <w:sz w:val="24"/>
          <w:szCs w:val="24"/>
        </w:rPr>
      </w:pPr>
    </w:p>
    <w:p w:rsidR="00686416" w:rsidRPr="0038746E" w:rsidRDefault="00686416" w:rsidP="002C0528">
      <w:pPr>
        <w:rPr>
          <w:rFonts w:asciiTheme="majorBidi" w:hAnsiTheme="majorBidi" w:cstheme="majorBidi"/>
          <w:sz w:val="24"/>
          <w:szCs w:val="24"/>
        </w:rPr>
      </w:pPr>
    </w:p>
    <w:p w:rsidR="00686416" w:rsidRPr="0038746E" w:rsidRDefault="00686416" w:rsidP="002C0528">
      <w:pPr>
        <w:rPr>
          <w:rFonts w:asciiTheme="majorBidi" w:hAnsiTheme="majorBidi" w:cstheme="majorBidi"/>
          <w:sz w:val="24"/>
          <w:szCs w:val="24"/>
        </w:rPr>
      </w:pPr>
    </w:p>
    <w:p w:rsidR="00686416" w:rsidRPr="0038746E" w:rsidRDefault="00686416" w:rsidP="002C0528">
      <w:pPr>
        <w:rPr>
          <w:rFonts w:asciiTheme="majorBidi" w:hAnsiTheme="majorBidi" w:cstheme="majorBidi"/>
          <w:sz w:val="24"/>
          <w:szCs w:val="24"/>
        </w:rPr>
      </w:pPr>
    </w:p>
    <w:p w:rsidR="00686416" w:rsidRPr="0038746E" w:rsidRDefault="00686416" w:rsidP="002C0528">
      <w:pPr>
        <w:rPr>
          <w:rFonts w:asciiTheme="majorBidi" w:hAnsiTheme="majorBidi" w:cstheme="majorBidi"/>
          <w:sz w:val="24"/>
          <w:szCs w:val="24"/>
        </w:rPr>
      </w:pPr>
    </w:p>
    <w:p w:rsidR="00686416" w:rsidRPr="0038746E" w:rsidRDefault="00686416" w:rsidP="002C0528">
      <w:pPr>
        <w:rPr>
          <w:rFonts w:asciiTheme="majorBidi" w:hAnsiTheme="majorBidi" w:cstheme="majorBidi"/>
          <w:sz w:val="24"/>
          <w:szCs w:val="24"/>
        </w:rPr>
      </w:pPr>
    </w:p>
    <w:p w:rsidR="00A979C9" w:rsidRPr="0038746E" w:rsidRDefault="00A979C9" w:rsidP="00A979C9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8746E">
        <w:rPr>
          <w:rFonts w:asciiTheme="majorBidi" w:hAnsiTheme="majorBidi" w:cstheme="majorBidi"/>
          <w:sz w:val="24"/>
          <w:szCs w:val="24"/>
        </w:rPr>
        <w:tab/>
      </w:r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>Super-Capacitor</w:t>
      </w:r>
    </w:p>
    <w:p w:rsidR="00A979C9" w:rsidRPr="0038746E" w:rsidRDefault="00686416" w:rsidP="00686416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The Super-capacitor, also known as ultra-capacitor, is the electrochemical capacitor that has higher energy density than common capacitors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on the order of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thousands of times. The equivalent circuit used for conventional capacitors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can also be applied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to super-capacitors</w:t>
      </w:r>
      <w:r w:rsidRPr="0038746E">
        <w:rPr>
          <w:rFonts w:asciiTheme="majorBidi" w:hAnsiTheme="majorBidi" w:cstheme="majorBidi"/>
          <w:sz w:val="24"/>
          <w:szCs w:val="24"/>
        </w:rPr>
        <w:t>.</w:t>
      </w:r>
      <w:r w:rsidRPr="0038746E">
        <w:rPr>
          <w:sz w:val="24"/>
          <w:szCs w:val="24"/>
        </w:rPr>
        <w:t xml:space="preserve"> </w:t>
      </w:r>
      <w:r w:rsidRPr="0038746E">
        <w:rPr>
          <w:rFonts w:asciiTheme="majorBidi" w:hAnsiTheme="majorBidi" w:cstheme="majorBidi"/>
          <w:sz w:val="24"/>
          <w:szCs w:val="24"/>
        </w:rPr>
        <w:t xml:space="preserve">If the simulation time is much larger than the self-discharge time, the equivalent parallel resistance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might be neglected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as well. The actual capacity C varies with quantities as current, voltage and temperature.</w:t>
      </w:r>
    </w:p>
    <w:p w:rsidR="00686416" w:rsidRPr="0038746E" w:rsidRDefault="00686416" w:rsidP="00686416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The model below illustrates the super-capacitor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block :</w:t>
      </w:r>
      <w:proofErr w:type="gramEnd"/>
    </w:p>
    <w:p w:rsidR="00686416" w:rsidRPr="0038746E" w:rsidRDefault="00686416" w:rsidP="00686416">
      <w:pPr>
        <w:rPr>
          <w:rFonts w:asciiTheme="majorBidi" w:hAnsiTheme="majorBidi" w:cstheme="majorBidi"/>
          <w:sz w:val="24"/>
          <w:szCs w:val="24"/>
        </w:rPr>
      </w:pPr>
    </w:p>
    <w:p w:rsidR="00686416" w:rsidRPr="0038746E" w:rsidRDefault="00686416" w:rsidP="00686416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>[Super Capacit</w:t>
      </w:r>
      <w:r w:rsidR="00AB3050" w:rsidRPr="0038746E">
        <w:rPr>
          <w:rFonts w:asciiTheme="majorBidi" w:hAnsiTheme="majorBidi" w:cstheme="majorBidi"/>
          <w:sz w:val="24"/>
          <w:szCs w:val="24"/>
        </w:rPr>
        <w:t>o</w:t>
      </w:r>
      <w:r w:rsidRPr="0038746E">
        <w:rPr>
          <w:rFonts w:asciiTheme="majorBidi" w:hAnsiTheme="majorBidi" w:cstheme="majorBidi"/>
          <w:sz w:val="24"/>
          <w:szCs w:val="24"/>
        </w:rPr>
        <w:t>r]Model</w:t>
      </w:r>
    </w:p>
    <w:p w:rsidR="00A979C9" w:rsidRPr="0038746E" w:rsidRDefault="00A979C9" w:rsidP="002C0528">
      <w:pPr>
        <w:rPr>
          <w:rFonts w:asciiTheme="majorBidi" w:hAnsiTheme="majorBidi" w:cstheme="majorBidi"/>
          <w:sz w:val="24"/>
          <w:szCs w:val="24"/>
        </w:rPr>
      </w:pPr>
    </w:p>
    <w:p w:rsidR="0046596A" w:rsidRPr="0038746E" w:rsidRDefault="0046596A" w:rsidP="002C0528">
      <w:pPr>
        <w:rPr>
          <w:rFonts w:asciiTheme="majorBidi" w:hAnsiTheme="majorBidi" w:cstheme="majorBidi"/>
          <w:sz w:val="24"/>
          <w:szCs w:val="24"/>
        </w:rPr>
      </w:pPr>
    </w:p>
    <w:p w:rsidR="0046596A" w:rsidRPr="0038746E" w:rsidRDefault="0046596A" w:rsidP="002C0528">
      <w:pPr>
        <w:rPr>
          <w:rFonts w:asciiTheme="majorBidi" w:hAnsiTheme="majorBidi" w:cstheme="majorBidi"/>
          <w:sz w:val="24"/>
          <w:szCs w:val="24"/>
        </w:rPr>
      </w:pPr>
    </w:p>
    <w:p w:rsidR="00A979C9" w:rsidRPr="0038746E" w:rsidRDefault="0046596A" w:rsidP="0046596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gramStart"/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>Fig()</w:t>
      </w:r>
      <w:proofErr w:type="gramEnd"/>
    </w:p>
    <w:p w:rsidR="0022322A" w:rsidRPr="0038746E" w:rsidRDefault="0022322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>Load</w:t>
      </w:r>
    </w:p>
    <w:p w:rsidR="0022322A" w:rsidRPr="0038746E" w:rsidRDefault="0046596A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In Chapter 2 we have mentioned that the </w:t>
      </w:r>
      <w:proofErr w:type="spellStart"/>
      <w:r w:rsidRPr="0038746E">
        <w:rPr>
          <w:rFonts w:asciiTheme="majorBidi" w:hAnsiTheme="majorBidi" w:cstheme="majorBidi"/>
          <w:sz w:val="24"/>
          <w:szCs w:val="24"/>
        </w:rPr>
        <w:t>microgrid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load is of two </w:t>
      </w:r>
      <w:proofErr w:type="gramStart"/>
      <w:r w:rsidRPr="0038746E">
        <w:rPr>
          <w:rFonts w:asciiTheme="majorBidi" w:hAnsiTheme="majorBidi" w:cstheme="majorBidi"/>
          <w:sz w:val="24"/>
          <w:szCs w:val="24"/>
        </w:rPr>
        <w:t>types :critical</w:t>
      </w:r>
      <w:proofErr w:type="gramEnd"/>
      <w:r w:rsidRPr="0038746E">
        <w:rPr>
          <w:rFonts w:asciiTheme="majorBidi" w:hAnsiTheme="majorBidi" w:cstheme="majorBidi"/>
          <w:sz w:val="24"/>
          <w:szCs w:val="24"/>
        </w:rPr>
        <w:t xml:space="preserve"> and non-critical load (fixed and flexible).</w:t>
      </w:r>
      <w:r w:rsidR="00AB3050" w:rsidRPr="0038746E">
        <w:rPr>
          <w:rFonts w:asciiTheme="majorBidi" w:hAnsiTheme="majorBidi" w:cstheme="majorBidi"/>
          <w:sz w:val="24"/>
          <w:szCs w:val="24"/>
        </w:rPr>
        <w:t>Based on the capacity of the system and the geographical locatio</w:t>
      </w:r>
      <w:r w:rsidR="001D5C3B" w:rsidRPr="0038746E">
        <w:rPr>
          <w:rFonts w:asciiTheme="majorBidi" w:hAnsiTheme="majorBidi" w:cstheme="majorBidi"/>
          <w:sz w:val="24"/>
          <w:szCs w:val="24"/>
        </w:rPr>
        <w:t xml:space="preserve">n we categorize our load in a way </w:t>
      </w:r>
      <w:r w:rsidR="00AB3050" w:rsidRPr="0038746E">
        <w:rPr>
          <w:rFonts w:asciiTheme="majorBidi" w:hAnsiTheme="majorBidi" w:cstheme="majorBidi"/>
          <w:sz w:val="24"/>
          <w:szCs w:val="24"/>
        </w:rPr>
        <w:t xml:space="preserve">to prioritize the </w:t>
      </w:r>
      <w:r w:rsidR="001D5C3B" w:rsidRPr="0038746E">
        <w:rPr>
          <w:rFonts w:asciiTheme="majorBidi" w:hAnsiTheme="majorBidi" w:cstheme="majorBidi"/>
          <w:sz w:val="24"/>
          <w:szCs w:val="24"/>
        </w:rPr>
        <w:t xml:space="preserve">demand of the specified area. In our </w:t>
      </w:r>
      <w:proofErr w:type="gramStart"/>
      <w:r w:rsidR="001D5C3B" w:rsidRPr="0038746E">
        <w:rPr>
          <w:rFonts w:asciiTheme="majorBidi" w:hAnsiTheme="majorBidi" w:cstheme="majorBidi"/>
          <w:sz w:val="24"/>
          <w:szCs w:val="24"/>
        </w:rPr>
        <w:t>study</w:t>
      </w:r>
      <w:proofErr w:type="gramEnd"/>
      <w:r w:rsidR="001D5C3B" w:rsidRPr="0038746E">
        <w:rPr>
          <w:rFonts w:asciiTheme="majorBidi" w:hAnsiTheme="majorBidi" w:cstheme="majorBidi"/>
          <w:sz w:val="24"/>
          <w:szCs w:val="24"/>
        </w:rPr>
        <w:t xml:space="preserve"> we defined three locations and identified the load capacity within each location check the Table below:</w:t>
      </w:r>
    </w:p>
    <w:p w:rsidR="001D5C3B" w:rsidRPr="0038746E" w:rsidRDefault="001D5C3B">
      <w:pPr>
        <w:rPr>
          <w:rFonts w:asciiTheme="majorBidi" w:hAnsiTheme="majorBidi" w:cstheme="majorBidi"/>
          <w:sz w:val="24"/>
          <w:szCs w:val="24"/>
        </w:rPr>
      </w:pPr>
    </w:p>
    <w:p w:rsidR="001D5C3B" w:rsidRPr="0038746E" w:rsidRDefault="001D5C3B">
      <w:pPr>
        <w:rPr>
          <w:rFonts w:asciiTheme="majorBidi" w:hAnsiTheme="majorBidi" w:cstheme="majorBidi"/>
          <w:sz w:val="24"/>
          <w:szCs w:val="24"/>
        </w:rPr>
      </w:pPr>
      <w:r w:rsidRPr="0038746E">
        <w:rPr>
          <w:rFonts w:asciiTheme="majorBidi" w:hAnsiTheme="majorBidi" w:cstheme="majorBidi"/>
          <w:sz w:val="24"/>
          <w:szCs w:val="24"/>
        </w:rPr>
        <w:t xml:space="preserve">Table Below (Load of three </w:t>
      </w:r>
      <w:proofErr w:type="spellStart"/>
      <w:proofErr w:type="gramStart"/>
      <w:r w:rsidRPr="0038746E">
        <w:rPr>
          <w:rFonts w:asciiTheme="majorBidi" w:hAnsiTheme="majorBidi" w:cstheme="majorBidi"/>
          <w:sz w:val="24"/>
          <w:szCs w:val="24"/>
        </w:rPr>
        <w:t>microgrid</w:t>
      </w:r>
      <w:proofErr w:type="spellEnd"/>
      <w:r w:rsidRPr="0038746E">
        <w:rPr>
          <w:rFonts w:asciiTheme="majorBidi" w:hAnsiTheme="majorBidi" w:cstheme="majorBidi"/>
          <w:sz w:val="24"/>
          <w:szCs w:val="24"/>
        </w:rPr>
        <w:t xml:space="preserve"> )</w:t>
      </w:r>
      <w:proofErr w:type="gramEnd"/>
    </w:p>
    <w:p w:rsidR="001D5C3B" w:rsidRPr="0038746E" w:rsidRDefault="001D5C3B">
      <w:pPr>
        <w:rPr>
          <w:rFonts w:asciiTheme="majorBidi" w:hAnsiTheme="majorBidi" w:cstheme="majorBidi"/>
          <w:sz w:val="24"/>
          <w:szCs w:val="24"/>
        </w:rPr>
      </w:pPr>
    </w:p>
    <w:p w:rsidR="0022322A" w:rsidRPr="0038746E" w:rsidRDefault="0022322A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8746E">
        <w:rPr>
          <w:rFonts w:asciiTheme="majorBidi" w:hAnsiTheme="majorBidi" w:cstheme="majorBidi"/>
          <w:b/>
          <w:bCs/>
          <w:sz w:val="24"/>
          <w:szCs w:val="24"/>
          <w:u w:val="single"/>
        </w:rPr>
        <w:t>Controller</w:t>
      </w:r>
    </w:p>
    <w:sectPr w:rsidR="0022322A" w:rsidRPr="0038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5517E"/>
    <w:multiLevelType w:val="hybridMultilevel"/>
    <w:tmpl w:val="11BA49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42BA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>
    <w:nsid w:val="50A0520A"/>
    <w:multiLevelType w:val="hybridMultilevel"/>
    <w:tmpl w:val="982C55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16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FE"/>
    <w:rsid w:val="00064D11"/>
    <w:rsid w:val="000E2A5A"/>
    <w:rsid w:val="000F2E39"/>
    <w:rsid w:val="001D5C3B"/>
    <w:rsid w:val="0022322A"/>
    <w:rsid w:val="002C0528"/>
    <w:rsid w:val="00322889"/>
    <w:rsid w:val="0038746E"/>
    <w:rsid w:val="00425197"/>
    <w:rsid w:val="0046596A"/>
    <w:rsid w:val="00533B29"/>
    <w:rsid w:val="0053624E"/>
    <w:rsid w:val="005E57FE"/>
    <w:rsid w:val="00686416"/>
    <w:rsid w:val="007244A3"/>
    <w:rsid w:val="007A06DC"/>
    <w:rsid w:val="00A67961"/>
    <w:rsid w:val="00A979C9"/>
    <w:rsid w:val="00AB3050"/>
    <w:rsid w:val="00BE1F6B"/>
    <w:rsid w:val="00DA2CA3"/>
    <w:rsid w:val="00E31F2E"/>
    <w:rsid w:val="00E8235C"/>
    <w:rsid w:val="00F9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85775-DFE6-4F5C-A6F9-CEA4ED24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2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2020-08-19T01:54:00Z</dcterms:created>
  <dcterms:modified xsi:type="dcterms:W3CDTF">2020-08-20T06:45:00Z</dcterms:modified>
</cp:coreProperties>
</file>