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D097E" w14:textId="5FE92775" w:rsidR="00766439" w:rsidRDefault="003507B5" w:rsidP="00766439">
      <w:pPr>
        <w:jc w:val="center"/>
        <w:rPr>
          <w:b/>
          <w:bCs/>
          <w:sz w:val="32"/>
          <w:szCs w:val="32"/>
        </w:rPr>
      </w:pPr>
      <w:bookmarkStart w:id="0" w:name="_Hlk80000582"/>
      <w:r w:rsidRPr="00766439">
        <w:rPr>
          <w:b/>
          <w:bCs/>
          <w:sz w:val="32"/>
          <w:szCs w:val="32"/>
        </w:rPr>
        <w:t xml:space="preserve">Water Quality </w:t>
      </w:r>
      <w:r w:rsidR="00291D21" w:rsidRPr="00766439">
        <w:rPr>
          <w:b/>
          <w:bCs/>
          <w:sz w:val="32"/>
          <w:szCs w:val="32"/>
        </w:rPr>
        <w:t>Classification</w:t>
      </w:r>
      <w:r w:rsidRPr="00766439">
        <w:rPr>
          <w:b/>
          <w:bCs/>
          <w:sz w:val="32"/>
          <w:szCs w:val="32"/>
        </w:rPr>
        <w:t xml:space="preserve"> using Random Forest Model</w:t>
      </w:r>
    </w:p>
    <w:p w14:paraId="0E9BA5EC" w14:textId="77777777" w:rsidR="00766439" w:rsidRPr="00766439" w:rsidRDefault="00766439" w:rsidP="00766439">
      <w:pPr>
        <w:jc w:val="center"/>
        <w:rPr>
          <w:b/>
          <w:bCs/>
          <w:sz w:val="32"/>
          <w:szCs w:val="32"/>
        </w:rPr>
      </w:pPr>
    </w:p>
    <w:p w14:paraId="1095F39B" w14:textId="43DC0E44" w:rsidR="003507B5" w:rsidRDefault="003507B5" w:rsidP="001C1A2D">
      <w:pPr>
        <w:spacing w:line="50" w:lineRule="atLeast"/>
        <w:jc w:val="center"/>
        <w:rPr>
          <w:b/>
          <w:bCs/>
        </w:rPr>
      </w:pPr>
      <w:r>
        <w:rPr>
          <w:b/>
          <w:bCs/>
        </w:rPr>
        <w:t xml:space="preserve">Chris </w:t>
      </w:r>
      <w:proofErr w:type="spellStart"/>
      <w:r>
        <w:rPr>
          <w:b/>
          <w:bCs/>
        </w:rPr>
        <w:t>Angelu</w:t>
      </w:r>
      <w:proofErr w:type="spellEnd"/>
      <w:r>
        <w:rPr>
          <w:b/>
          <w:bCs/>
        </w:rPr>
        <w:t xml:space="preserve"> B. Jordan</w:t>
      </w:r>
    </w:p>
    <w:p w14:paraId="20128AC1" w14:textId="0D54FDB6" w:rsidR="001C1A2D" w:rsidRPr="00C36B0A" w:rsidRDefault="001C1A2D" w:rsidP="001C1A2D">
      <w:pPr>
        <w:spacing w:line="50" w:lineRule="atLeast"/>
        <w:jc w:val="center"/>
      </w:pPr>
      <w:r w:rsidRPr="00C36B0A">
        <w:t>Computer Science and Information Technology Department,</w:t>
      </w:r>
    </w:p>
    <w:p w14:paraId="0261D347" w14:textId="77777777" w:rsidR="001C1A2D" w:rsidRPr="00C36B0A" w:rsidRDefault="001C1A2D" w:rsidP="001C1A2D">
      <w:pPr>
        <w:spacing w:line="50" w:lineRule="atLeast"/>
        <w:jc w:val="center"/>
        <w:rPr>
          <w:sz w:val="16"/>
          <w:szCs w:val="16"/>
        </w:rPr>
      </w:pPr>
      <w:bookmarkStart w:id="1" w:name="_Hlk68515371"/>
      <w:r w:rsidRPr="00C36B0A">
        <w:rPr>
          <w:sz w:val="16"/>
          <w:szCs w:val="16"/>
        </w:rPr>
        <w:t>Bachelor of Science in Computer Science (BSCS)</w:t>
      </w:r>
    </w:p>
    <w:p w14:paraId="7DF2F101" w14:textId="77777777" w:rsidR="001C1A2D" w:rsidRPr="00C36B0A" w:rsidRDefault="001C1A2D" w:rsidP="001C1A2D">
      <w:pPr>
        <w:spacing w:line="50" w:lineRule="atLeast"/>
        <w:jc w:val="center"/>
        <w:rPr>
          <w:sz w:val="16"/>
          <w:szCs w:val="16"/>
        </w:rPr>
      </w:pPr>
      <w:r w:rsidRPr="00C36B0A">
        <w:rPr>
          <w:sz w:val="16"/>
          <w:szCs w:val="16"/>
        </w:rPr>
        <w:t>Negros Oriental State University (NORSU), Negros Oriental, Philippines</w:t>
      </w:r>
      <w:bookmarkEnd w:id="0"/>
      <w:bookmarkEnd w:id="1"/>
    </w:p>
    <w:p w14:paraId="6C14A5A1" w14:textId="77777777" w:rsidR="001C1A2D" w:rsidRPr="00C36B0A" w:rsidRDefault="001C1A2D" w:rsidP="001C1A2D">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1C1A2D" w:rsidRPr="00C36B0A" w14:paraId="160B3C75" w14:textId="77777777" w:rsidTr="00DD71A1">
        <w:trPr>
          <w:trHeight w:val="206"/>
          <w:jc w:val="center"/>
        </w:trPr>
        <w:tc>
          <w:tcPr>
            <w:tcW w:w="2800" w:type="dxa"/>
            <w:tcBorders>
              <w:top w:val="double" w:sz="4" w:space="0" w:color="auto"/>
              <w:left w:val="nil"/>
              <w:bottom w:val="single" w:sz="4" w:space="0" w:color="auto"/>
              <w:right w:val="nil"/>
            </w:tcBorders>
          </w:tcPr>
          <w:p w14:paraId="6F230267" w14:textId="77777777" w:rsidR="001C1A2D" w:rsidRPr="00C36B0A" w:rsidRDefault="001C1A2D" w:rsidP="00576BA6">
            <w:pPr>
              <w:spacing w:line="50" w:lineRule="atLeast"/>
              <w:jc w:val="both"/>
              <w:rPr>
                <w:b/>
              </w:rPr>
            </w:pPr>
            <w:r w:rsidRPr="00C36B0A">
              <w:rPr>
                <w:b/>
              </w:rPr>
              <w:t>Article Info</w:t>
            </w:r>
          </w:p>
        </w:tc>
        <w:tc>
          <w:tcPr>
            <w:tcW w:w="271" w:type="dxa"/>
            <w:tcBorders>
              <w:top w:val="double" w:sz="4" w:space="0" w:color="auto"/>
              <w:left w:val="nil"/>
              <w:bottom w:val="nil"/>
              <w:right w:val="nil"/>
            </w:tcBorders>
          </w:tcPr>
          <w:p w14:paraId="2D201F6E" w14:textId="77777777" w:rsidR="001C1A2D" w:rsidRPr="00C36B0A" w:rsidRDefault="001C1A2D" w:rsidP="00576BA6">
            <w:pPr>
              <w:spacing w:line="50" w:lineRule="atLeast"/>
              <w:jc w:val="both"/>
            </w:pPr>
          </w:p>
        </w:tc>
        <w:tc>
          <w:tcPr>
            <w:tcW w:w="5758" w:type="dxa"/>
            <w:tcBorders>
              <w:top w:val="double" w:sz="4" w:space="0" w:color="auto"/>
              <w:left w:val="nil"/>
              <w:bottom w:val="single" w:sz="4" w:space="0" w:color="auto"/>
              <w:right w:val="nil"/>
            </w:tcBorders>
          </w:tcPr>
          <w:p w14:paraId="44629C19" w14:textId="77777777" w:rsidR="001C1A2D" w:rsidRPr="00C36B0A" w:rsidRDefault="001C1A2D" w:rsidP="00576BA6">
            <w:pPr>
              <w:spacing w:line="50" w:lineRule="atLeast"/>
              <w:jc w:val="both"/>
              <w:rPr>
                <w:color w:val="000000"/>
                <w:sz w:val="24"/>
                <w:szCs w:val="24"/>
              </w:rPr>
            </w:pPr>
            <w:r w:rsidRPr="00C36B0A">
              <w:rPr>
                <w:b/>
                <w:bCs/>
                <w:iCs/>
                <w:color w:val="000000"/>
              </w:rPr>
              <w:t>ABSTRACT</w:t>
            </w:r>
          </w:p>
        </w:tc>
      </w:tr>
      <w:tr w:rsidR="001C1A2D" w:rsidRPr="00C36B0A" w14:paraId="0B31D7FE" w14:textId="77777777" w:rsidTr="00DD71A1">
        <w:trPr>
          <w:trHeight w:val="1165"/>
          <w:jc w:val="center"/>
        </w:trPr>
        <w:tc>
          <w:tcPr>
            <w:tcW w:w="2800" w:type="dxa"/>
            <w:tcBorders>
              <w:top w:val="single" w:sz="4" w:space="0" w:color="auto"/>
              <w:left w:val="nil"/>
              <w:bottom w:val="nil"/>
              <w:right w:val="nil"/>
            </w:tcBorders>
          </w:tcPr>
          <w:p w14:paraId="359A99D5" w14:textId="77777777" w:rsidR="00DD71A1" w:rsidRPr="00C36B0A" w:rsidRDefault="00DD71A1" w:rsidP="00DD71A1">
            <w:pPr>
              <w:spacing w:before="120" w:line="50" w:lineRule="atLeast"/>
              <w:jc w:val="both"/>
              <w:rPr>
                <w:b/>
                <w:i/>
              </w:rPr>
            </w:pPr>
            <w:r w:rsidRPr="00C36B0A">
              <w:rPr>
                <w:b/>
                <w:i/>
              </w:rPr>
              <w:t>Keywords:</w:t>
            </w:r>
          </w:p>
          <w:p w14:paraId="070C5B58" w14:textId="77777777" w:rsidR="00DD71A1" w:rsidRDefault="00DD71A1" w:rsidP="00DD71A1">
            <w:pPr>
              <w:spacing w:line="50" w:lineRule="atLeast"/>
              <w:jc w:val="both"/>
              <w:rPr>
                <w:bCs/>
                <w:i/>
              </w:rPr>
            </w:pPr>
            <w:r>
              <w:rPr>
                <w:bCs/>
                <w:i/>
              </w:rPr>
              <w:t>Water Quality</w:t>
            </w:r>
          </w:p>
          <w:p w14:paraId="00190614" w14:textId="77777777" w:rsidR="00DD71A1" w:rsidRPr="00C36B0A" w:rsidRDefault="00DD71A1" w:rsidP="00DD71A1">
            <w:pPr>
              <w:spacing w:line="50" w:lineRule="atLeast"/>
              <w:jc w:val="both"/>
              <w:rPr>
                <w:bCs/>
                <w:i/>
              </w:rPr>
            </w:pPr>
            <w:r>
              <w:rPr>
                <w:bCs/>
                <w:i/>
              </w:rPr>
              <w:t>Classification</w:t>
            </w:r>
          </w:p>
          <w:p w14:paraId="5B0AEF34" w14:textId="77777777" w:rsidR="00DD71A1" w:rsidRPr="00C36B0A" w:rsidRDefault="00DD71A1" w:rsidP="00DD71A1">
            <w:pPr>
              <w:spacing w:line="50" w:lineRule="atLeast"/>
              <w:jc w:val="both"/>
              <w:rPr>
                <w:bCs/>
                <w:i/>
              </w:rPr>
            </w:pPr>
            <w:r w:rsidRPr="00C36B0A">
              <w:rPr>
                <w:bCs/>
                <w:i/>
              </w:rPr>
              <w:t>Random Forest</w:t>
            </w:r>
          </w:p>
          <w:p w14:paraId="4D8771BC" w14:textId="77777777" w:rsidR="00DD71A1" w:rsidRPr="00C36B0A" w:rsidRDefault="00DD71A1" w:rsidP="00DD71A1">
            <w:pPr>
              <w:spacing w:line="50" w:lineRule="atLeast"/>
              <w:jc w:val="both"/>
              <w:rPr>
                <w:bCs/>
                <w:i/>
              </w:rPr>
            </w:pPr>
            <w:r w:rsidRPr="00C36B0A">
              <w:rPr>
                <w:bCs/>
                <w:i/>
              </w:rPr>
              <w:t>Machine Learning</w:t>
            </w:r>
          </w:p>
          <w:p w14:paraId="5BAC8B36" w14:textId="60232A96" w:rsidR="001C1A2D" w:rsidRPr="00C36B0A" w:rsidRDefault="00DD71A1" w:rsidP="00DD71A1">
            <w:pPr>
              <w:spacing w:before="60" w:line="50" w:lineRule="atLeast"/>
              <w:jc w:val="both"/>
            </w:pPr>
            <w:r w:rsidRPr="00C36B0A">
              <w:rPr>
                <w:bCs/>
                <w:i/>
              </w:rPr>
              <w:t>Proactive Intervention</w:t>
            </w:r>
          </w:p>
        </w:tc>
        <w:tc>
          <w:tcPr>
            <w:tcW w:w="271" w:type="dxa"/>
            <w:vMerge w:val="restart"/>
            <w:tcBorders>
              <w:top w:val="nil"/>
              <w:left w:val="nil"/>
              <w:bottom w:val="nil"/>
              <w:right w:val="nil"/>
            </w:tcBorders>
          </w:tcPr>
          <w:p w14:paraId="056571A9" w14:textId="77777777" w:rsidR="001C1A2D" w:rsidRPr="00C36B0A" w:rsidRDefault="001C1A2D" w:rsidP="00576BA6">
            <w:pPr>
              <w:spacing w:before="60" w:line="50" w:lineRule="atLeast"/>
              <w:jc w:val="both"/>
            </w:pPr>
          </w:p>
        </w:tc>
        <w:tc>
          <w:tcPr>
            <w:tcW w:w="5758" w:type="dxa"/>
            <w:vMerge w:val="restart"/>
            <w:tcBorders>
              <w:top w:val="single" w:sz="4" w:space="0" w:color="auto"/>
              <w:left w:val="nil"/>
              <w:bottom w:val="nil"/>
              <w:right w:val="nil"/>
            </w:tcBorders>
          </w:tcPr>
          <w:p w14:paraId="1FC6081C" w14:textId="3D802D73" w:rsidR="001C1A2D" w:rsidRPr="00766439" w:rsidRDefault="003507B5" w:rsidP="00097004">
            <w:pPr>
              <w:spacing w:before="60" w:line="50" w:lineRule="atLeast"/>
              <w:jc w:val="both"/>
              <w:rPr>
                <w:sz w:val="18"/>
                <w:szCs w:val="18"/>
              </w:rPr>
            </w:pPr>
            <w:r w:rsidRPr="00766439">
              <w:rPr>
                <w:sz w:val="18"/>
                <w:szCs w:val="18"/>
              </w:rPr>
              <w:t xml:space="preserve">This study employs a Random Forest classification model to predict water quality safety using physicochemical properties of water samples. Comprehensive data preprocessing included handling invalid entries, mean imputation for missing numeric data, normalization, and encoding categorical variables to ensure robust model performance. Utilizing a </w:t>
            </w:r>
            <w:r w:rsidR="0046088D" w:rsidRPr="00766439">
              <w:rPr>
                <w:sz w:val="18"/>
                <w:szCs w:val="18"/>
              </w:rPr>
              <w:t xml:space="preserve">Water Quality </w:t>
            </w:r>
            <w:r w:rsidRPr="00766439">
              <w:rPr>
                <w:sz w:val="18"/>
                <w:szCs w:val="18"/>
              </w:rPr>
              <w:t xml:space="preserve">dataset </w:t>
            </w:r>
            <w:r w:rsidR="0046088D" w:rsidRPr="00766439">
              <w:rPr>
                <w:sz w:val="18"/>
                <w:szCs w:val="18"/>
              </w:rPr>
              <w:t xml:space="preserve">sourced from </w:t>
            </w:r>
            <w:proofErr w:type="spellStart"/>
            <w:r w:rsidR="0046088D" w:rsidRPr="00766439">
              <w:rPr>
                <w:sz w:val="18"/>
                <w:szCs w:val="18"/>
              </w:rPr>
              <w:t>Kaggle</w:t>
            </w:r>
            <w:proofErr w:type="spellEnd"/>
            <w:r w:rsidR="0046088D" w:rsidRPr="00766439">
              <w:rPr>
                <w:sz w:val="18"/>
                <w:szCs w:val="18"/>
              </w:rPr>
              <w:t xml:space="preserve"> </w:t>
            </w:r>
            <w:r w:rsidRPr="00766439">
              <w:rPr>
                <w:sz w:val="18"/>
                <w:szCs w:val="18"/>
              </w:rPr>
              <w:t xml:space="preserve">containing 5,110 records and 21 attributes, the model was trained and validated to classify water as safe or unsafe for consumption, considering features like pH, heavy metal concentrations, and microbial contaminants. The Random Forest classifier achieved a high accuracy of 95.08%, supported by </w:t>
            </w:r>
            <w:r w:rsidR="00B47ABB" w:rsidRPr="00766439">
              <w:rPr>
                <w:sz w:val="18"/>
                <w:szCs w:val="18"/>
              </w:rPr>
              <w:t xml:space="preserve">0.95 </w:t>
            </w:r>
            <w:r w:rsidRPr="00766439">
              <w:rPr>
                <w:sz w:val="18"/>
                <w:szCs w:val="18"/>
              </w:rPr>
              <w:t>precision,</w:t>
            </w:r>
            <w:r w:rsidR="00B47ABB" w:rsidRPr="00766439">
              <w:rPr>
                <w:sz w:val="18"/>
                <w:szCs w:val="18"/>
              </w:rPr>
              <w:t xml:space="preserve"> 0.95</w:t>
            </w:r>
            <w:r w:rsidRPr="00766439">
              <w:rPr>
                <w:sz w:val="18"/>
                <w:szCs w:val="18"/>
              </w:rPr>
              <w:t xml:space="preserve"> recall, </w:t>
            </w:r>
            <w:r w:rsidR="00B47ABB" w:rsidRPr="00766439">
              <w:rPr>
                <w:sz w:val="18"/>
                <w:szCs w:val="18"/>
              </w:rPr>
              <w:t xml:space="preserve">0.95 </w:t>
            </w:r>
            <w:r w:rsidRPr="00766439">
              <w:rPr>
                <w:sz w:val="18"/>
                <w:szCs w:val="18"/>
              </w:rPr>
              <w:t>F1-score, and confusion matrix evaluations, demonstrating its reliability in addressing class imbalances and feature variability. Feature importance analysis highlighted arsenic, lead, and bacterial contaminants as critical predictors of water safety. This research underscores the potential of machine learning in environmental monitoring by offering a scalable framework for proactive water quality management, enabling timely interventions, mitigating waterborne disease risks, and promoting sustainable water resource management.</w:t>
            </w:r>
          </w:p>
        </w:tc>
      </w:tr>
      <w:tr w:rsidR="001C1A2D" w:rsidRPr="00C36B0A" w14:paraId="14A88858" w14:textId="77777777" w:rsidTr="00DD71A1">
        <w:trPr>
          <w:trHeight w:val="317"/>
          <w:jc w:val="center"/>
        </w:trPr>
        <w:tc>
          <w:tcPr>
            <w:tcW w:w="2800" w:type="dxa"/>
            <w:vMerge w:val="restart"/>
            <w:tcBorders>
              <w:top w:val="nil"/>
              <w:left w:val="nil"/>
              <w:bottom w:val="single" w:sz="4" w:space="0" w:color="auto"/>
              <w:right w:val="nil"/>
            </w:tcBorders>
          </w:tcPr>
          <w:p w14:paraId="333492C6" w14:textId="68F5B7D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02EF7D6A" w14:textId="77777777" w:rsidR="001C1A2D" w:rsidRPr="00C36B0A" w:rsidRDefault="001C1A2D" w:rsidP="00576BA6">
            <w:pPr>
              <w:spacing w:line="50" w:lineRule="atLeast"/>
              <w:jc w:val="both"/>
            </w:pPr>
          </w:p>
        </w:tc>
        <w:tc>
          <w:tcPr>
            <w:tcW w:w="5758" w:type="dxa"/>
            <w:vMerge/>
            <w:tcBorders>
              <w:top w:val="nil"/>
              <w:left w:val="nil"/>
              <w:bottom w:val="nil"/>
              <w:right w:val="nil"/>
            </w:tcBorders>
          </w:tcPr>
          <w:p w14:paraId="38AB09ED" w14:textId="77777777" w:rsidR="001C1A2D" w:rsidRPr="00C36B0A" w:rsidRDefault="001C1A2D" w:rsidP="00576BA6">
            <w:pPr>
              <w:spacing w:line="50" w:lineRule="atLeast"/>
              <w:jc w:val="both"/>
              <w:rPr>
                <w:iCs/>
                <w:color w:val="000000"/>
                <w:sz w:val="18"/>
                <w:szCs w:val="18"/>
              </w:rPr>
            </w:pPr>
          </w:p>
        </w:tc>
      </w:tr>
      <w:tr w:rsidR="001C1A2D" w:rsidRPr="00C36B0A" w14:paraId="71096AE3" w14:textId="77777777" w:rsidTr="00576BA6">
        <w:trPr>
          <w:trHeight w:val="64"/>
          <w:jc w:val="center"/>
        </w:trPr>
        <w:tc>
          <w:tcPr>
            <w:tcW w:w="2800" w:type="dxa"/>
            <w:vMerge/>
            <w:tcBorders>
              <w:top w:val="single" w:sz="4" w:space="0" w:color="auto"/>
              <w:left w:val="nil"/>
              <w:bottom w:val="single" w:sz="4" w:space="0" w:color="auto"/>
              <w:right w:val="nil"/>
            </w:tcBorders>
          </w:tcPr>
          <w:p w14:paraId="208347C6" w14:textId="7777777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67654C6C" w14:textId="77777777" w:rsidR="001C1A2D" w:rsidRPr="00C36B0A" w:rsidRDefault="001C1A2D" w:rsidP="00576BA6">
            <w:pPr>
              <w:spacing w:line="50" w:lineRule="atLeast"/>
              <w:jc w:val="both"/>
            </w:pPr>
          </w:p>
        </w:tc>
        <w:tc>
          <w:tcPr>
            <w:tcW w:w="5758" w:type="dxa"/>
            <w:tcBorders>
              <w:top w:val="nil"/>
              <w:left w:val="nil"/>
              <w:bottom w:val="single" w:sz="4" w:space="0" w:color="auto"/>
              <w:right w:val="nil"/>
            </w:tcBorders>
          </w:tcPr>
          <w:p w14:paraId="3431AEBD" w14:textId="77777777" w:rsidR="001C1A2D" w:rsidRPr="00C36B0A" w:rsidRDefault="001C1A2D" w:rsidP="00576BA6">
            <w:pPr>
              <w:spacing w:line="50" w:lineRule="atLeast"/>
              <w:jc w:val="both"/>
              <w:rPr>
                <w:i/>
                <w:iCs/>
                <w:color w:val="000000"/>
                <w:sz w:val="18"/>
                <w:szCs w:val="18"/>
              </w:rPr>
            </w:pPr>
          </w:p>
        </w:tc>
      </w:tr>
    </w:tbl>
    <w:p w14:paraId="11568BB1" w14:textId="6AD5D708" w:rsidR="001C1A2D" w:rsidRPr="00996ABE" w:rsidRDefault="001C1A2D" w:rsidP="00996ABE">
      <w:pPr>
        <w:pStyle w:val="ListParagraph"/>
        <w:numPr>
          <w:ilvl w:val="0"/>
          <w:numId w:val="10"/>
        </w:numPr>
        <w:tabs>
          <w:tab w:val="left" w:pos="426"/>
        </w:tabs>
        <w:spacing w:before="120" w:line="50" w:lineRule="atLeast"/>
        <w:jc w:val="both"/>
        <w:rPr>
          <w:rFonts w:ascii="Times New Roman" w:hAnsi="Times New Roman"/>
          <w:b/>
          <w:bCs/>
          <w:sz w:val="20"/>
          <w:szCs w:val="20"/>
        </w:rPr>
      </w:pPr>
      <w:r w:rsidRPr="00996ABE">
        <w:rPr>
          <w:rFonts w:ascii="Times New Roman" w:hAnsi="Times New Roman"/>
          <w:b/>
          <w:bCs/>
          <w:sz w:val="20"/>
          <w:szCs w:val="20"/>
          <w:lang w:val="id-ID"/>
        </w:rPr>
        <w:t>INTRODUCTION</w:t>
      </w:r>
      <w:r w:rsidRPr="00996ABE">
        <w:rPr>
          <w:rFonts w:ascii="Times New Roman" w:hAnsi="Times New Roman"/>
          <w:b/>
          <w:bCs/>
          <w:sz w:val="20"/>
          <w:szCs w:val="20"/>
        </w:rPr>
        <w:t xml:space="preserve"> </w:t>
      </w:r>
    </w:p>
    <w:p w14:paraId="74A4E42F" w14:textId="4B1B2C7E" w:rsidR="003507B5" w:rsidRPr="003507B5" w:rsidRDefault="003507B5" w:rsidP="003507B5">
      <w:pPr>
        <w:tabs>
          <w:tab w:val="left" w:pos="426"/>
        </w:tabs>
        <w:spacing w:before="120" w:line="50" w:lineRule="atLeast"/>
        <w:jc w:val="both"/>
      </w:pPr>
      <w:r>
        <w:tab/>
      </w:r>
      <w:r w:rsidR="004B4109">
        <w:tab/>
      </w:r>
      <w:r w:rsidRPr="003507B5">
        <w:t>Water quality plays a crucial role in public health and environmental sustainability. Contaminated water is a significant contributor to waterborne diseases and public health crises worldwide</w:t>
      </w:r>
      <w:r w:rsidR="00EC41E0">
        <w:t xml:space="preserve"> [2], [3], [4]</w:t>
      </w:r>
      <w:r w:rsidRPr="003507B5">
        <w:t>. It is influenced by various physicochemical and biological factors, such as pH, heavy metal concentrations, and microbiological contamination, which determine its suitability for consumption and other uses</w:t>
      </w:r>
      <w:r w:rsidR="00EC41E0">
        <w:t xml:space="preserve"> [5], [6]</w:t>
      </w:r>
      <w:r w:rsidRPr="003507B5">
        <w:t>. Identifying unsafe water sources is essential for mitigating health risks, particularly in areas where water contamination is prevalent.</w:t>
      </w:r>
    </w:p>
    <w:p w14:paraId="74D2CC3E" w14:textId="6C86AA0C" w:rsidR="003507B5" w:rsidRPr="003507B5" w:rsidRDefault="003507B5" w:rsidP="003507B5">
      <w:pPr>
        <w:tabs>
          <w:tab w:val="left" w:pos="426"/>
        </w:tabs>
        <w:spacing w:before="120" w:line="50" w:lineRule="atLeast"/>
        <w:jc w:val="both"/>
      </w:pPr>
      <w:r>
        <w:tab/>
      </w:r>
      <w:r w:rsidR="004B4109">
        <w:tab/>
      </w:r>
      <w:r w:rsidRPr="003507B5">
        <w:t>Traditional methods of water quality assessment are often time-consuming and require substantial expertise, making them less scalable in the face of increasing demand for safe water</w:t>
      </w:r>
      <w:r w:rsidR="00EC41E0">
        <w:t xml:space="preserve"> [7]</w:t>
      </w:r>
      <w:r w:rsidRPr="003507B5">
        <w:t>. With the advancement of machine learning, data-driven approaches have emerged as powerful tools for predictive analysis in environmental monitoring</w:t>
      </w:r>
      <w:r w:rsidR="00EC41E0">
        <w:t xml:space="preserve"> [8], [9]</w:t>
      </w:r>
      <w:r w:rsidRPr="003507B5">
        <w:t>. Among these methods, Random Forest classification has proven to be effective in handling complex datasets with nonlinear relationships and missing values</w:t>
      </w:r>
      <w:r w:rsidR="00EC41E0">
        <w:t xml:space="preserve"> [10], [11], </w:t>
      </w:r>
      <w:proofErr w:type="gramStart"/>
      <w:r w:rsidR="00EC41E0">
        <w:t>[</w:t>
      </w:r>
      <w:proofErr w:type="gramEnd"/>
      <w:r w:rsidR="00EC41E0">
        <w:t>12]</w:t>
      </w:r>
      <w:r w:rsidRPr="003507B5">
        <w:t>.</w:t>
      </w:r>
    </w:p>
    <w:p w14:paraId="252D5170" w14:textId="05368B1E" w:rsidR="003507B5" w:rsidRPr="003507B5" w:rsidRDefault="003507B5" w:rsidP="001C1A2D">
      <w:pPr>
        <w:tabs>
          <w:tab w:val="left" w:pos="426"/>
        </w:tabs>
        <w:spacing w:before="120" w:line="50" w:lineRule="atLeast"/>
        <w:jc w:val="both"/>
      </w:pPr>
      <w:r>
        <w:tab/>
      </w:r>
      <w:r w:rsidR="004B4109">
        <w:tab/>
      </w:r>
      <w:r w:rsidRPr="003507B5">
        <w:t>This study contributes to the field of water quality monitoring by presenting a robust framework for predicting water safety. It emphasizes the importance of leveraging machine learning to process diverse data sources and extract meaningful insights</w:t>
      </w:r>
      <w:r w:rsidR="00EC41E0">
        <w:t xml:space="preserve"> [13], [14]</w:t>
      </w:r>
      <w:r w:rsidRPr="003507B5">
        <w:t>. The primary objective is to develop a systematic approach to classify water samples as safe or unsafe for consumption based on their physicochemical properties. The findings aim to support environmental agencies and public health authorities in timely interventions and resource allocation to ensure sustainable water management</w:t>
      </w:r>
      <w:r w:rsidR="00EC41E0">
        <w:t xml:space="preserve"> [15]</w:t>
      </w:r>
      <w:r w:rsidRPr="003507B5">
        <w:t>.</w:t>
      </w:r>
    </w:p>
    <w:p w14:paraId="689B7248" w14:textId="1A1D5967" w:rsidR="001C1A2D" w:rsidRPr="00996ABE" w:rsidRDefault="001C1A2D" w:rsidP="00996ABE">
      <w:pPr>
        <w:pStyle w:val="ListParagraph"/>
        <w:numPr>
          <w:ilvl w:val="0"/>
          <w:numId w:val="10"/>
        </w:numPr>
        <w:tabs>
          <w:tab w:val="left" w:pos="426"/>
        </w:tabs>
        <w:spacing w:before="120" w:line="50" w:lineRule="atLeast"/>
        <w:jc w:val="both"/>
        <w:rPr>
          <w:rFonts w:ascii="Times New Roman" w:hAnsi="Times New Roman"/>
          <w:b/>
          <w:bCs/>
          <w:sz w:val="20"/>
          <w:szCs w:val="20"/>
          <w:lang w:val="en-PH"/>
        </w:rPr>
      </w:pPr>
      <w:r w:rsidRPr="00996ABE">
        <w:rPr>
          <w:rFonts w:ascii="Times New Roman" w:hAnsi="Times New Roman"/>
          <w:b/>
          <w:bCs/>
          <w:sz w:val="20"/>
          <w:szCs w:val="20"/>
          <w:lang w:val="en-PH"/>
        </w:rPr>
        <w:t>LITERATURE REVIEW</w:t>
      </w:r>
    </w:p>
    <w:p w14:paraId="35AAB89A" w14:textId="437E0CBD" w:rsidR="00402E54" w:rsidRDefault="00402E54" w:rsidP="00402E54">
      <w:pPr>
        <w:tabs>
          <w:tab w:val="left" w:pos="426"/>
        </w:tabs>
        <w:spacing w:before="120" w:line="50" w:lineRule="atLeast"/>
        <w:jc w:val="both"/>
        <w:rPr>
          <w:b/>
          <w:bCs/>
          <w:sz w:val="22"/>
          <w:szCs w:val="22"/>
          <w:lang w:val="en-PH"/>
        </w:rPr>
      </w:pPr>
      <w:r>
        <w:rPr>
          <w:b/>
          <w:bCs/>
          <w:sz w:val="22"/>
          <w:szCs w:val="22"/>
          <w:lang w:val="en-PH"/>
        </w:rPr>
        <w:t xml:space="preserve">2.1 </w:t>
      </w:r>
      <w:r w:rsidR="00AA6518">
        <w:rPr>
          <w:b/>
          <w:bCs/>
          <w:sz w:val="22"/>
          <w:szCs w:val="22"/>
          <w:lang w:val="en-PH"/>
        </w:rPr>
        <w:t>Classification</w:t>
      </w:r>
      <w:r>
        <w:rPr>
          <w:b/>
          <w:bCs/>
          <w:sz w:val="22"/>
          <w:szCs w:val="22"/>
          <w:lang w:val="en-PH"/>
        </w:rPr>
        <w:t xml:space="preserve"> </w:t>
      </w:r>
    </w:p>
    <w:p w14:paraId="6F49EE7D" w14:textId="5A139DD1" w:rsidR="003507B5" w:rsidRPr="003507B5" w:rsidRDefault="003507B5" w:rsidP="00AA6518">
      <w:pPr>
        <w:tabs>
          <w:tab w:val="left" w:pos="426"/>
        </w:tabs>
        <w:spacing w:before="120" w:line="50" w:lineRule="atLeast"/>
        <w:jc w:val="both"/>
      </w:pPr>
      <w:r>
        <w:tab/>
      </w:r>
      <w:r w:rsidR="004B4109">
        <w:tab/>
      </w:r>
      <w:r w:rsidR="00AA6518" w:rsidRPr="00AA6518">
        <w:t>Classification is a process used to categorize data into predefined classes or labels based on current or historical information. It involves employing algorithms and statistical models to identify patterns and assign outcomes to specific categories. In the context of water quality, classification models can categorize water samples as safe or unsafe, enabling proactive decision-making and risk management. Studies have demonstrated the effectiveness of machine learning techniques in classification tasks across various domains, including healthcare, environmental monitoring, and finance</w:t>
      </w:r>
      <w:r w:rsidR="00EC41E0">
        <w:t xml:space="preserve"> [16], [17], </w:t>
      </w:r>
      <w:proofErr w:type="gramStart"/>
      <w:r w:rsidR="00EC41E0">
        <w:t>18</w:t>
      </w:r>
      <w:proofErr w:type="gramEnd"/>
      <w:r w:rsidR="00EC41E0">
        <w:t>]</w:t>
      </w:r>
      <w:r w:rsidR="00AA6518" w:rsidRPr="00AA6518">
        <w:t xml:space="preserve">. </w:t>
      </w:r>
      <w:r w:rsidR="00AA6518">
        <w:tab/>
      </w:r>
      <w:r w:rsidR="00AA6518" w:rsidRPr="00AA6518">
        <w:br/>
      </w:r>
      <w:r w:rsidR="00EC41E0">
        <w:tab/>
      </w:r>
      <w:r w:rsidR="00C920C5">
        <w:tab/>
      </w:r>
      <w:r w:rsidR="00AA6518" w:rsidRPr="00AA6518">
        <w:t xml:space="preserve">Machine learning models such as Support Vector Machines (SVM), Logistic Regression, and Random Forest have shown considerable promise in handling nonlinear relationships and complex datasets. Studies using </w:t>
      </w:r>
      <w:r w:rsidR="00AA6518" w:rsidRPr="00AA6518">
        <w:lastRenderedPageBreak/>
        <w:t>Random Forest for environmental and health-related classification tasks have highlighted its ability to extract significant insights and improve decision-making, especially in data-intensive scenarios</w:t>
      </w:r>
      <w:r w:rsidR="00EC41E0">
        <w:t xml:space="preserve"> [19], [20], [21]</w:t>
      </w:r>
      <w:r w:rsidR="00AA6518" w:rsidRPr="00AA6518">
        <w:t>.</w:t>
      </w:r>
    </w:p>
    <w:p w14:paraId="29A20E56" w14:textId="77777777" w:rsidR="00402E54" w:rsidRPr="00C36B0A" w:rsidRDefault="00402E54" w:rsidP="00402E54">
      <w:pPr>
        <w:tabs>
          <w:tab w:val="left" w:pos="426"/>
        </w:tabs>
        <w:spacing w:before="120" w:line="50" w:lineRule="atLeast"/>
        <w:jc w:val="both"/>
        <w:rPr>
          <w:b/>
          <w:bCs/>
          <w:sz w:val="22"/>
          <w:szCs w:val="22"/>
          <w:lang w:val="en-PH"/>
        </w:rPr>
      </w:pPr>
      <w:r w:rsidRPr="00C36B0A">
        <w:rPr>
          <w:b/>
          <w:bCs/>
          <w:sz w:val="22"/>
          <w:szCs w:val="22"/>
          <w:lang w:val="en-PH"/>
        </w:rPr>
        <w:t>2.</w:t>
      </w:r>
      <w:r>
        <w:rPr>
          <w:b/>
          <w:bCs/>
          <w:sz w:val="22"/>
          <w:szCs w:val="22"/>
          <w:lang w:val="en-PH"/>
        </w:rPr>
        <w:t>2</w:t>
      </w:r>
      <w:r w:rsidRPr="00C36B0A">
        <w:rPr>
          <w:b/>
          <w:bCs/>
          <w:sz w:val="22"/>
          <w:szCs w:val="22"/>
          <w:lang w:val="en-PH"/>
        </w:rPr>
        <w:t xml:space="preserve"> Random Forest</w:t>
      </w:r>
    </w:p>
    <w:p w14:paraId="68CFB8DE" w14:textId="11B6A4D7" w:rsidR="003507B5" w:rsidRPr="003507B5" w:rsidRDefault="00402E54" w:rsidP="003507B5">
      <w:pPr>
        <w:tabs>
          <w:tab w:val="left" w:pos="426"/>
        </w:tabs>
        <w:spacing w:before="120" w:line="50" w:lineRule="atLeast"/>
        <w:jc w:val="both"/>
      </w:pPr>
      <w:r>
        <w:rPr>
          <w:b/>
          <w:bCs/>
          <w:sz w:val="22"/>
          <w:szCs w:val="22"/>
          <w:lang w:val="en-PH"/>
        </w:rPr>
        <w:tab/>
      </w:r>
      <w:r w:rsidR="004B4109">
        <w:rPr>
          <w:b/>
          <w:bCs/>
          <w:sz w:val="22"/>
          <w:szCs w:val="22"/>
          <w:lang w:val="en-PH"/>
        </w:rPr>
        <w:tab/>
      </w:r>
      <w:r w:rsidR="003507B5" w:rsidRPr="003507B5">
        <w:t xml:space="preserve">Random Forest is an ensemble learning method that combines multiple decision trees to enhance classification accuracy and mitigate </w:t>
      </w:r>
      <w:proofErr w:type="spellStart"/>
      <w:r w:rsidR="003507B5" w:rsidRPr="003507B5">
        <w:t>overfitting</w:t>
      </w:r>
      <w:proofErr w:type="spellEnd"/>
      <w:r w:rsidR="003507B5" w:rsidRPr="003507B5">
        <w:t>. By aggregating predictions from individual trees, the algorithm creates a robust model capable of handling high-dimensional datasets and missing values. It is particularly suited for analyzing water quality data, where feature interactions and variability are significant challenges</w:t>
      </w:r>
      <w:r w:rsidR="00EC41E0">
        <w:t xml:space="preserve"> [22]</w:t>
      </w:r>
      <w:r w:rsidR="003507B5" w:rsidRPr="003507B5">
        <w:t>.</w:t>
      </w:r>
    </w:p>
    <w:p w14:paraId="59B77B76" w14:textId="26DE84FA" w:rsidR="00402E54" w:rsidRPr="003507B5" w:rsidRDefault="003507B5" w:rsidP="003507B5">
      <w:pPr>
        <w:tabs>
          <w:tab w:val="left" w:pos="426"/>
        </w:tabs>
        <w:spacing w:before="120" w:line="50" w:lineRule="atLeast"/>
        <w:jc w:val="both"/>
      </w:pPr>
      <w:r>
        <w:tab/>
      </w:r>
      <w:r w:rsidR="004B4109">
        <w:tab/>
      </w:r>
      <w:r w:rsidRPr="003507B5">
        <w:t>Recent studies have demonstrated the effectiveness of Random Forest in predicting water safety, identifying critical factors such as heavy metal concentrations, microbial contamination, and pH levels. Despite its computational demands, Random Forest remains a popular choice due to its reliability, scalability, and ability to rank feature importance, providing valuable insights into the key predictors of water quality</w:t>
      </w:r>
      <w:r w:rsidR="00EC41E0">
        <w:t xml:space="preserve"> [23], [24]</w:t>
      </w:r>
      <w:r w:rsidRPr="003507B5">
        <w:t>.</w:t>
      </w:r>
    </w:p>
    <w:p w14:paraId="0FB9BC4C" w14:textId="1DBD8532" w:rsidR="001C1A2D" w:rsidRPr="00B83519" w:rsidRDefault="001C1A2D" w:rsidP="00B83519">
      <w:pPr>
        <w:pStyle w:val="ListParagraph"/>
        <w:numPr>
          <w:ilvl w:val="0"/>
          <w:numId w:val="10"/>
        </w:numPr>
        <w:tabs>
          <w:tab w:val="left" w:pos="426"/>
        </w:tabs>
        <w:spacing w:before="120"/>
        <w:jc w:val="both"/>
        <w:rPr>
          <w:rFonts w:ascii="Times New Roman" w:hAnsi="Times New Roman"/>
          <w:b/>
          <w:bCs/>
          <w:sz w:val="20"/>
          <w:szCs w:val="20"/>
          <w:lang w:val="en-PH"/>
        </w:rPr>
      </w:pPr>
      <w:r w:rsidRPr="00B83519">
        <w:rPr>
          <w:rFonts w:ascii="Times New Roman" w:hAnsi="Times New Roman"/>
          <w:b/>
          <w:bCs/>
          <w:sz w:val="20"/>
          <w:szCs w:val="20"/>
          <w:lang w:val="en-PH"/>
        </w:rPr>
        <w:t>METHOLODGY</w:t>
      </w:r>
    </w:p>
    <w:p w14:paraId="63796C73" w14:textId="77777777" w:rsidR="001C1A2D" w:rsidRPr="00C36B0A" w:rsidRDefault="001C1A2D" w:rsidP="001C1A2D">
      <w:pPr>
        <w:tabs>
          <w:tab w:val="left" w:pos="426"/>
        </w:tabs>
        <w:spacing w:before="120"/>
        <w:jc w:val="both"/>
        <w:rPr>
          <w:b/>
          <w:bCs/>
          <w:lang w:val="en-PH"/>
        </w:rPr>
      </w:pPr>
      <w:r w:rsidRPr="00C36B0A">
        <w:rPr>
          <w:b/>
          <w:bCs/>
          <w:lang w:val="en-PH"/>
        </w:rPr>
        <w:t>3.1 Materials</w:t>
      </w:r>
    </w:p>
    <w:p w14:paraId="73B6FC51" w14:textId="41A03F7D" w:rsidR="00E830AE" w:rsidRPr="00C36B0A" w:rsidRDefault="001C1A2D" w:rsidP="001C1A2D">
      <w:pPr>
        <w:tabs>
          <w:tab w:val="left" w:pos="426"/>
        </w:tabs>
        <w:spacing w:before="120"/>
        <w:jc w:val="both"/>
        <w:rPr>
          <w:lang w:val="en-PH"/>
        </w:rPr>
      </w:pPr>
      <w:r w:rsidRPr="00C36B0A">
        <w:rPr>
          <w:lang w:val="en-PH"/>
        </w:rPr>
        <w:tab/>
      </w:r>
      <w:r w:rsidR="004B4109">
        <w:rPr>
          <w:lang w:val="en-PH"/>
        </w:rPr>
        <w:tab/>
      </w:r>
      <w:r w:rsidRPr="00C36B0A">
        <w:rPr>
          <w:lang w:val="en-PH"/>
        </w:rPr>
        <w:t xml:space="preserve">The research was carried out using a </w:t>
      </w:r>
      <w:r w:rsidR="0011767A">
        <w:rPr>
          <w:lang w:val="en-PH"/>
        </w:rPr>
        <w:t>HP</w:t>
      </w:r>
      <w:r w:rsidRPr="00C36B0A">
        <w:rPr>
          <w:lang w:val="en-PH"/>
        </w:rPr>
        <w:t xml:space="preserve"> laptop equipped with an Intel Core i</w:t>
      </w:r>
      <w:r w:rsidR="003507B5">
        <w:rPr>
          <w:lang w:val="en-PH"/>
        </w:rPr>
        <w:t>5</w:t>
      </w:r>
      <w:r w:rsidRPr="00C36B0A">
        <w:rPr>
          <w:lang w:val="en-PH"/>
        </w:rPr>
        <w:t>-</w:t>
      </w:r>
      <w:r w:rsidR="003507B5">
        <w:rPr>
          <w:lang w:val="en-PH"/>
        </w:rPr>
        <w:t>336</w:t>
      </w:r>
      <w:r w:rsidRPr="00C36B0A">
        <w:rPr>
          <w:lang w:val="en-PH"/>
        </w:rPr>
        <w:t>0</w:t>
      </w:r>
      <w:r w:rsidR="003507B5">
        <w:rPr>
          <w:lang w:val="en-PH"/>
        </w:rPr>
        <w:t>m</w:t>
      </w:r>
      <w:r w:rsidRPr="00C36B0A">
        <w:rPr>
          <w:lang w:val="en-PH"/>
        </w:rPr>
        <w:t xml:space="preserve"> processor and 16 GB of RAM, running on the Windows 10 operating system. This setup provided adequate computational power for handling the data </w:t>
      </w:r>
      <w:proofErr w:type="spellStart"/>
      <w:r w:rsidRPr="00C36B0A">
        <w:rPr>
          <w:lang w:val="en-PH"/>
        </w:rPr>
        <w:t>preprocessing</w:t>
      </w:r>
      <w:proofErr w:type="spellEnd"/>
      <w:r w:rsidRPr="00C36B0A">
        <w:rPr>
          <w:lang w:val="en-PH"/>
        </w:rPr>
        <w:t>, model training, and evaluation tasks.</w:t>
      </w:r>
    </w:p>
    <w:p w14:paraId="65CE9964" w14:textId="4DFAA2F7" w:rsidR="00E830AE" w:rsidRPr="00C36B0A" w:rsidRDefault="001C1A2D" w:rsidP="001C1A2D">
      <w:pPr>
        <w:tabs>
          <w:tab w:val="left" w:pos="426"/>
        </w:tabs>
        <w:spacing w:before="120"/>
        <w:jc w:val="both"/>
        <w:rPr>
          <w:b/>
          <w:bCs/>
          <w:lang w:val="en-PH"/>
        </w:rPr>
      </w:pPr>
      <w:r w:rsidRPr="00C36B0A">
        <w:rPr>
          <w:b/>
          <w:bCs/>
          <w:lang w:val="en-PH"/>
        </w:rPr>
        <w:t>3.1.1 Software</w:t>
      </w:r>
    </w:p>
    <w:p w14:paraId="6C5A8460" w14:textId="3BB081FE" w:rsidR="001C1A2D" w:rsidRPr="003507B5" w:rsidRDefault="001C1A2D" w:rsidP="001C1A2D">
      <w:pPr>
        <w:tabs>
          <w:tab w:val="left" w:pos="426"/>
        </w:tabs>
        <w:spacing w:before="120"/>
        <w:jc w:val="both"/>
      </w:pPr>
      <w:r w:rsidRPr="003507B5">
        <w:rPr>
          <w:lang w:val="en-PH"/>
        </w:rPr>
        <w:tab/>
      </w:r>
      <w:r w:rsidR="004B4109">
        <w:rPr>
          <w:lang w:val="en-PH"/>
        </w:rPr>
        <w:tab/>
      </w:r>
      <w:r w:rsidR="003507B5" w:rsidRPr="003507B5">
        <w:t xml:space="preserve">The study utilized Python 3.13.0 in </w:t>
      </w:r>
      <w:proofErr w:type="spellStart"/>
      <w:r w:rsidR="003507B5" w:rsidRPr="003507B5">
        <w:t>Jupyter</w:t>
      </w:r>
      <w:proofErr w:type="spellEnd"/>
      <w:r w:rsidR="003507B5" w:rsidRPr="003507B5">
        <w:t xml:space="preserve"> Notebook, leveraging libraries like Pandas and </w:t>
      </w:r>
      <w:proofErr w:type="spellStart"/>
      <w:r w:rsidR="003507B5" w:rsidRPr="003507B5">
        <w:t>NumPy</w:t>
      </w:r>
      <w:proofErr w:type="spellEnd"/>
      <w:r w:rsidR="003507B5" w:rsidRPr="003507B5">
        <w:t xml:space="preserve"> for data preprocessing, </w:t>
      </w:r>
      <w:proofErr w:type="spellStart"/>
      <w:r w:rsidR="003507B5" w:rsidRPr="003507B5">
        <w:t>Scikit</w:t>
      </w:r>
      <w:proofErr w:type="spellEnd"/>
      <w:r w:rsidR="003507B5" w:rsidRPr="003507B5">
        <w:t xml:space="preserve">-learn for model training, </w:t>
      </w:r>
      <w:proofErr w:type="spellStart"/>
      <w:r w:rsidR="003507B5" w:rsidRPr="003507B5">
        <w:t>Matplotlib</w:t>
      </w:r>
      <w:proofErr w:type="spellEnd"/>
      <w:r w:rsidR="003507B5" w:rsidRPr="003507B5">
        <w:t xml:space="preserve"> and </w:t>
      </w:r>
      <w:proofErr w:type="spellStart"/>
      <w:r w:rsidR="003507B5" w:rsidRPr="003507B5">
        <w:t>Seaborn</w:t>
      </w:r>
      <w:proofErr w:type="spellEnd"/>
      <w:r w:rsidR="003507B5" w:rsidRPr="003507B5">
        <w:t xml:space="preserve"> for data visualization, and SMOTE from </w:t>
      </w:r>
      <w:proofErr w:type="spellStart"/>
      <w:r w:rsidR="003507B5" w:rsidRPr="003507B5">
        <w:t>imblearn</w:t>
      </w:r>
      <w:proofErr w:type="spellEnd"/>
      <w:r w:rsidR="003507B5" w:rsidRPr="003507B5">
        <w:t xml:space="preserve"> to address class imbalance.</w:t>
      </w:r>
    </w:p>
    <w:p w14:paraId="679536C8" w14:textId="77777777" w:rsidR="001C1A2D" w:rsidRPr="00C36B0A" w:rsidRDefault="001C1A2D" w:rsidP="001C1A2D">
      <w:pPr>
        <w:tabs>
          <w:tab w:val="left" w:pos="426"/>
        </w:tabs>
        <w:spacing w:before="120"/>
        <w:jc w:val="both"/>
        <w:rPr>
          <w:b/>
          <w:bCs/>
        </w:rPr>
      </w:pPr>
      <w:r w:rsidRPr="00C36B0A">
        <w:rPr>
          <w:b/>
          <w:bCs/>
        </w:rPr>
        <w:t>3.1.2 Dataset</w:t>
      </w:r>
      <w:r w:rsidRPr="00C36B0A">
        <w:rPr>
          <w:b/>
          <w:bCs/>
        </w:rPr>
        <w:tab/>
      </w:r>
      <w:r w:rsidRPr="00C36B0A">
        <w:rPr>
          <w:b/>
          <w:bCs/>
        </w:rPr>
        <w:tab/>
      </w:r>
    </w:p>
    <w:p w14:paraId="626383AD" w14:textId="7D77B01B" w:rsidR="001C1A2D" w:rsidRPr="00C36B0A" w:rsidRDefault="001C1A2D" w:rsidP="001C1A2D">
      <w:pPr>
        <w:tabs>
          <w:tab w:val="left" w:pos="426"/>
        </w:tabs>
        <w:spacing w:before="120"/>
        <w:jc w:val="both"/>
        <w:rPr>
          <w:lang w:val="en-PH"/>
        </w:rPr>
      </w:pPr>
      <w:r w:rsidRPr="00C36B0A">
        <w:rPr>
          <w:lang w:val="en-PH"/>
        </w:rPr>
        <w:tab/>
      </w:r>
      <w:r w:rsidR="004B4109">
        <w:rPr>
          <w:lang w:val="en-PH"/>
        </w:rPr>
        <w:tab/>
      </w:r>
      <w:r w:rsidR="003507B5" w:rsidRPr="003507B5">
        <w:t>The analysis was conducted on a dataset</w:t>
      </w:r>
      <w:r w:rsidR="00291D21">
        <w:t xml:space="preserve"> of Water Quality Dataset</w:t>
      </w:r>
      <w:r w:rsidR="003507B5" w:rsidRPr="003507B5">
        <w:t xml:space="preserve"> containing </w:t>
      </w:r>
      <w:r w:rsidR="003507B5" w:rsidRPr="00291D21">
        <w:t>21 attributes</w:t>
      </w:r>
      <w:r w:rsidR="003507B5" w:rsidRPr="003507B5">
        <w:t xml:space="preserve"> and </w:t>
      </w:r>
      <w:r w:rsidR="003507B5" w:rsidRPr="00291D21">
        <w:t>5,110 records</w:t>
      </w:r>
      <w:r w:rsidR="003507B5" w:rsidRPr="003507B5">
        <w:t xml:space="preserve">, sourced from </w:t>
      </w:r>
      <w:proofErr w:type="spellStart"/>
      <w:r w:rsidR="00291D21">
        <w:t>Kaggle</w:t>
      </w:r>
      <w:proofErr w:type="spellEnd"/>
      <w:r w:rsidR="003507B5" w:rsidRPr="003507B5">
        <w:t>. The dataset includes critical physicochemical parameters such as pH, dissolved oxygen, heavy metal concentrations, and microbiological contamination levels, as well as a target variable indicating water safety (safe or unsafe)</w:t>
      </w:r>
      <w:r w:rsidR="00EC41E0">
        <w:t xml:space="preserve"> [1]</w:t>
      </w:r>
      <w:r w:rsidR="003507B5" w:rsidRPr="003507B5">
        <w:t>.</w:t>
      </w:r>
    </w:p>
    <w:p w14:paraId="1EBF68B4" w14:textId="35E5EDEA" w:rsidR="001C1A2D" w:rsidRPr="00C36B0A" w:rsidRDefault="001C1A2D" w:rsidP="001C1A2D">
      <w:pPr>
        <w:tabs>
          <w:tab w:val="left" w:pos="426"/>
        </w:tabs>
        <w:spacing w:before="120"/>
        <w:jc w:val="both"/>
        <w:rPr>
          <w:b/>
          <w:bCs/>
          <w:lang w:val="en-PH"/>
        </w:rPr>
      </w:pPr>
      <w:r w:rsidRPr="00C36B0A">
        <w:rPr>
          <w:b/>
          <w:bCs/>
          <w:lang w:val="en-PH"/>
        </w:rPr>
        <w:t xml:space="preserve">3.2 Data </w:t>
      </w:r>
      <w:proofErr w:type="spellStart"/>
      <w:r w:rsidRPr="00C36B0A">
        <w:rPr>
          <w:b/>
          <w:bCs/>
          <w:lang w:val="en-PH"/>
        </w:rPr>
        <w:t>Preprocessing</w:t>
      </w:r>
      <w:proofErr w:type="spellEnd"/>
    </w:p>
    <w:p w14:paraId="6AD1F5AB" w14:textId="114310DA" w:rsidR="00B36BCB" w:rsidRPr="00B36BCB" w:rsidRDefault="00B36BCB" w:rsidP="00B36BCB">
      <w:pPr>
        <w:tabs>
          <w:tab w:val="left" w:pos="426"/>
        </w:tabs>
        <w:spacing w:before="120"/>
        <w:jc w:val="both"/>
        <w:rPr>
          <w:b/>
          <w:bCs/>
        </w:rPr>
      </w:pPr>
      <w:r w:rsidRPr="00B36BCB">
        <w:rPr>
          <w:b/>
          <w:bCs/>
        </w:rPr>
        <w:t>3.2.1 Handling Missing Values</w:t>
      </w:r>
    </w:p>
    <w:p w14:paraId="13CA9424" w14:textId="73ABFCE8" w:rsidR="00B36BCB" w:rsidRPr="00B36BCB" w:rsidRDefault="00B36BCB" w:rsidP="00B36BCB">
      <w:pPr>
        <w:tabs>
          <w:tab w:val="left" w:pos="426"/>
        </w:tabs>
        <w:spacing w:before="120"/>
        <w:jc w:val="both"/>
      </w:pPr>
      <w:r>
        <w:tab/>
      </w:r>
      <w:r w:rsidR="004B4109">
        <w:tab/>
      </w:r>
      <w:r w:rsidRPr="00B36BCB">
        <w:t>Missing values in numeric attributes were addressed using mean imputation, ensuring that no data was discarded. This approach preserved dataset integrity and maintained statistical consistency, avoiding biases caused by incomplete records.</w:t>
      </w:r>
    </w:p>
    <w:p w14:paraId="5DA1D5A9" w14:textId="77777777" w:rsidR="00B36BCB" w:rsidRPr="00B36BCB" w:rsidRDefault="00B36BCB" w:rsidP="00B36BCB">
      <w:pPr>
        <w:tabs>
          <w:tab w:val="left" w:pos="426"/>
        </w:tabs>
        <w:spacing w:before="120"/>
        <w:jc w:val="both"/>
        <w:rPr>
          <w:b/>
          <w:bCs/>
        </w:rPr>
      </w:pPr>
      <w:r w:rsidRPr="00B36BCB">
        <w:rPr>
          <w:b/>
          <w:bCs/>
        </w:rPr>
        <w:t>3.2.2 Encoding Categorical Variables</w:t>
      </w:r>
    </w:p>
    <w:p w14:paraId="248E9128" w14:textId="28124F49" w:rsidR="00B36BCB" w:rsidRPr="00B36BCB" w:rsidRDefault="00B36BCB" w:rsidP="00B36BCB">
      <w:pPr>
        <w:tabs>
          <w:tab w:val="left" w:pos="426"/>
        </w:tabs>
        <w:spacing w:before="120"/>
        <w:jc w:val="both"/>
      </w:pPr>
      <w:r>
        <w:tab/>
      </w:r>
      <w:r w:rsidR="004B4109">
        <w:tab/>
      </w:r>
      <w:r w:rsidRPr="00B36BCB">
        <w:t>Categorical variables, such as qualitative indicators of water contamination, were transformed into numerical representations using label encoding. This step ensured compatibility with machine learning algorithms while retaining the distinctiveness of the categorical data.</w:t>
      </w:r>
    </w:p>
    <w:p w14:paraId="0C63806E" w14:textId="77777777" w:rsidR="00B36BCB" w:rsidRPr="00B36BCB" w:rsidRDefault="00B36BCB" w:rsidP="00B36BCB">
      <w:pPr>
        <w:tabs>
          <w:tab w:val="left" w:pos="426"/>
        </w:tabs>
        <w:spacing w:before="120"/>
        <w:jc w:val="both"/>
        <w:rPr>
          <w:b/>
          <w:bCs/>
        </w:rPr>
      </w:pPr>
      <w:r w:rsidRPr="00B36BCB">
        <w:rPr>
          <w:b/>
          <w:bCs/>
        </w:rPr>
        <w:t>3.2.3 Addressing Class Imbalance with SMOTE</w:t>
      </w:r>
    </w:p>
    <w:p w14:paraId="073DAEC7" w14:textId="37BEE9F1" w:rsidR="00B47ABB" w:rsidRPr="009118C3" w:rsidRDefault="00B36BCB" w:rsidP="00B36BCB">
      <w:pPr>
        <w:tabs>
          <w:tab w:val="left" w:pos="426"/>
        </w:tabs>
        <w:spacing w:before="120"/>
        <w:jc w:val="both"/>
      </w:pPr>
      <w:r>
        <w:tab/>
      </w:r>
      <w:r w:rsidR="004B4109">
        <w:tab/>
      </w:r>
      <w:r w:rsidRPr="00B36BCB">
        <w:t>To tackle the imbalance in the target variable, where unsafe water samples were underrepresented, SMOTE was employed. This technique oversampled the minority class by generating synthetic samples, improving the model's ability to detect unsafe water samples.</w:t>
      </w:r>
    </w:p>
    <w:p w14:paraId="78291AAD" w14:textId="30E97517" w:rsidR="00B36BCB" w:rsidRPr="00B47ABB" w:rsidRDefault="00B36BCB" w:rsidP="00B36BCB">
      <w:pPr>
        <w:tabs>
          <w:tab w:val="left" w:pos="426"/>
        </w:tabs>
        <w:spacing w:before="120"/>
        <w:jc w:val="both"/>
      </w:pPr>
      <w:r w:rsidRPr="00B36BCB">
        <w:rPr>
          <w:b/>
          <w:bCs/>
        </w:rPr>
        <w:t>3.2.4 Dataset Splitting</w:t>
      </w:r>
    </w:p>
    <w:p w14:paraId="3C68C23B" w14:textId="3221A322" w:rsidR="004B4109" w:rsidRPr="00B36BCB" w:rsidRDefault="00B36BCB" w:rsidP="00B36BCB">
      <w:pPr>
        <w:tabs>
          <w:tab w:val="left" w:pos="426"/>
        </w:tabs>
        <w:spacing w:before="120"/>
        <w:jc w:val="both"/>
      </w:pPr>
      <w:r>
        <w:tab/>
      </w:r>
      <w:r w:rsidR="004B4109">
        <w:tab/>
      </w:r>
      <w:r w:rsidRPr="00B36BCB">
        <w:t>The dataset was divided into training (70%), validation (15%), and testing (15%) subsets using stratified sampling. This ensured that class proportions were consistent across all subsets, providing a reliable foundation for model training and evaluation.</w:t>
      </w:r>
    </w:p>
    <w:p w14:paraId="0D1FA416" w14:textId="77777777" w:rsidR="001C1A2D" w:rsidRPr="00C36B0A" w:rsidRDefault="001C1A2D" w:rsidP="001C1A2D">
      <w:pPr>
        <w:tabs>
          <w:tab w:val="left" w:pos="426"/>
        </w:tabs>
        <w:spacing w:before="120"/>
        <w:jc w:val="both"/>
        <w:rPr>
          <w:b/>
          <w:bCs/>
          <w:lang w:val="en-PH"/>
        </w:rPr>
      </w:pPr>
      <w:r w:rsidRPr="00C36B0A">
        <w:rPr>
          <w:b/>
          <w:bCs/>
          <w:lang w:val="en-PH"/>
        </w:rPr>
        <w:t>3.3 Random Forest Model</w:t>
      </w:r>
    </w:p>
    <w:p w14:paraId="11E68C5A" w14:textId="19F030AC" w:rsidR="001C1A2D" w:rsidRPr="00C36B0A" w:rsidRDefault="001C1A2D" w:rsidP="001C1A2D">
      <w:pPr>
        <w:tabs>
          <w:tab w:val="left" w:pos="426"/>
        </w:tabs>
        <w:spacing w:before="120"/>
        <w:jc w:val="both"/>
        <w:rPr>
          <w:lang w:val="en-PH"/>
        </w:rPr>
      </w:pPr>
      <w:r w:rsidRPr="00C36B0A">
        <w:rPr>
          <w:lang w:val="en-PH"/>
        </w:rPr>
        <w:tab/>
      </w:r>
      <w:r w:rsidR="004B4109">
        <w:rPr>
          <w:lang w:val="en-PH"/>
        </w:rPr>
        <w:tab/>
      </w:r>
      <w:r w:rsidR="00B36BCB" w:rsidRPr="00B36BCB">
        <w:t xml:space="preserve">The Random Forest classifier was implemented to predict water safety based on physicochemical features. It leverages ensemble learning to handle complex interactions between features while providing feature importance </w:t>
      </w:r>
      <w:r w:rsidR="00B36BCB" w:rsidRPr="00B36BCB">
        <w:lastRenderedPageBreak/>
        <w:t>rankings, aiding in identifying critical predictors of water quality. The model was trained on the preprocessed dataset and evaluated using validation and test data.</w:t>
      </w:r>
    </w:p>
    <w:p w14:paraId="54A3208D" w14:textId="77777777" w:rsidR="001C1A2D" w:rsidRPr="00C36B0A" w:rsidRDefault="001C1A2D" w:rsidP="001C1A2D">
      <w:pPr>
        <w:tabs>
          <w:tab w:val="left" w:pos="426"/>
        </w:tabs>
        <w:spacing w:before="120"/>
        <w:jc w:val="both"/>
        <w:rPr>
          <w:b/>
          <w:bCs/>
          <w:lang w:val="en-PH"/>
        </w:rPr>
      </w:pPr>
      <w:r w:rsidRPr="00C36B0A">
        <w:rPr>
          <w:b/>
          <w:bCs/>
          <w:lang w:val="en-PH"/>
        </w:rPr>
        <w:t>3.4 Model Evaluation Metrics</w:t>
      </w:r>
    </w:p>
    <w:p w14:paraId="1124A27C" w14:textId="2E87E4CB" w:rsidR="001C1A2D" w:rsidRPr="00B36BCB" w:rsidRDefault="001C1A2D" w:rsidP="001C1A2D">
      <w:pPr>
        <w:tabs>
          <w:tab w:val="left" w:pos="426"/>
        </w:tabs>
        <w:spacing w:before="120"/>
        <w:jc w:val="both"/>
        <w:rPr>
          <w:lang w:val="en-PH"/>
        </w:rPr>
      </w:pPr>
      <w:r w:rsidRPr="00C36B0A">
        <w:rPr>
          <w:b/>
          <w:bCs/>
          <w:lang w:val="en-PH"/>
        </w:rPr>
        <w:tab/>
      </w:r>
      <w:r w:rsidR="004B4109">
        <w:rPr>
          <w:b/>
          <w:bCs/>
          <w:lang w:val="en-PH"/>
        </w:rPr>
        <w:tab/>
      </w:r>
      <w:r w:rsidR="00B36BCB" w:rsidRPr="00B36BCB">
        <w:t>In this study, the performance of the Random Forest Classification model for predicting unsafe water samples was evaluated using key metrics: Accuracy, Precision, Recall, and F1-Score. Accuracy was used to determine the overall proportion of correctly classified samples, providing a general sense of the model's effectiveness. Precision focused on the proportion of true unsafe water samples among those predicted as unsafe, aiming to minimize false positives. Recall, or sensitivity, assessed the proportion of actual unsafe samples correctly identified, emphasizing the model's ability to detect true positives. Finally, the F1-Score, a balanced measure combining precision and recall, offered a comprehensive evaluation of the model’s performance. Together, these metrics ensured the Random Forest model’s suitability for accurately identifying unsafe water samples, supporting proactive interventions and resource optimization in water quality management</w:t>
      </w:r>
      <w:r w:rsidR="00EC41E0">
        <w:t xml:space="preserve"> [25], [26]</w:t>
      </w:r>
      <w:r w:rsidR="00B36BCB" w:rsidRPr="00B36BCB">
        <w:t>.</w:t>
      </w:r>
    </w:p>
    <w:p w14:paraId="457A19AE" w14:textId="2F0ABE53" w:rsidR="001C1A2D" w:rsidRDefault="00B116F8" w:rsidP="0024799C">
      <w:pPr>
        <w:tabs>
          <w:tab w:val="left" w:pos="426"/>
        </w:tabs>
        <w:spacing w:before="120"/>
        <w:ind w:left="294" w:firstLine="426"/>
        <w:jc w:val="both"/>
      </w:pPr>
      <w:r w:rsidRPr="00C36B0A">
        <w:rPr>
          <w:noProof/>
        </w:rPr>
        <mc:AlternateContent>
          <mc:Choice Requires="wps">
            <w:drawing>
              <wp:anchor distT="0" distB="0" distL="114300" distR="114300" simplePos="0" relativeHeight="251662336" behindDoc="0" locked="0" layoutInCell="1" allowOverlap="1" wp14:anchorId="0C8F35EB" wp14:editId="4A34371D">
                <wp:simplePos x="0" y="0"/>
                <wp:positionH relativeFrom="column">
                  <wp:posOffset>5222240</wp:posOffset>
                </wp:positionH>
                <wp:positionV relativeFrom="paragraph">
                  <wp:posOffset>203835</wp:posOffset>
                </wp:positionV>
                <wp:extent cx="381000" cy="276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5613CB4" w14:textId="77777777" w:rsidR="001C1A2D" w:rsidRDefault="001C1A2D" w:rsidP="001C1A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C8F35EB" id="_x0000_t202" coordsize="21600,21600" o:spt="202" path="m,l,21600r21600,l21600,xe">
                <v:stroke joinstyle="miter"/>
                <v:path gradientshapeok="t" o:connecttype="rect"/>
              </v:shapetype>
              <v:shape id="Text Box 15" o:spid="_x0000_s1026" type="#_x0000_t202" style="position:absolute;left:0;text-align:left;margin-left:411.2pt;margin-top:16.05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qXLQIAAFI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" filled="f" stroked="f" strokeweight=".5pt">
                <v:textbox>
                  <w:txbxContent>
                    <w:p w14:paraId="35613CB4" w14:textId="77777777" w:rsidR="001C1A2D" w:rsidRDefault="001C1A2D" w:rsidP="001C1A2D">
                      <w:r>
                        <w:t>(1)</w:t>
                      </w:r>
                    </w:p>
                  </w:txbxContent>
                </v:textbox>
              </v:shape>
            </w:pict>
          </mc:Fallback>
        </mc:AlternateContent>
      </w:r>
      <w:r w:rsidR="001C1A2D" w:rsidRPr="00C36B0A">
        <w:t xml:space="preserve">Accuracy measures the proportion of the correctly classified instances amongst all </w:t>
      </w:r>
      <w:proofErr w:type="gramStart"/>
      <w:r w:rsidR="001C1A2D" w:rsidRPr="00C36B0A">
        <w:t>instance</w:t>
      </w:r>
      <w:proofErr w:type="gramEnd"/>
    </w:p>
    <w:p w14:paraId="4187AAA7" w14:textId="33ADD680" w:rsidR="00A730D4" w:rsidRPr="00F46EA0" w:rsidRDefault="00F46EA0" w:rsidP="0024799C">
      <w:pPr>
        <w:tabs>
          <w:tab w:val="left" w:pos="426"/>
        </w:tabs>
        <w:spacing w:before="120"/>
        <w:ind w:left="426"/>
        <w:jc w:val="center"/>
        <w:rPr>
          <w:bCs/>
          <w:iCs/>
          <w:noProof/>
          <w:color w:val="000000"/>
          <w:sz w:val="22"/>
          <w:szCs w:val="22"/>
        </w:rPr>
      </w:pPr>
      <w:bookmarkStart w:id="2" w:name="_Hlk184769495"/>
      <m:oMathPara>
        <m:oMath>
          <m:r>
            <m:rPr>
              <m:sty m:val="p"/>
            </m:rPr>
            <w:rPr>
              <w:rFonts w:ascii="Cambria Math" w:hAnsi="Cambria Math"/>
              <w:color w:val="000000"/>
              <w:sz w:val="22"/>
              <w:szCs w:val="22"/>
            </w:rPr>
            <m:t xml:space="preserve">Accuracy= </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Positive+True Negative</m:t>
              </m:r>
            </m:num>
            <m:den>
              <m:r>
                <m:rPr>
                  <m:sty m:val="p"/>
                </m:rPr>
                <w:rPr>
                  <w:rFonts w:ascii="Cambria Math" w:hAnsi="Cambria Math"/>
                  <w:color w:val="000000"/>
                  <w:sz w:val="22"/>
                  <w:szCs w:val="22"/>
                </w:rPr>
                <m:t>True Positive+False Positive</m:t>
              </m:r>
            </m:den>
          </m:f>
        </m:oMath>
      </m:oMathPara>
      <w:bookmarkEnd w:id="2"/>
    </w:p>
    <w:p w14:paraId="19BBC6FD" w14:textId="2E60FCF7" w:rsidR="001C1A2D" w:rsidRPr="00C36B0A" w:rsidRDefault="001C1A2D" w:rsidP="0024799C">
      <w:pPr>
        <w:tabs>
          <w:tab w:val="left" w:pos="426"/>
        </w:tabs>
        <w:spacing w:before="120"/>
        <w:jc w:val="both"/>
      </w:pPr>
      <w:r>
        <w:tab/>
      </w:r>
      <w:r w:rsidR="004B4109">
        <w:tab/>
      </w:r>
      <w:r w:rsidRPr="00C36B0A">
        <w:t>Accuracy is a useful metric when the classes in the dataset are balanced (equal distribution of positives and negatives). For example, if you correctly classify 95 out of 100 i</w:t>
      </w:r>
      <w:r>
        <w:t>nstances, your accuracy is 95%.</w:t>
      </w:r>
    </w:p>
    <w:p w14:paraId="53CDA05D"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 xml:space="preserve">TP (True Positives): The number of positive instances correctly predicted as positive. </w:t>
      </w:r>
    </w:p>
    <w:p w14:paraId="128E026E"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 xml:space="preserve">TN (True Negatives): The number of negative instances correctly predicted as negative. </w:t>
      </w:r>
    </w:p>
    <w:p w14:paraId="6CFFE5FD"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FP (False Positives): The number of negative instances incorrectly predicted as positive.</w:t>
      </w:r>
    </w:p>
    <w:p w14:paraId="3027054F"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FN (False Negatives): The number of positive instances incorrectly predicted as negative</w:t>
      </w:r>
    </w:p>
    <w:p w14:paraId="64037ED7" w14:textId="60C20841" w:rsidR="001C1A2D" w:rsidRPr="00C36B0A" w:rsidRDefault="00B116F8" w:rsidP="0024799C">
      <w:pPr>
        <w:tabs>
          <w:tab w:val="left" w:pos="426"/>
        </w:tabs>
        <w:spacing w:before="120"/>
        <w:jc w:val="both"/>
      </w:pPr>
      <w:r w:rsidRPr="00C36B0A">
        <w:rPr>
          <w:noProof/>
        </w:rPr>
        <mc:AlternateContent>
          <mc:Choice Requires="wps">
            <w:drawing>
              <wp:anchor distT="0" distB="0" distL="114300" distR="114300" simplePos="0" relativeHeight="251659264" behindDoc="0" locked="0" layoutInCell="1" allowOverlap="1" wp14:anchorId="388A0506" wp14:editId="0EC38D05">
                <wp:simplePos x="0" y="0"/>
                <wp:positionH relativeFrom="column">
                  <wp:posOffset>5220970</wp:posOffset>
                </wp:positionH>
                <wp:positionV relativeFrom="paragraph">
                  <wp:posOffset>355600</wp:posOffset>
                </wp:positionV>
                <wp:extent cx="381000" cy="2762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62871A" w14:textId="77777777" w:rsidR="001C1A2D" w:rsidRDefault="001C1A2D" w:rsidP="001C1A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8A0506" id="Text Box 7" o:spid="_x0000_s1027" type="#_x0000_t202" style="position:absolute;left:0;text-align:left;margin-left:411.1pt;margin-top:28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" filled="f" stroked="f" strokeweight=".5pt">
                <v:textbox>
                  <w:txbxContent>
                    <w:p w14:paraId="6E62871A" w14:textId="77777777" w:rsidR="001C1A2D" w:rsidRDefault="001C1A2D" w:rsidP="001C1A2D">
                      <w:r>
                        <w:t>(2)</w:t>
                      </w:r>
                    </w:p>
                  </w:txbxContent>
                </v:textbox>
              </v:shape>
            </w:pict>
          </mc:Fallback>
        </mc:AlternateContent>
      </w:r>
      <w:r w:rsidR="004B4109">
        <w:tab/>
      </w:r>
      <w:r w:rsidR="004B4109">
        <w:tab/>
      </w:r>
      <w:r w:rsidR="001C1A2D" w:rsidRPr="00C36B0A">
        <w:t>Precision measures the proportion of correctly predicted positive observ</w:t>
      </w:r>
      <w:r w:rsidR="004B4109">
        <w:t xml:space="preserve">ations out of all the predicted </w:t>
      </w:r>
      <w:r w:rsidR="001C1A2D" w:rsidRPr="00C36B0A">
        <w:t>positive observations.</w:t>
      </w:r>
    </w:p>
    <w:p w14:paraId="29501803" w14:textId="1E23DC2A" w:rsidR="00A730D4" w:rsidRPr="00F46EA0" w:rsidRDefault="00F46EA0" w:rsidP="0024799C">
      <w:pPr>
        <w:tabs>
          <w:tab w:val="left" w:pos="426"/>
        </w:tabs>
        <w:spacing w:before="120"/>
        <w:ind w:left="426"/>
        <w:rPr>
          <w:bCs/>
          <w:iCs/>
          <w:color w:val="000000"/>
          <w:sz w:val="22"/>
          <w:szCs w:val="22"/>
        </w:rPr>
      </w:pPr>
      <w:bookmarkStart w:id="3" w:name="_Hlk184769572"/>
      <m:oMathPara>
        <m:oMathParaPr>
          <m:jc m:val="center"/>
        </m:oMathParaPr>
        <m:oMath>
          <m:r>
            <m:rPr>
              <m:sty m:val="p"/>
            </m:rPr>
            <w:rPr>
              <w:rFonts w:ascii="Cambria Math" w:hAnsi="Cambria Math"/>
              <w:color w:val="000000"/>
              <w:sz w:val="22"/>
              <w:szCs w:val="22"/>
            </w:rPr>
            <m:t>Precision=</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Positive(TP)</m:t>
              </m:r>
            </m:num>
            <m:den>
              <m:r>
                <m:rPr>
                  <m:sty m:val="p"/>
                </m:rPr>
                <w:rPr>
                  <w:rFonts w:ascii="Cambria Math" w:hAnsi="Cambria Math"/>
                  <w:color w:val="000000"/>
                  <w:sz w:val="22"/>
                  <w:szCs w:val="22"/>
                </w:rPr>
                <m:t>True Positive</m:t>
              </m:r>
              <m:d>
                <m:dPr>
                  <m:ctrlPr>
                    <w:rPr>
                      <w:rFonts w:ascii="Cambria Math" w:hAnsi="Cambria Math"/>
                      <w:bCs/>
                      <w:iCs/>
                      <w:color w:val="000000"/>
                      <w:sz w:val="22"/>
                      <w:szCs w:val="22"/>
                    </w:rPr>
                  </m:ctrlPr>
                </m:dPr>
                <m:e>
                  <m:r>
                    <m:rPr>
                      <m:sty m:val="p"/>
                    </m:rPr>
                    <w:rPr>
                      <w:rFonts w:ascii="Cambria Math" w:hAnsi="Cambria Math"/>
                      <w:color w:val="000000"/>
                      <w:sz w:val="22"/>
                      <w:szCs w:val="22"/>
                    </w:rPr>
                    <m:t xml:space="preserve">TP </m:t>
                  </m:r>
                </m:e>
              </m:d>
              <m:r>
                <m:rPr>
                  <m:sty m:val="p"/>
                </m:rPr>
                <w:rPr>
                  <w:rFonts w:ascii="Cambria Math" w:hAnsi="Cambria Math"/>
                  <w:color w:val="000000"/>
                  <w:sz w:val="22"/>
                  <w:szCs w:val="22"/>
                </w:rPr>
                <m:t>+False Positive (FP)</m:t>
              </m:r>
            </m:den>
          </m:f>
        </m:oMath>
      </m:oMathPara>
    </w:p>
    <w:bookmarkEnd w:id="3"/>
    <w:p w14:paraId="49474029" w14:textId="3B3984FE" w:rsidR="001C1A2D" w:rsidRPr="00C36B0A" w:rsidRDefault="004B4109" w:rsidP="0024799C">
      <w:pPr>
        <w:tabs>
          <w:tab w:val="left" w:pos="426"/>
        </w:tabs>
        <w:spacing w:before="120" w:line="50" w:lineRule="atLeast"/>
      </w:pPr>
      <w:r>
        <w:tab/>
      </w:r>
      <w:r>
        <w:tab/>
      </w:r>
      <w:r w:rsidR="001C1A2D" w:rsidRPr="00C36B0A">
        <w:t>Precision is crucial in scenarios where the cost of a false positive is high. For example, in a medical diagnosis of obesity, predicting someone as obese when they are not could lead to unnecessary stre</w:t>
      </w:r>
      <w:r w:rsidR="001C1A2D">
        <w:t xml:space="preserve">ss or interventions. </w:t>
      </w:r>
      <w:r w:rsidR="001C1A2D" w:rsidRPr="00C36B0A">
        <w:t xml:space="preserve">     </w:t>
      </w:r>
    </w:p>
    <w:p w14:paraId="4D754C12" w14:textId="77777777" w:rsidR="001C1A2D" w:rsidRPr="00C36B0A" w:rsidRDefault="001C1A2D" w:rsidP="0024799C">
      <w:pPr>
        <w:pStyle w:val="ListParagraph"/>
        <w:numPr>
          <w:ilvl w:val="0"/>
          <w:numId w:val="2"/>
        </w:numPr>
        <w:tabs>
          <w:tab w:val="left" w:pos="426"/>
        </w:tabs>
        <w:spacing w:before="120" w:after="0" w:line="50" w:lineRule="atLeast"/>
        <w:rPr>
          <w:rFonts w:ascii="Times New Roman" w:hAnsi="Times New Roman"/>
          <w:sz w:val="20"/>
          <w:szCs w:val="20"/>
        </w:rPr>
      </w:pPr>
      <w:r w:rsidRPr="00C36B0A">
        <w:rPr>
          <w:rFonts w:ascii="Times New Roman" w:hAnsi="Times New Roman"/>
          <w:sz w:val="20"/>
          <w:szCs w:val="20"/>
        </w:rPr>
        <w:t xml:space="preserve">TP (True Positives): The number of positive instances correctly predicted as positive. ·        </w:t>
      </w:r>
      <w:r w:rsidRPr="00C36B0A">
        <w:rPr>
          <w:rFonts w:ascii="Times New Roman" w:hAnsi="Times New Roman"/>
        </w:rPr>
        <w:t>.</w:t>
      </w:r>
    </w:p>
    <w:p w14:paraId="58187F33" w14:textId="7A343AE2" w:rsidR="00A730D4" w:rsidRPr="00C36B0A" w:rsidRDefault="001C1A2D" w:rsidP="0024799C">
      <w:pPr>
        <w:tabs>
          <w:tab w:val="left" w:pos="426"/>
        </w:tabs>
        <w:spacing w:before="120"/>
        <w:jc w:val="both"/>
      </w:pPr>
      <w:r w:rsidRPr="00C36B0A">
        <w:rPr>
          <w:noProof/>
        </w:rPr>
        <mc:AlternateContent>
          <mc:Choice Requires="wps">
            <w:drawing>
              <wp:anchor distT="0" distB="0" distL="114300" distR="114300" simplePos="0" relativeHeight="251660288" behindDoc="0" locked="0" layoutInCell="1" allowOverlap="1" wp14:anchorId="7DEEC63F" wp14:editId="212E65F1">
                <wp:simplePos x="0" y="0"/>
                <wp:positionH relativeFrom="column">
                  <wp:posOffset>5217232</wp:posOffset>
                </wp:positionH>
                <wp:positionV relativeFrom="paragraph">
                  <wp:posOffset>289824</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4E5D5BF" w14:textId="77777777" w:rsidR="001C1A2D" w:rsidRDefault="001C1A2D" w:rsidP="001C1A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DEEC63F" id="Text Box 9" o:spid="_x0000_s1028" type="#_x0000_t202" style="position:absolute;left:0;text-align:left;margin-left:410.8pt;margin-top:22.8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" filled="f" stroked="f" strokeweight=".5pt">
                <v:textbox>
                  <w:txbxContent>
                    <w:p w14:paraId="54E5D5BF" w14:textId="77777777" w:rsidR="001C1A2D" w:rsidRDefault="001C1A2D" w:rsidP="001C1A2D">
                      <w:r>
                        <w:t>(3)</w:t>
                      </w:r>
                    </w:p>
                  </w:txbxContent>
                </v:textbox>
              </v:shape>
            </w:pict>
          </mc:Fallback>
        </mc:AlternateContent>
      </w:r>
      <w:r w:rsidR="004B4109">
        <w:tab/>
      </w:r>
      <w:r w:rsidR="004B4109">
        <w:tab/>
      </w:r>
      <w:r w:rsidRPr="00C36B0A">
        <w:t>Recall measures the proportion of actual positive observations that were correctly identified.</w:t>
      </w:r>
    </w:p>
    <w:p w14:paraId="427E195D" w14:textId="73826F9D" w:rsidR="001C1A2D" w:rsidRPr="00F46EA0" w:rsidRDefault="00F46EA0" w:rsidP="0024799C">
      <w:pPr>
        <w:tabs>
          <w:tab w:val="left" w:pos="426"/>
        </w:tabs>
        <w:spacing w:before="120"/>
        <w:ind w:left="426"/>
        <w:rPr>
          <w:bCs/>
          <w:iCs/>
          <w:color w:val="000000"/>
          <w:sz w:val="22"/>
          <w:szCs w:val="22"/>
        </w:rPr>
      </w:pPr>
      <w:bookmarkStart w:id="4" w:name="_Hlk184769651"/>
      <m:oMathPara>
        <m:oMath>
          <m:r>
            <m:rPr>
              <m:sty m:val="p"/>
            </m:rPr>
            <w:rPr>
              <w:rFonts w:ascii="Cambria Math" w:hAnsi="Cambria Math"/>
              <w:color w:val="000000"/>
              <w:sz w:val="22"/>
              <w:szCs w:val="22"/>
            </w:rPr>
            <m:t>Recall=</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 (TP)</m:t>
              </m:r>
            </m:num>
            <m:den>
              <m:r>
                <m:rPr>
                  <m:sty m:val="p"/>
                </m:rPr>
                <w:rPr>
                  <w:rFonts w:ascii="Cambria Math" w:hAnsi="Cambria Math"/>
                  <w:color w:val="000000"/>
                  <w:sz w:val="22"/>
                  <w:szCs w:val="22"/>
                </w:rPr>
                <m:t xml:space="preserve">True Positive </m:t>
              </m:r>
              <m:d>
                <m:dPr>
                  <m:ctrlPr>
                    <w:rPr>
                      <w:rFonts w:ascii="Cambria Math" w:hAnsi="Cambria Math"/>
                      <w:bCs/>
                      <w:iCs/>
                      <w:color w:val="000000"/>
                      <w:sz w:val="22"/>
                      <w:szCs w:val="22"/>
                    </w:rPr>
                  </m:ctrlPr>
                </m:dPr>
                <m:e>
                  <m:r>
                    <m:rPr>
                      <m:sty m:val="p"/>
                    </m:rPr>
                    <w:rPr>
                      <w:rFonts w:ascii="Cambria Math" w:hAnsi="Cambria Math"/>
                      <w:color w:val="000000"/>
                      <w:sz w:val="22"/>
                      <w:szCs w:val="22"/>
                    </w:rPr>
                    <m:t>TP</m:t>
                  </m:r>
                </m:e>
              </m:d>
              <m:r>
                <m:rPr>
                  <m:sty m:val="p"/>
                </m:rPr>
                <w:rPr>
                  <w:rFonts w:ascii="Cambria Math" w:hAnsi="Cambria Math"/>
                  <w:color w:val="000000"/>
                  <w:sz w:val="22"/>
                  <w:szCs w:val="22"/>
                </w:rPr>
                <m:t xml:space="preserve">+False Negative (FN) </m:t>
              </m:r>
            </m:den>
          </m:f>
        </m:oMath>
      </m:oMathPara>
      <w:bookmarkEnd w:id="4"/>
    </w:p>
    <w:p w14:paraId="7A9FE9DC" w14:textId="34AAD754" w:rsidR="001C1A2D" w:rsidRPr="00C36B0A" w:rsidRDefault="004B4109" w:rsidP="0024799C">
      <w:pPr>
        <w:tabs>
          <w:tab w:val="left" w:pos="426"/>
        </w:tabs>
        <w:spacing w:before="120"/>
        <w:jc w:val="both"/>
      </w:pPr>
      <w:r>
        <w:tab/>
      </w:r>
      <w:r>
        <w:tab/>
      </w:r>
      <w:r w:rsidR="001C1A2D" w:rsidRPr="00C36B0A">
        <w:t xml:space="preserve">Recall is important when the cost of a false negative is high. In an obesity classification context, failing to identify an obese individual (false negative) could mean missing an opportunity </w:t>
      </w:r>
      <w:r w:rsidR="001C1A2D">
        <w:t>for timely medical intervention.</w:t>
      </w:r>
    </w:p>
    <w:p w14:paraId="63DB9E65" w14:textId="77777777" w:rsidR="001C1A2D" w:rsidRPr="00C36B0A" w:rsidRDefault="001C1A2D" w:rsidP="0024799C">
      <w:pPr>
        <w:pStyle w:val="ListParagraph"/>
        <w:numPr>
          <w:ilvl w:val="0"/>
          <w:numId w:val="3"/>
        </w:numPr>
        <w:tabs>
          <w:tab w:val="left" w:pos="426"/>
        </w:tabs>
        <w:spacing w:before="120" w:after="0"/>
        <w:ind w:left="1152"/>
        <w:jc w:val="both"/>
        <w:rPr>
          <w:rFonts w:ascii="Times New Roman" w:hAnsi="Times New Roman"/>
          <w:sz w:val="20"/>
          <w:szCs w:val="20"/>
        </w:rPr>
      </w:pPr>
      <w:r w:rsidRPr="00C36B0A">
        <w:rPr>
          <w:rFonts w:ascii="Times New Roman" w:hAnsi="Times New Roman"/>
          <w:sz w:val="20"/>
          <w:szCs w:val="20"/>
        </w:rPr>
        <w:t xml:space="preserve">TP (True Positives): The number of positive instances correctly predicted as positive. ·       </w:t>
      </w:r>
    </w:p>
    <w:p w14:paraId="7B588418" w14:textId="77777777" w:rsidR="001C1A2D" w:rsidRPr="00D817E9" w:rsidRDefault="001C1A2D" w:rsidP="0024799C">
      <w:pPr>
        <w:pStyle w:val="ListParagraph"/>
        <w:numPr>
          <w:ilvl w:val="0"/>
          <w:numId w:val="3"/>
        </w:numPr>
        <w:tabs>
          <w:tab w:val="left" w:pos="426"/>
        </w:tabs>
        <w:spacing w:before="120" w:after="0"/>
        <w:ind w:left="1152"/>
        <w:jc w:val="both"/>
        <w:rPr>
          <w:rFonts w:ascii="Times New Roman" w:hAnsi="Times New Roman"/>
          <w:sz w:val="20"/>
          <w:szCs w:val="20"/>
        </w:rPr>
      </w:pPr>
      <w:r w:rsidRPr="00C36B0A">
        <w:rPr>
          <w:rFonts w:ascii="Times New Roman" w:hAnsi="Times New Roman"/>
          <w:sz w:val="20"/>
          <w:szCs w:val="20"/>
        </w:rPr>
        <w:t>FN (False Negatives): The number of positive instances incorrectly predicted as negative.</w:t>
      </w:r>
    </w:p>
    <w:p w14:paraId="0DD09325" w14:textId="5031292A" w:rsidR="001C1A2D" w:rsidRPr="00C36B0A" w:rsidRDefault="00B116F8" w:rsidP="0024799C">
      <w:pPr>
        <w:tabs>
          <w:tab w:val="left" w:pos="426"/>
        </w:tabs>
        <w:spacing w:before="120"/>
        <w:jc w:val="both"/>
      </w:pPr>
      <w:r w:rsidRPr="00C36B0A">
        <w:rPr>
          <w:noProof/>
        </w:rPr>
        <mc:AlternateContent>
          <mc:Choice Requires="wps">
            <w:drawing>
              <wp:anchor distT="0" distB="0" distL="114300" distR="114300" simplePos="0" relativeHeight="251661312" behindDoc="0" locked="0" layoutInCell="1" allowOverlap="1" wp14:anchorId="26632C9C" wp14:editId="0905174A">
                <wp:simplePos x="0" y="0"/>
                <wp:positionH relativeFrom="column">
                  <wp:posOffset>5213985</wp:posOffset>
                </wp:positionH>
                <wp:positionV relativeFrom="paragraph">
                  <wp:posOffset>357505</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045F068" w14:textId="77777777" w:rsidR="001C1A2D" w:rsidRDefault="001C1A2D" w:rsidP="001C1A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6632C9C" id="Text Box 19" o:spid="_x0000_s1029" type="#_x0000_t202" style="position:absolute;left:0;text-align:left;margin-left:410.55pt;margin-top:28.15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" filled="f" stroked="f" strokeweight=".5pt">
                <v:textbox>
                  <w:txbxContent>
                    <w:p w14:paraId="1045F068" w14:textId="77777777" w:rsidR="001C1A2D" w:rsidRDefault="001C1A2D" w:rsidP="001C1A2D">
                      <w:r>
                        <w:t>(4)</w:t>
                      </w:r>
                    </w:p>
                  </w:txbxContent>
                </v:textbox>
              </v:shape>
            </w:pict>
          </mc:Fallback>
        </mc:AlternateContent>
      </w:r>
      <w:r w:rsidR="004B4109">
        <w:tab/>
      </w:r>
      <w:r w:rsidR="004B4109">
        <w:tab/>
      </w:r>
      <w:r w:rsidR="001C1A2D" w:rsidRPr="00C36B0A">
        <w:t>F1 Score is a harmonic mean of precision and recall as it provides a balanced measure that accounts for both metrics.</w:t>
      </w:r>
    </w:p>
    <w:p w14:paraId="141EB277" w14:textId="7ADECB7B" w:rsidR="00A730D4" w:rsidRPr="00F46EA0" w:rsidRDefault="00F46EA0" w:rsidP="0024799C">
      <w:pPr>
        <w:tabs>
          <w:tab w:val="left" w:pos="426"/>
        </w:tabs>
        <w:spacing w:before="120"/>
        <w:ind w:left="426"/>
        <w:rPr>
          <w:bCs/>
          <w:iCs/>
          <w:color w:val="000000"/>
          <w:sz w:val="22"/>
          <w:szCs w:val="22"/>
        </w:rPr>
      </w:pPr>
      <w:bookmarkStart w:id="5" w:name="_Hlk184769950"/>
      <m:oMathPara>
        <m:oMathParaPr>
          <m:jc m:val="center"/>
        </m:oMathParaPr>
        <m:oMath>
          <m:r>
            <m:rPr>
              <m:sty m:val="p"/>
            </m:rPr>
            <w:rPr>
              <w:rFonts w:ascii="Cambria Math" w:hAnsi="Cambria Math"/>
              <w:color w:val="000000"/>
              <w:sz w:val="22"/>
              <w:szCs w:val="22"/>
            </w:rPr>
            <m:t>F1 =</m:t>
          </m:r>
          <m:f>
            <m:fPr>
              <m:ctrlPr>
                <w:rPr>
                  <w:rFonts w:ascii="Cambria Math" w:hAnsi="Cambria Math"/>
                  <w:bCs/>
                  <w:iCs/>
                  <w:color w:val="000000"/>
                  <w:sz w:val="22"/>
                  <w:szCs w:val="22"/>
                </w:rPr>
              </m:ctrlPr>
            </m:fPr>
            <m:num>
              <m:r>
                <m:rPr>
                  <m:sty m:val="p"/>
                </m:rPr>
                <w:rPr>
                  <w:rFonts w:ascii="Cambria Math" w:hAnsi="Cambria Math"/>
                  <w:color w:val="000000"/>
                  <w:sz w:val="22"/>
                  <w:szCs w:val="22"/>
                </w:rPr>
                <m:t>2 x Precision x Recall</m:t>
              </m:r>
            </m:num>
            <m:den>
              <m:r>
                <m:rPr>
                  <m:sty m:val="p"/>
                </m:rPr>
                <w:rPr>
                  <w:rFonts w:ascii="Cambria Math" w:hAnsi="Cambria Math"/>
                  <w:color w:val="000000"/>
                  <w:sz w:val="22"/>
                  <w:szCs w:val="22"/>
                </w:rPr>
                <m:t>Precision+Recall</m:t>
              </m:r>
            </m:den>
          </m:f>
        </m:oMath>
      </m:oMathPara>
    </w:p>
    <w:bookmarkEnd w:id="5"/>
    <w:p w14:paraId="278B82D7" w14:textId="6514E64F" w:rsidR="001C1A2D" w:rsidRPr="00C36B0A" w:rsidRDefault="004B4109" w:rsidP="0024799C">
      <w:pPr>
        <w:tabs>
          <w:tab w:val="left" w:pos="426"/>
        </w:tabs>
        <w:spacing w:before="120"/>
        <w:jc w:val="both"/>
      </w:pPr>
      <w:r>
        <w:tab/>
      </w:r>
      <w:r>
        <w:tab/>
      </w:r>
      <w:r w:rsidR="001C1A2D" w:rsidRPr="00C36B0A">
        <w:t>F1-Score is particularly useful when the class distribution is imbalanced. It combines the strength</w:t>
      </w:r>
      <w:r w:rsidR="001C1A2D">
        <w:t>s of both Precision and Recall.</w:t>
      </w:r>
      <w:r w:rsidR="001C1A2D" w:rsidRPr="00C36B0A">
        <w:t xml:space="preserve"> </w:t>
      </w:r>
    </w:p>
    <w:p w14:paraId="2E2730D2" w14:textId="77777777" w:rsidR="001C1A2D" w:rsidRPr="00C36B0A" w:rsidRDefault="001C1A2D" w:rsidP="0024799C">
      <w:pPr>
        <w:pStyle w:val="ListParagraph"/>
        <w:numPr>
          <w:ilvl w:val="0"/>
          <w:numId w:val="4"/>
        </w:numPr>
        <w:tabs>
          <w:tab w:val="left" w:pos="426"/>
        </w:tabs>
        <w:spacing w:before="120" w:after="0"/>
        <w:jc w:val="both"/>
        <w:rPr>
          <w:rFonts w:ascii="Times New Roman" w:hAnsi="Times New Roman"/>
          <w:sz w:val="20"/>
          <w:szCs w:val="20"/>
        </w:rPr>
      </w:pPr>
      <w:r w:rsidRPr="00C36B0A">
        <w:rPr>
          <w:rFonts w:ascii="Times New Roman" w:hAnsi="Times New Roman"/>
          <w:sz w:val="20"/>
          <w:szCs w:val="20"/>
        </w:rPr>
        <w:t xml:space="preserve">Precision: The proportion of true positives out of all predicted positives. Recall: ·        </w:t>
      </w:r>
    </w:p>
    <w:p w14:paraId="3088C367" w14:textId="77777777" w:rsidR="001C1A2D" w:rsidRDefault="001C1A2D" w:rsidP="0024799C">
      <w:pPr>
        <w:pStyle w:val="ListParagraph"/>
        <w:numPr>
          <w:ilvl w:val="0"/>
          <w:numId w:val="4"/>
        </w:numPr>
        <w:tabs>
          <w:tab w:val="left" w:pos="426"/>
        </w:tabs>
        <w:spacing w:before="120" w:after="0"/>
        <w:jc w:val="both"/>
        <w:rPr>
          <w:rFonts w:ascii="Times New Roman" w:hAnsi="Times New Roman"/>
          <w:sz w:val="20"/>
          <w:szCs w:val="20"/>
        </w:rPr>
      </w:pPr>
      <w:r w:rsidRPr="00C36B0A">
        <w:rPr>
          <w:rFonts w:ascii="Times New Roman" w:hAnsi="Times New Roman"/>
          <w:sz w:val="20"/>
          <w:szCs w:val="20"/>
        </w:rPr>
        <w:t>The proportion of true positives out of all actual positives.</w:t>
      </w:r>
    </w:p>
    <w:p w14:paraId="193EB32A" w14:textId="77777777" w:rsidR="009118C3" w:rsidRDefault="009118C3" w:rsidP="009118C3">
      <w:pPr>
        <w:tabs>
          <w:tab w:val="left" w:pos="426"/>
        </w:tabs>
        <w:spacing w:before="120"/>
        <w:jc w:val="both"/>
      </w:pPr>
    </w:p>
    <w:p w14:paraId="4CDF1A40" w14:textId="77777777" w:rsidR="009118C3" w:rsidRPr="009118C3" w:rsidRDefault="009118C3" w:rsidP="009118C3">
      <w:pPr>
        <w:tabs>
          <w:tab w:val="left" w:pos="426"/>
        </w:tabs>
        <w:spacing w:before="120"/>
        <w:jc w:val="both"/>
      </w:pPr>
    </w:p>
    <w:p w14:paraId="09BD1B77" w14:textId="16E91980" w:rsidR="001C1A2D" w:rsidRPr="00762E2B" w:rsidRDefault="001C1A2D" w:rsidP="009118C3">
      <w:pPr>
        <w:pStyle w:val="ListParagraph"/>
        <w:numPr>
          <w:ilvl w:val="0"/>
          <w:numId w:val="10"/>
        </w:numPr>
        <w:tabs>
          <w:tab w:val="left" w:pos="426"/>
        </w:tabs>
        <w:spacing w:before="120" w:after="0"/>
        <w:jc w:val="both"/>
        <w:rPr>
          <w:rFonts w:ascii="Times New Roman" w:hAnsi="Times New Roman"/>
          <w:sz w:val="20"/>
          <w:szCs w:val="20"/>
        </w:rPr>
      </w:pPr>
      <w:r w:rsidRPr="00762E2B">
        <w:rPr>
          <w:rFonts w:ascii="Times New Roman" w:hAnsi="Times New Roman"/>
          <w:b/>
          <w:bCs/>
          <w:sz w:val="20"/>
          <w:szCs w:val="20"/>
        </w:rPr>
        <w:lastRenderedPageBreak/>
        <w:t>RESULT</w:t>
      </w:r>
      <w:r w:rsidR="00F57EB1">
        <w:rPr>
          <w:rFonts w:ascii="Times New Roman" w:hAnsi="Times New Roman"/>
          <w:b/>
          <w:bCs/>
          <w:sz w:val="20"/>
          <w:szCs w:val="20"/>
        </w:rPr>
        <w:t>S AND DISCUSSION</w:t>
      </w:r>
    </w:p>
    <w:p w14:paraId="795C2E55" w14:textId="184753CA" w:rsidR="001C1A2D" w:rsidRDefault="001C1A2D" w:rsidP="009118C3">
      <w:pPr>
        <w:tabs>
          <w:tab w:val="left" w:pos="426"/>
        </w:tabs>
        <w:jc w:val="both"/>
        <w:rPr>
          <w:b/>
          <w:bCs/>
        </w:rPr>
      </w:pPr>
      <w:r w:rsidRPr="00C36B0A">
        <w:rPr>
          <w:b/>
          <w:bCs/>
        </w:rPr>
        <w:t>4.</w:t>
      </w:r>
      <w:r w:rsidR="00A730D4">
        <w:rPr>
          <w:b/>
          <w:bCs/>
        </w:rPr>
        <w:t>1</w:t>
      </w:r>
      <w:r w:rsidRPr="00C36B0A">
        <w:rPr>
          <w:b/>
          <w:bCs/>
        </w:rPr>
        <w:t xml:space="preserve"> Confusion Matrix</w:t>
      </w:r>
    </w:p>
    <w:p w14:paraId="0735D77C" w14:textId="03662A0E" w:rsidR="004778C2" w:rsidRDefault="00093E00" w:rsidP="009118C3">
      <w:pPr>
        <w:tabs>
          <w:tab w:val="left" w:pos="426"/>
        </w:tabs>
        <w:jc w:val="both"/>
        <w:rPr>
          <w:b/>
          <w:bCs/>
        </w:rPr>
      </w:pPr>
      <w:r>
        <w:rPr>
          <w:b/>
          <w:bCs/>
          <w:noProof/>
        </w:rPr>
        <w:drawing>
          <wp:anchor distT="0" distB="0" distL="114300" distR="114300" simplePos="0" relativeHeight="251663360" behindDoc="1" locked="0" layoutInCell="1" allowOverlap="1" wp14:anchorId="2426E8A4" wp14:editId="0167FB02">
            <wp:simplePos x="0" y="0"/>
            <wp:positionH relativeFrom="column">
              <wp:posOffset>1710690</wp:posOffset>
            </wp:positionH>
            <wp:positionV relativeFrom="paragraph">
              <wp:posOffset>120015</wp:posOffset>
            </wp:positionV>
            <wp:extent cx="2524760" cy="2154555"/>
            <wp:effectExtent l="0" t="0" r="8890" b="0"/>
            <wp:wrapTight wrapText="bothSides">
              <wp:wrapPolygon edited="0">
                <wp:start x="0" y="0"/>
                <wp:lineTo x="0" y="21390"/>
                <wp:lineTo x="21513" y="21390"/>
                <wp:lineTo x="21513" y="0"/>
                <wp:lineTo x="0" y="0"/>
              </wp:wrapPolygon>
            </wp:wrapTight>
            <wp:docPr id="3" name="Picture 3" descr="C:\Users\Studies Only\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ies Only\Downloads\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56"/>
                    <a:stretch/>
                  </pic:blipFill>
                  <pic:spPr bwMode="auto">
                    <a:xfrm>
                      <a:off x="0" y="0"/>
                      <a:ext cx="2524760" cy="2154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49533F" w14:textId="6AD96344" w:rsidR="00093E00" w:rsidRDefault="00093E00" w:rsidP="009118C3">
      <w:pPr>
        <w:tabs>
          <w:tab w:val="left" w:pos="426"/>
        </w:tabs>
        <w:jc w:val="both"/>
        <w:rPr>
          <w:b/>
          <w:bCs/>
          <w:noProof/>
        </w:rPr>
      </w:pPr>
    </w:p>
    <w:p w14:paraId="379876B5" w14:textId="25C3F36A" w:rsidR="004778C2" w:rsidRDefault="004778C2" w:rsidP="009118C3">
      <w:pPr>
        <w:tabs>
          <w:tab w:val="left" w:pos="426"/>
        </w:tabs>
        <w:jc w:val="both"/>
        <w:rPr>
          <w:b/>
          <w:bCs/>
        </w:rPr>
      </w:pPr>
    </w:p>
    <w:p w14:paraId="6F0EBC3E" w14:textId="7217E382" w:rsidR="004778C2" w:rsidRDefault="004778C2" w:rsidP="009118C3">
      <w:pPr>
        <w:tabs>
          <w:tab w:val="left" w:pos="426"/>
        </w:tabs>
        <w:jc w:val="both"/>
        <w:rPr>
          <w:b/>
          <w:bCs/>
        </w:rPr>
      </w:pPr>
    </w:p>
    <w:p w14:paraId="23588319" w14:textId="4D91B64E" w:rsidR="004778C2" w:rsidRDefault="004778C2" w:rsidP="009118C3">
      <w:pPr>
        <w:tabs>
          <w:tab w:val="left" w:pos="426"/>
        </w:tabs>
        <w:jc w:val="both"/>
        <w:rPr>
          <w:b/>
          <w:bCs/>
        </w:rPr>
      </w:pPr>
    </w:p>
    <w:p w14:paraId="3D3E2673" w14:textId="77777777" w:rsidR="004778C2" w:rsidRDefault="004778C2" w:rsidP="009118C3">
      <w:pPr>
        <w:tabs>
          <w:tab w:val="left" w:pos="426"/>
        </w:tabs>
        <w:jc w:val="both"/>
        <w:rPr>
          <w:b/>
          <w:bCs/>
        </w:rPr>
      </w:pPr>
    </w:p>
    <w:p w14:paraId="1455CBDE" w14:textId="77777777" w:rsidR="004778C2" w:rsidRDefault="004778C2" w:rsidP="009118C3">
      <w:pPr>
        <w:tabs>
          <w:tab w:val="left" w:pos="426"/>
        </w:tabs>
        <w:jc w:val="both"/>
        <w:rPr>
          <w:b/>
          <w:bCs/>
        </w:rPr>
      </w:pPr>
    </w:p>
    <w:p w14:paraId="3A7ABF11" w14:textId="77777777" w:rsidR="004778C2" w:rsidRDefault="004778C2" w:rsidP="009118C3">
      <w:pPr>
        <w:tabs>
          <w:tab w:val="left" w:pos="426"/>
        </w:tabs>
        <w:jc w:val="both"/>
        <w:rPr>
          <w:b/>
          <w:bCs/>
        </w:rPr>
      </w:pPr>
    </w:p>
    <w:p w14:paraId="1200CA97" w14:textId="77777777" w:rsidR="004778C2" w:rsidRDefault="004778C2" w:rsidP="009118C3">
      <w:pPr>
        <w:tabs>
          <w:tab w:val="left" w:pos="426"/>
        </w:tabs>
        <w:jc w:val="both"/>
        <w:rPr>
          <w:b/>
          <w:bCs/>
        </w:rPr>
      </w:pPr>
    </w:p>
    <w:p w14:paraId="4368CD69" w14:textId="77777777" w:rsidR="004778C2" w:rsidRDefault="004778C2" w:rsidP="009118C3">
      <w:pPr>
        <w:tabs>
          <w:tab w:val="left" w:pos="426"/>
        </w:tabs>
        <w:jc w:val="both"/>
        <w:rPr>
          <w:b/>
          <w:bCs/>
        </w:rPr>
      </w:pPr>
    </w:p>
    <w:p w14:paraId="269D04B8" w14:textId="77777777" w:rsidR="004778C2" w:rsidRDefault="004778C2" w:rsidP="009118C3">
      <w:pPr>
        <w:tabs>
          <w:tab w:val="left" w:pos="426"/>
        </w:tabs>
        <w:jc w:val="both"/>
        <w:rPr>
          <w:b/>
          <w:bCs/>
        </w:rPr>
      </w:pPr>
    </w:p>
    <w:p w14:paraId="70CADCEF" w14:textId="77777777" w:rsidR="004778C2" w:rsidRDefault="004778C2" w:rsidP="009118C3">
      <w:pPr>
        <w:tabs>
          <w:tab w:val="left" w:pos="426"/>
        </w:tabs>
        <w:jc w:val="both"/>
        <w:rPr>
          <w:b/>
          <w:bCs/>
        </w:rPr>
      </w:pPr>
    </w:p>
    <w:p w14:paraId="318AB1B7" w14:textId="77777777" w:rsidR="004778C2" w:rsidRDefault="004778C2" w:rsidP="009118C3">
      <w:pPr>
        <w:tabs>
          <w:tab w:val="left" w:pos="426"/>
        </w:tabs>
        <w:jc w:val="both"/>
        <w:rPr>
          <w:b/>
          <w:bCs/>
        </w:rPr>
      </w:pPr>
    </w:p>
    <w:p w14:paraId="30D07ABF" w14:textId="77777777" w:rsidR="004778C2" w:rsidRDefault="004778C2" w:rsidP="009118C3">
      <w:pPr>
        <w:tabs>
          <w:tab w:val="left" w:pos="426"/>
        </w:tabs>
        <w:jc w:val="both"/>
        <w:rPr>
          <w:b/>
          <w:bCs/>
        </w:rPr>
      </w:pPr>
    </w:p>
    <w:p w14:paraId="37A7C097" w14:textId="62124EF0" w:rsidR="00003FF9" w:rsidRPr="00C36B0A" w:rsidRDefault="00003FF9" w:rsidP="00093E00">
      <w:pPr>
        <w:tabs>
          <w:tab w:val="left" w:pos="426"/>
        </w:tabs>
        <w:spacing w:before="120"/>
        <w:rPr>
          <w:b/>
          <w:bCs/>
        </w:rPr>
      </w:pPr>
    </w:p>
    <w:p w14:paraId="7EDA04E5" w14:textId="32800126" w:rsidR="001C1A2D" w:rsidRPr="00C36B0A" w:rsidRDefault="001C1A2D" w:rsidP="00B36BCB">
      <w:pPr>
        <w:tabs>
          <w:tab w:val="left" w:pos="426"/>
        </w:tabs>
        <w:spacing w:before="120"/>
        <w:jc w:val="center"/>
        <w:rPr>
          <w:b/>
          <w:bCs/>
        </w:rPr>
      </w:pPr>
      <w:r w:rsidRPr="00C36B0A">
        <w:rPr>
          <w:b/>
          <w:bCs/>
        </w:rPr>
        <w:t xml:space="preserve">Figure </w:t>
      </w:r>
      <w:r w:rsidR="00533218">
        <w:rPr>
          <w:b/>
          <w:bCs/>
        </w:rPr>
        <w:t>2</w:t>
      </w:r>
      <w:r w:rsidRPr="00C36B0A">
        <w:rPr>
          <w:b/>
          <w:bCs/>
        </w:rPr>
        <w:t xml:space="preserve">: </w:t>
      </w:r>
      <w:r w:rsidRPr="00C36B0A">
        <w:t xml:space="preserve">Confusion Matrix for </w:t>
      </w:r>
      <w:r w:rsidR="00B36BCB">
        <w:t>Random Forest</w:t>
      </w:r>
      <w:r w:rsidRPr="00C36B0A">
        <w:t xml:space="preserve"> </w:t>
      </w:r>
      <w:r w:rsidR="00E56AFB">
        <w:t>Model</w:t>
      </w:r>
    </w:p>
    <w:p w14:paraId="4140A330" w14:textId="7BAE9291" w:rsidR="00BA7BAE" w:rsidRPr="00F57EB1" w:rsidRDefault="004B4109" w:rsidP="001C1A2D">
      <w:pPr>
        <w:tabs>
          <w:tab w:val="left" w:pos="426"/>
        </w:tabs>
        <w:spacing w:before="120"/>
        <w:jc w:val="both"/>
      </w:pPr>
      <w:r>
        <w:tab/>
      </w:r>
      <w:r>
        <w:tab/>
      </w:r>
      <w:r w:rsidR="00784E0A" w:rsidRPr="00784E0A">
        <w:t xml:space="preserve">The confusion matrix presented </w:t>
      </w:r>
      <w:r w:rsidR="006042C8">
        <w:t>in Figure 2</w:t>
      </w:r>
      <w:r w:rsidR="00784E0A" w:rsidRPr="00784E0A">
        <w:t xml:space="preserve"> provides a detailed evaluation of the water quality classification model's performance in predicting whether water is safe for consumption. The model correctly identified 2,078 cases of "</w:t>
      </w:r>
      <w:r w:rsidR="00AA6518">
        <w:t>uns</w:t>
      </w:r>
      <w:r w:rsidR="00784E0A" w:rsidRPr="00784E0A">
        <w:t>afe" water as "</w:t>
      </w:r>
      <w:r w:rsidR="00AA6518">
        <w:t>uns</w:t>
      </w:r>
      <w:r w:rsidR="00784E0A" w:rsidRPr="00784E0A">
        <w:t>afe" (true negatives) and 203 cases of "</w:t>
      </w:r>
      <w:r w:rsidR="00AA6518">
        <w:t>s</w:t>
      </w:r>
      <w:r w:rsidR="00784E0A" w:rsidRPr="00784E0A">
        <w:t>afe" water as "</w:t>
      </w:r>
      <w:r w:rsidR="00AA6518">
        <w:t>s</w:t>
      </w:r>
      <w:r w:rsidR="00784E0A" w:rsidRPr="00784E0A">
        <w:t>afe" (true positives), highlighting its strong ability to accurately classify water safety in most instances.</w:t>
      </w:r>
      <w:r w:rsidR="00784E0A">
        <w:t xml:space="preserve"> </w:t>
      </w:r>
      <w:r w:rsidR="00784E0A" w:rsidRPr="00784E0A">
        <w:t>However, there were 13 instances where water deemed "</w:t>
      </w:r>
      <w:r w:rsidR="00AA6518">
        <w:t>uns</w:t>
      </w:r>
      <w:r w:rsidR="00784E0A" w:rsidRPr="00784E0A">
        <w:t>afe" was incorrectly classified as "</w:t>
      </w:r>
      <w:r w:rsidR="00AA6518">
        <w:t>s</w:t>
      </w:r>
      <w:r w:rsidR="00784E0A" w:rsidRPr="00784E0A">
        <w:t>afe" (false positives) and 105 instances where water that was actually safe was misclassified as "</w:t>
      </w:r>
      <w:r w:rsidR="00AA6518">
        <w:t>uns</w:t>
      </w:r>
      <w:r w:rsidR="00784E0A" w:rsidRPr="00784E0A">
        <w:t>afe" (false negatives). These false negatives are of particular concern, as they indicate instances where safe water might be unnecessarily excluded, potentially leading to wasted resources or unnecessary alarm. Similarly, false positives pose a risk, as unsafe water being classified as safe could result in serious health consequences for consumers.</w:t>
      </w:r>
    </w:p>
    <w:p w14:paraId="6C7C3499" w14:textId="34B276D3" w:rsidR="00B82B08" w:rsidRPr="00E56AFB" w:rsidRDefault="00093E00" w:rsidP="00B82B08">
      <w:pPr>
        <w:pStyle w:val="ListParagraph"/>
        <w:numPr>
          <w:ilvl w:val="1"/>
          <w:numId w:val="10"/>
        </w:numPr>
        <w:tabs>
          <w:tab w:val="left" w:pos="426"/>
        </w:tabs>
        <w:spacing w:before="120"/>
        <w:jc w:val="both"/>
        <w:rPr>
          <w:rFonts w:ascii="Times New Roman" w:hAnsi="Times New Roman"/>
          <w:b/>
          <w:bCs/>
          <w:sz w:val="20"/>
          <w:szCs w:val="20"/>
        </w:rPr>
      </w:pPr>
      <w:r>
        <w:rPr>
          <w:b/>
          <w:bCs/>
          <w:noProof/>
        </w:rPr>
        <w:drawing>
          <wp:anchor distT="0" distB="0" distL="114300" distR="114300" simplePos="0" relativeHeight="251664384" behindDoc="1" locked="0" layoutInCell="1" allowOverlap="1" wp14:anchorId="260F92EC" wp14:editId="0316B1A8">
            <wp:simplePos x="0" y="0"/>
            <wp:positionH relativeFrom="column">
              <wp:posOffset>1016635</wp:posOffset>
            </wp:positionH>
            <wp:positionV relativeFrom="paragraph">
              <wp:posOffset>343535</wp:posOffset>
            </wp:positionV>
            <wp:extent cx="3900805" cy="2509520"/>
            <wp:effectExtent l="0" t="0" r="4445" b="5080"/>
            <wp:wrapTight wrapText="bothSides">
              <wp:wrapPolygon edited="0">
                <wp:start x="0" y="0"/>
                <wp:lineTo x="0" y="21480"/>
                <wp:lineTo x="21519" y="21480"/>
                <wp:lineTo x="21519" y="0"/>
                <wp:lineTo x="0" y="0"/>
              </wp:wrapPolygon>
            </wp:wrapTight>
            <wp:docPr id="4" name="Picture 4" descr="C:\Users\Studies Only\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es Only\Downloads\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114"/>
                    <a:stretch/>
                  </pic:blipFill>
                  <pic:spPr bwMode="auto">
                    <a:xfrm>
                      <a:off x="0" y="0"/>
                      <a:ext cx="3900805" cy="2509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449A" w:rsidRPr="00E56AFB">
        <w:rPr>
          <w:rFonts w:ascii="Times New Roman" w:hAnsi="Times New Roman"/>
          <w:b/>
          <w:bCs/>
          <w:sz w:val="20"/>
          <w:szCs w:val="20"/>
        </w:rPr>
        <w:t>Feature Importance</w:t>
      </w:r>
    </w:p>
    <w:p w14:paraId="39F50E46" w14:textId="3732D8C3" w:rsidR="00093E00" w:rsidRDefault="00093E00" w:rsidP="00B82B08">
      <w:pPr>
        <w:tabs>
          <w:tab w:val="left" w:pos="426"/>
        </w:tabs>
        <w:spacing w:before="120"/>
        <w:jc w:val="center"/>
        <w:rPr>
          <w:b/>
          <w:bCs/>
          <w:noProof/>
        </w:rPr>
      </w:pPr>
    </w:p>
    <w:p w14:paraId="09315A77" w14:textId="77B015D6" w:rsidR="00093E00" w:rsidRDefault="00093E00" w:rsidP="00B82B08">
      <w:pPr>
        <w:tabs>
          <w:tab w:val="left" w:pos="426"/>
        </w:tabs>
        <w:spacing w:before="120"/>
        <w:jc w:val="center"/>
        <w:rPr>
          <w:b/>
          <w:bCs/>
          <w:noProof/>
        </w:rPr>
      </w:pPr>
    </w:p>
    <w:p w14:paraId="18AA3394" w14:textId="77777777" w:rsidR="00093E00" w:rsidRDefault="00093E00" w:rsidP="00B82B08">
      <w:pPr>
        <w:tabs>
          <w:tab w:val="left" w:pos="426"/>
        </w:tabs>
        <w:spacing w:before="120"/>
        <w:jc w:val="center"/>
        <w:rPr>
          <w:b/>
          <w:bCs/>
          <w:noProof/>
        </w:rPr>
      </w:pPr>
    </w:p>
    <w:p w14:paraId="54897B6D" w14:textId="77777777" w:rsidR="00093E00" w:rsidRDefault="00093E00" w:rsidP="00B82B08">
      <w:pPr>
        <w:tabs>
          <w:tab w:val="left" w:pos="426"/>
        </w:tabs>
        <w:spacing w:before="120"/>
        <w:jc w:val="center"/>
        <w:rPr>
          <w:b/>
          <w:bCs/>
          <w:noProof/>
        </w:rPr>
      </w:pPr>
    </w:p>
    <w:p w14:paraId="3950DA17" w14:textId="77777777" w:rsidR="00093E00" w:rsidRDefault="00093E00" w:rsidP="00B82B08">
      <w:pPr>
        <w:tabs>
          <w:tab w:val="left" w:pos="426"/>
        </w:tabs>
        <w:spacing w:before="120"/>
        <w:jc w:val="center"/>
        <w:rPr>
          <w:b/>
          <w:bCs/>
          <w:noProof/>
        </w:rPr>
      </w:pPr>
    </w:p>
    <w:p w14:paraId="6DCB87DC" w14:textId="77777777" w:rsidR="00093E00" w:rsidRDefault="00093E00" w:rsidP="00B82B08">
      <w:pPr>
        <w:tabs>
          <w:tab w:val="left" w:pos="426"/>
        </w:tabs>
        <w:spacing w:before="120"/>
        <w:jc w:val="center"/>
        <w:rPr>
          <w:b/>
          <w:bCs/>
          <w:noProof/>
        </w:rPr>
      </w:pPr>
    </w:p>
    <w:p w14:paraId="3427E527" w14:textId="77777777" w:rsidR="00093E00" w:rsidRDefault="00093E00" w:rsidP="00B82B08">
      <w:pPr>
        <w:tabs>
          <w:tab w:val="left" w:pos="426"/>
        </w:tabs>
        <w:spacing w:before="120"/>
        <w:jc w:val="center"/>
        <w:rPr>
          <w:b/>
          <w:bCs/>
          <w:noProof/>
        </w:rPr>
      </w:pPr>
    </w:p>
    <w:p w14:paraId="798EE819" w14:textId="77777777" w:rsidR="00093E00" w:rsidRDefault="00093E00" w:rsidP="00B82B08">
      <w:pPr>
        <w:tabs>
          <w:tab w:val="left" w:pos="426"/>
        </w:tabs>
        <w:spacing w:before="120"/>
        <w:jc w:val="center"/>
        <w:rPr>
          <w:b/>
          <w:bCs/>
          <w:noProof/>
        </w:rPr>
      </w:pPr>
    </w:p>
    <w:p w14:paraId="7A6B0C9A" w14:textId="77777777" w:rsidR="00093E00" w:rsidRDefault="00093E00" w:rsidP="00B82B08">
      <w:pPr>
        <w:tabs>
          <w:tab w:val="left" w:pos="426"/>
        </w:tabs>
        <w:spacing w:before="120"/>
        <w:jc w:val="center"/>
        <w:rPr>
          <w:b/>
          <w:bCs/>
          <w:noProof/>
        </w:rPr>
      </w:pPr>
    </w:p>
    <w:p w14:paraId="45684233" w14:textId="289266B6" w:rsidR="00093E00" w:rsidRDefault="00093E00" w:rsidP="00B82B08">
      <w:pPr>
        <w:tabs>
          <w:tab w:val="left" w:pos="426"/>
        </w:tabs>
        <w:spacing w:before="120"/>
        <w:jc w:val="center"/>
        <w:rPr>
          <w:b/>
          <w:bCs/>
          <w:noProof/>
        </w:rPr>
      </w:pPr>
    </w:p>
    <w:p w14:paraId="48ED405F" w14:textId="57DFB6BE" w:rsidR="00093E00" w:rsidRDefault="00093E00" w:rsidP="00B82B08">
      <w:pPr>
        <w:tabs>
          <w:tab w:val="left" w:pos="426"/>
        </w:tabs>
        <w:spacing w:before="120"/>
        <w:jc w:val="center"/>
        <w:rPr>
          <w:b/>
          <w:bCs/>
          <w:noProof/>
        </w:rPr>
      </w:pPr>
    </w:p>
    <w:p w14:paraId="3E965519" w14:textId="6153B380" w:rsidR="00B82B08" w:rsidRDefault="00B82B08" w:rsidP="00B82B08">
      <w:pPr>
        <w:tabs>
          <w:tab w:val="left" w:pos="426"/>
        </w:tabs>
        <w:spacing w:before="120"/>
        <w:jc w:val="center"/>
        <w:rPr>
          <w:b/>
          <w:bCs/>
        </w:rPr>
      </w:pPr>
    </w:p>
    <w:p w14:paraId="6E864D3A" w14:textId="7975FDCB" w:rsidR="002A449A" w:rsidRDefault="002A449A" w:rsidP="00B82B08">
      <w:pPr>
        <w:tabs>
          <w:tab w:val="left" w:pos="426"/>
        </w:tabs>
        <w:spacing w:before="120"/>
        <w:jc w:val="center"/>
        <w:rPr>
          <w:b/>
          <w:bCs/>
        </w:rPr>
      </w:pPr>
      <w:r w:rsidRPr="00C36B0A">
        <w:rPr>
          <w:b/>
          <w:bCs/>
        </w:rPr>
        <w:t xml:space="preserve">Figure </w:t>
      </w:r>
      <w:r w:rsidR="00075DD8">
        <w:rPr>
          <w:b/>
          <w:bCs/>
        </w:rPr>
        <w:t>3</w:t>
      </w:r>
      <w:r w:rsidRPr="00C36B0A">
        <w:rPr>
          <w:b/>
          <w:bCs/>
        </w:rPr>
        <w:t xml:space="preserve">: </w:t>
      </w:r>
      <w:r>
        <w:t xml:space="preserve">Random Forest Feature Importance of </w:t>
      </w:r>
      <w:r w:rsidR="00B36BCB">
        <w:t>Water Quality</w:t>
      </w:r>
    </w:p>
    <w:p w14:paraId="66DC54C5" w14:textId="4D200E61" w:rsidR="002A449A" w:rsidRDefault="003C13D4" w:rsidP="001C1A2D">
      <w:pPr>
        <w:tabs>
          <w:tab w:val="left" w:pos="426"/>
        </w:tabs>
        <w:spacing w:before="120"/>
        <w:jc w:val="both"/>
      </w:pPr>
      <w:r>
        <w:rPr>
          <w:b/>
          <w:bCs/>
        </w:rPr>
        <w:tab/>
      </w:r>
      <w:r w:rsidR="00C920C5">
        <w:rPr>
          <w:b/>
          <w:bCs/>
        </w:rPr>
        <w:tab/>
      </w:r>
      <w:r w:rsidR="00784E0A" w:rsidRPr="00784E0A">
        <w:t>The feature importance visualization</w:t>
      </w:r>
      <w:r w:rsidR="00784E0A">
        <w:t xml:space="preserve"> in Figure 3</w:t>
      </w:r>
      <w:r w:rsidR="00784E0A" w:rsidRPr="00784E0A">
        <w:t xml:space="preserve"> from the Random Forest model highlights the relative contribution of each parameter in predicting the target variable, "water safety." Among all features, "</w:t>
      </w:r>
      <w:proofErr w:type="spellStart"/>
      <w:r w:rsidR="00784E0A" w:rsidRPr="00784E0A">
        <w:t>aluminium</w:t>
      </w:r>
      <w:proofErr w:type="spellEnd"/>
      <w:r w:rsidR="00784E0A" w:rsidRPr="00784E0A">
        <w:t>" has the highest importance, indicating it is the most critical factor in determining whether water is safe or not. This is followed by "perchlorate" and "cadmium," which also play significant roles. Other notable contributors include "arsenic," "ammonia," and "chloramine," which moderately impact the predictions.</w:t>
      </w:r>
      <w:r w:rsidR="00784E0A">
        <w:t xml:space="preserve"> </w:t>
      </w:r>
      <w:r w:rsidR="00784E0A" w:rsidRPr="00784E0A">
        <w:t xml:space="preserve">Lower-ranked features such as "bacteria," "viruses," "lead," and "selenium" still </w:t>
      </w:r>
      <w:proofErr w:type="gramStart"/>
      <w:r w:rsidR="00784E0A" w:rsidRPr="00784E0A">
        <w:t>have</w:t>
      </w:r>
      <w:proofErr w:type="gramEnd"/>
      <w:r w:rsidR="00784E0A" w:rsidRPr="00784E0A">
        <w:t xml:space="preserve"> some influence, though they are less significant compared to the top-ranking features. These findings suggest that heavy metals and chemical contaminants like </w:t>
      </w:r>
      <w:proofErr w:type="spellStart"/>
      <w:r w:rsidR="00784E0A" w:rsidRPr="00784E0A">
        <w:t>aluminium</w:t>
      </w:r>
      <w:proofErr w:type="spellEnd"/>
      <w:r w:rsidR="00784E0A" w:rsidRPr="00784E0A">
        <w:t xml:space="preserve"> and </w:t>
      </w:r>
      <w:r w:rsidR="00784E0A" w:rsidRPr="00784E0A">
        <w:lastRenderedPageBreak/>
        <w:t>perchlorate are key indicators of water safety, while biological and less toxic elements play secondary roles.</w:t>
      </w:r>
      <w:r w:rsidR="00784E0A">
        <w:t xml:space="preserve"> </w:t>
      </w:r>
      <w:r w:rsidR="00784E0A" w:rsidRPr="00784E0A">
        <w:t>This information is valuable for prioritizing monitoring and mitigation strategies, ensuring that the most impactful contaminants are addressed to improve water quality and ensure safety for consumption.</w:t>
      </w:r>
    </w:p>
    <w:p w14:paraId="0C7639CD" w14:textId="57B53A57" w:rsidR="001C1A2D" w:rsidRPr="00C36B0A" w:rsidRDefault="001C1A2D" w:rsidP="001C1A2D">
      <w:pPr>
        <w:tabs>
          <w:tab w:val="left" w:pos="426"/>
        </w:tabs>
        <w:spacing w:before="120"/>
        <w:jc w:val="both"/>
      </w:pPr>
      <w:r w:rsidRPr="00C36B0A">
        <w:rPr>
          <w:b/>
          <w:bCs/>
        </w:rPr>
        <w:t>4.</w:t>
      </w:r>
      <w:r w:rsidR="00A730D4">
        <w:rPr>
          <w:b/>
          <w:bCs/>
        </w:rPr>
        <w:t>3</w:t>
      </w:r>
      <w:r w:rsidRPr="00C36B0A">
        <w:rPr>
          <w:b/>
          <w:bCs/>
        </w:rPr>
        <w:t xml:space="preserve"> Evaluation Metrics</w:t>
      </w:r>
    </w:p>
    <w:p w14:paraId="2E943435" w14:textId="6A4F8F8A" w:rsidR="001C1A2D" w:rsidRPr="00C36B0A" w:rsidRDefault="001C1A2D" w:rsidP="00083B8A">
      <w:pPr>
        <w:tabs>
          <w:tab w:val="left" w:pos="426"/>
        </w:tabs>
        <w:spacing w:before="120" w:after="120"/>
        <w:jc w:val="center"/>
        <w:rPr>
          <w:b/>
          <w:bCs/>
        </w:rPr>
      </w:pPr>
      <w:r w:rsidRPr="00C36B0A">
        <w:rPr>
          <w:b/>
          <w:bCs/>
        </w:rPr>
        <w:t xml:space="preserve">Table 1: </w:t>
      </w:r>
      <w:r w:rsidRPr="00A730D4">
        <w:t>Random Forest Evaluation Metrics</w:t>
      </w:r>
    </w:p>
    <w:tbl>
      <w:tblPr>
        <w:tblStyle w:val="TableGrid"/>
        <w:tblW w:w="0" w:type="auto"/>
        <w:tblInd w:w="2364" w:type="dxa"/>
        <w:tblLook w:val="04A0" w:firstRow="1" w:lastRow="0" w:firstColumn="1" w:lastColumn="0" w:noHBand="0" w:noVBand="1"/>
      </w:tblPr>
      <w:tblGrid>
        <w:gridCol w:w="2336"/>
        <w:gridCol w:w="2336"/>
      </w:tblGrid>
      <w:tr w:rsidR="001C1A2D" w:rsidRPr="00C36B0A" w14:paraId="54B53C75" w14:textId="77777777" w:rsidTr="00AE6AB8">
        <w:tc>
          <w:tcPr>
            <w:tcW w:w="2336" w:type="dxa"/>
          </w:tcPr>
          <w:p w14:paraId="06A39AB7" w14:textId="77777777" w:rsidR="001C1A2D" w:rsidRPr="00C36B0A" w:rsidRDefault="001C1A2D" w:rsidP="00576BA6">
            <w:pPr>
              <w:tabs>
                <w:tab w:val="left" w:pos="426"/>
              </w:tabs>
              <w:spacing w:before="120"/>
              <w:jc w:val="center"/>
              <w:rPr>
                <w:b/>
                <w:bCs/>
              </w:rPr>
            </w:pPr>
            <w:r w:rsidRPr="00C36B0A">
              <w:rPr>
                <w:b/>
                <w:bCs/>
              </w:rPr>
              <w:t>Metrics</w:t>
            </w:r>
          </w:p>
        </w:tc>
        <w:tc>
          <w:tcPr>
            <w:tcW w:w="2336" w:type="dxa"/>
          </w:tcPr>
          <w:p w14:paraId="4D732091" w14:textId="0F19E373" w:rsidR="001C1A2D" w:rsidRPr="00C36B0A" w:rsidRDefault="0083751D" w:rsidP="00576BA6">
            <w:pPr>
              <w:tabs>
                <w:tab w:val="left" w:pos="426"/>
              </w:tabs>
              <w:spacing w:before="120"/>
              <w:jc w:val="center"/>
              <w:rPr>
                <w:b/>
                <w:bCs/>
              </w:rPr>
            </w:pPr>
            <w:r>
              <w:rPr>
                <w:b/>
                <w:bCs/>
              </w:rPr>
              <w:t>Value</w:t>
            </w:r>
          </w:p>
        </w:tc>
      </w:tr>
      <w:tr w:rsidR="001C1A2D" w:rsidRPr="00C36B0A" w14:paraId="652397AB" w14:textId="77777777" w:rsidTr="00AE6AB8">
        <w:tc>
          <w:tcPr>
            <w:tcW w:w="2336" w:type="dxa"/>
          </w:tcPr>
          <w:p w14:paraId="47DD2FEB" w14:textId="77777777" w:rsidR="001C1A2D" w:rsidRPr="00C36B0A" w:rsidRDefault="001C1A2D" w:rsidP="00576BA6">
            <w:pPr>
              <w:tabs>
                <w:tab w:val="left" w:pos="426"/>
              </w:tabs>
              <w:spacing w:before="120"/>
              <w:jc w:val="center"/>
            </w:pPr>
            <w:r w:rsidRPr="00C36B0A">
              <w:t>Accuracy</w:t>
            </w:r>
          </w:p>
        </w:tc>
        <w:tc>
          <w:tcPr>
            <w:tcW w:w="2336" w:type="dxa"/>
          </w:tcPr>
          <w:p w14:paraId="0B8414EE" w14:textId="05D2AED2" w:rsidR="001C1A2D" w:rsidRPr="00C36B0A" w:rsidRDefault="00C56A4E" w:rsidP="00C56A4E">
            <w:pPr>
              <w:tabs>
                <w:tab w:val="left" w:pos="426"/>
              </w:tabs>
              <w:spacing w:before="120"/>
              <w:jc w:val="center"/>
            </w:pPr>
            <w:r>
              <w:t xml:space="preserve">  </w:t>
            </w:r>
            <w:r w:rsidR="009B3F02">
              <w:t>9</w:t>
            </w:r>
            <w:r>
              <w:t>5</w:t>
            </w:r>
            <w:r w:rsidR="009B3F02">
              <w:t>.</w:t>
            </w:r>
            <w:r>
              <w:t>08</w:t>
            </w:r>
            <w:r w:rsidR="009B3F02">
              <w:t>%</w:t>
            </w:r>
          </w:p>
        </w:tc>
      </w:tr>
      <w:tr w:rsidR="001C1A2D" w:rsidRPr="00C36B0A" w14:paraId="1B5BF983" w14:textId="77777777" w:rsidTr="00AE6AB8">
        <w:tc>
          <w:tcPr>
            <w:tcW w:w="2336" w:type="dxa"/>
          </w:tcPr>
          <w:p w14:paraId="217E7794" w14:textId="77777777" w:rsidR="001C1A2D" w:rsidRPr="00C36B0A" w:rsidRDefault="001C1A2D" w:rsidP="00576BA6">
            <w:pPr>
              <w:tabs>
                <w:tab w:val="left" w:pos="426"/>
              </w:tabs>
              <w:spacing w:before="120"/>
              <w:jc w:val="center"/>
            </w:pPr>
            <w:r w:rsidRPr="00C36B0A">
              <w:t>Precision</w:t>
            </w:r>
          </w:p>
        </w:tc>
        <w:tc>
          <w:tcPr>
            <w:tcW w:w="2336" w:type="dxa"/>
          </w:tcPr>
          <w:p w14:paraId="0BBE374B" w14:textId="7D28A725" w:rsidR="001C1A2D" w:rsidRPr="00C36B0A" w:rsidRDefault="001C1A2D" w:rsidP="00576BA6">
            <w:pPr>
              <w:tabs>
                <w:tab w:val="left" w:pos="426"/>
              </w:tabs>
              <w:spacing w:before="120"/>
              <w:jc w:val="center"/>
            </w:pPr>
            <w:r w:rsidRPr="00C36B0A">
              <w:t>0.</w:t>
            </w:r>
            <w:r w:rsidR="00003FF9">
              <w:t>9</w:t>
            </w:r>
            <w:r w:rsidR="00C56A4E">
              <w:t>5</w:t>
            </w:r>
          </w:p>
        </w:tc>
      </w:tr>
      <w:tr w:rsidR="001C1A2D" w:rsidRPr="00C36B0A" w14:paraId="03760387" w14:textId="77777777" w:rsidTr="00AE6AB8">
        <w:tc>
          <w:tcPr>
            <w:tcW w:w="2336" w:type="dxa"/>
          </w:tcPr>
          <w:p w14:paraId="327FD216" w14:textId="77777777" w:rsidR="001C1A2D" w:rsidRPr="00C36B0A" w:rsidRDefault="001C1A2D" w:rsidP="00576BA6">
            <w:pPr>
              <w:tabs>
                <w:tab w:val="left" w:pos="426"/>
              </w:tabs>
              <w:spacing w:before="120"/>
              <w:jc w:val="center"/>
            </w:pPr>
            <w:r w:rsidRPr="00C36B0A">
              <w:t>Recall</w:t>
            </w:r>
          </w:p>
        </w:tc>
        <w:tc>
          <w:tcPr>
            <w:tcW w:w="2336" w:type="dxa"/>
          </w:tcPr>
          <w:p w14:paraId="6CAB5202" w14:textId="0FB20C9C" w:rsidR="001C1A2D" w:rsidRPr="00C36B0A" w:rsidRDefault="001C1A2D" w:rsidP="00576BA6">
            <w:pPr>
              <w:tabs>
                <w:tab w:val="left" w:pos="426"/>
              </w:tabs>
              <w:spacing w:before="120"/>
              <w:jc w:val="center"/>
            </w:pPr>
            <w:r w:rsidRPr="00C36B0A">
              <w:t>0.95</w:t>
            </w:r>
          </w:p>
        </w:tc>
      </w:tr>
      <w:tr w:rsidR="001C1A2D" w:rsidRPr="00C36B0A" w14:paraId="615A79BB" w14:textId="77777777" w:rsidTr="0083751D">
        <w:trPr>
          <w:trHeight w:val="70"/>
        </w:trPr>
        <w:tc>
          <w:tcPr>
            <w:tcW w:w="2336" w:type="dxa"/>
          </w:tcPr>
          <w:p w14:paraId="6171FBA0" w14:textId="77777777" w:rsidR="001C1A2D" w:rsidRPr="00C36B0A" w:rsidRDefault="001C1A2D" w:rsidP="00576BA6">
            <w:pPr>
              <w:tabs>
                <w:tab w:val="left" w:pos="426"/>
              </w:tabs>
              <w:spacing w:before="120"/>
              <w:jc w:val="center"/>
            </w:pPr>
            <w:r w:rsidRPr="00C36B0A">
              <w:softHyphen/>
              <w:t>F1-Score</w:t>
            </w:r>
          </w:p>
        </w:tc>
        <w:tc>
          <w:tcPr>
            <w:tcW w:w="2336" w:type="dxa"/>
          </w:tcPr>
          <w:p w14:paraId="6CCF220F" w14:textId="09A8FE64" w:rsidR="001C1A2D" w:rsidRPr="00C36B0A" w:rsidRDefault="001C1A2D" w:rsidP="00576BA6">
            <w:pPr>
              <w:tabs>
                <w:tab w:val="left" w:pos="426"/>
              </w:tabs>
              <w:spacing w:before="120"/>
              <w:jc w:val="center"/>
            </w:pPr>
            <w:r w:rsidRPr="00C36B0A">
              <w:t>0.9</w:t>
            </w:r>
            <w:r w:rsidR="00C56A4E">
              <w:t>5</w:t>
            </w:r>
          </w:p>
        </w:tc>
      </w:tr>
    </w:tbl>
    <w:p w14:paraId="66FCE481" w14:textId="611AA709" w:rsidR="001C1A2D" w:rsidRPr="00C36B0A" w:rsidRDefault="001C1A2D" w:rsidP="001C1A2D">
      <w:pPr>
        <w:tabs>
          <w:tab w:val="left" w:pos="426"/>
        </w:tabs>
        <w:spacing w:before="120"/>
        <w:jc w:val="both"/>
      </w:pPr>
      <w:r w:rsidRPr="00C36B0A">
        <w:tab/>
      </w:r>
      <w:r w:rsidR="00C920C5">
        <w:tab/>
      </w:r>
      <w:r w:rsidR="00784E0A" w:rsidRPr="00784E0A">
        <w:t xml:space="preserve">The evaluation metrics </w:t>
      </w:r>
      <w:r w:rsidR="00291D21">
        <w:t xml:space="preserve">in Table 1 </w:t>
      </w:r>
      <w:r w:rsidR="00784E0A" w:rsidRPr="00784E0A">
        <w:t>for the Random Forest model in predicting water quality outcomes indicate strong performance across all measures. An accuracy of 95.08% demonstrates the model's overall reliability in correctly classifying safe and unsafe water cases. Precision, at 0.95, underscores the model's effectiveness in minimizing false positives, ensuring that unsafe water is rarely misclassified as safe. The recall of 0.95 highlights the model's sensitivity in identifying true safe water cases, a critical aspect in water quality assessment to prevent unnecessary exclusion of safe resources. The F1-score, also at 0.95, provides a balanced measure of precision and recall, validating the model's ability to handle the dataset's class distribution effectively.</w:t>
      </w:r>
      <w:r w:rsidR="00784E0A">
        <w:t xml:space="preserve"> </w:t>
      </w:r>
      <w:r w:rsidR="00784E0A" w:rsidRPr="00784E0A">
        <w:t>These metrics emphasize the success of the model in achieving its goal of building a reliable predictive framework for water quality classification. The robust performance ensures that the model can provide accurate and actionable insights, aiding stakeholders in identifying and addressing water safety issues efficiently. By focusing on the most critical features, such as chemical contaminants and heavy metals, the model contributes significantly to improving water quality management and safeguarding public health.</w:t>
      </w:r>
    </w:p>
    <w:p w14:paraId="0ED72672" w14:textId="638AACF4" w:rsidR="001C1A2D" w:rsidRPr="00E43C5F" w:rsidRDefault="001C1A2D" w:rsidP="00E43C5F">
      <w:pPr>
        <w:pStyle w:val="ListParagraph"/>
        <w:numPr>
          <w:ilvl w:val="0"/>
          <w:numId w:val="10"/>
        </w:numPr>
        <w:tabs>
          <w:tab w:val="left" w:pos="426"/>
        </w:tabs>
        <w:spacing w:before="120"/>
        <w:jc w:val="both"/>
        <w:rPr>
          <w:rFonts w:ascii="Times New Roman" w:hAnsi="Times New Roman"/>
          <w:b/>
          <w:bCs/>
          <w:sz w:val="20"/>
          <w:szCs w:val="20"/>
        </w:rPr>
      </w:pPr>
      <w:r w:rsidRPr="00E43C5F">
        <w:rPr>
          <w:rFonts w:ascii="Times New Roman" w:hAnsi="Times New Roman"/>
          <w:b/>
          <w:bCs/>
          <w:sz w:val="20"/>
          <w:szCs w:val="20"/>
        </w:rPr>
        <w:t>CONCLUSION</w:t>
      </w:r>
    </w:p>
    <w:p w14:paraId="21603E20" w14:textId="5686F110" w:rsidR="003F40EF" w:rsidRPr="003F40EF" w:rsidRDefault="003F40EF" w:rsidP="003F40EF">
      <w:pPr>
        <w:tabs>
          <w:tab w:val="left" w:pos="426"/>
        </w:tabs>
        <w:spacing w:before="120"/>
        <w:jc w:val="both"/>
      </w:pPr>
      <w:r>
        <w:tab/>
      </w:r>
      <w:r w:rsidR="00C920C5">
        <w:tab/>
      </w:r>
      <w:r w:rsidRPr="003F40EF">
        <w:t>In conclusion, the Random Forest model demonstrates strong and reliable performance in predicting water quality outcomes, with an accuracy of 95.08%, precision of 0.95, recall of 0.95, and an F1-score of 0.95. These metrics indicate that the model is highly effective at correctly classifying safe and unsafe water, with minimal false positives (13 instances) and false negatives (105 instances). The model correctly identified 2,078 instances of unsafe water as unsafe (true negatives) and 203 instances of safe water as safe (true positives), highlighting its strong ability to accurately classify water safety in most cases.</w:t>
      </w:r>
    </w:p>
    <w:p w14:paraId="043C0EC5" w14:textId="11DAE921" w:rsidR="003F40EF" w:rsidRPr="003F40EF" w:rsidRDefault="003F40EF" w:rsidP="003F40EF">
      <w:pPr>
        <w:tabs>
          <w:tab w:val="left" w:pos="426"/>
        </w:tabs>
        <w:spacing w:before="120"/>
        <w:jc w:val="both"/>
      </w:pPr>
      <w:r>
        <w:tab/>
      </w:r>
      <w:r w:rsidR="00C920C5">
        <w:tab/>
      </w:r>
      <w:r w:rsidRPr="003F40EF">
        <w:t xml:space="preserve">The feature importance analysis reveals that heavy metals and chemical contaminants, such as </w:t>
      </w:r>
      <w:proofErr w:type="spellStart"/>
      <w:r w:rsidRPr="003F40EF">
        <w:t>aluminium</w:t>
      </w:r>
      <w:proofErr w:type="spellEnd"/>
      <w:r w:rsidRPr="003F40EF">
        <w:t>, perchlorate, and cadmium, are the most critical indicators of water safety. These findings suggest that these contaminants should be prioritized in water quality monitoring efforts. While other features like arsenic, ammonia, and chloramine moderately influence the predictions, biological factors such as bacteria, viruses, lead, and selenium have a lesser impact.</w:t>
      </w:r>
    </w:p>
    <w:p w14:paraId="0F0F5770" w14:textId="162E4333" w:rsidR="003F40EF" w:rsidRPr="003F40EF" w:rsidRDefault="003F40EF" w:rsidP="003F40EF">
      <w:pPr>
        <w:tabs>
          <w:tab w:val="left" w:pos="426"/>
        </w:tabs>
        <w:spacing w:before="120"/>
        <w:jc w:val="both"/>
      </w:pPr>
      <w:r>
        <w:tab/>
      </w:r>
      <w:r w:rsidR="00C920C5">
        <w:tab/>
      </w:r>
      <w:r w:rsidRPr="003F40EF">
        <w:t>However, the presence of 13 false positives (unsafe water misclassified as safe) and 105 false negatives (safe water misclassified as unsafe) points to areas for improvement. False negatives are particularly concerning, as they could lead to unnecessary alarm or resource wastage by excluding safe water. Conversely, false positives could result in unsafe water being incorrectly deemed safe, posing potential health risks.</w:t>
      </w:r>
    </w:p>
    <w:p w14:paraId="154B9901" w14:textId="1150914A" w:rsidR="00E56AFB" w:rsidRPr="003F40EF" w:rsidRDefault="003F40EF" w:rsidP="003F40EF">
      <w:pPr>
        <w:tabs>
          <w:tab w:val="left" w:pos="426"/>
        </w:tabs>
        <w:spacing w:before="120"/>
        <w:jc w:val="both"/>
      </w:pPr>
      <w:r>
        <w:tab/>
      </w:r>
      <w:r w:rsidR="00C920C5">
        <w:tab/>
      </w:r>
      <w:r w:rsidRPr="003F40EF">
        <w:t>Overall, the model's robust performance and the insights gained from the feature importance analysis provide a reliable framework for enhancing water quality management. By prioritizing the most critical contaminants and addressing false positives and negatives, this model can support informed decision-making to ensure public health safety and improve resource allocation.</w:t>
      </w:r>
      <w:bookmarkStart w:id="6" w:name="_GoBack"/>
      <w:bookmarkEnd w:id="6"/>
    </w:p>
    <w:p w14:paraId="532FFADA" w14:textId="15A1CD40" w:rsidR="00996ABE" w:rsidRPr="00E43C5F" w:rsidRDefault="001C1A2D" w:rsidP="0096382C">
      <w:pPr>
        <w:pStyle w:val="ListParagraph"/>
        <w:numPr>
          <w:ilvl w:val="0"/>
          <w:numId w:val="10"/>
        </w:numPr>
        <w:tabs>
          <w:tab w:val="left" w:pos="426"/>
        </w:tabs>
        <w:spacing w:before="120"/>
        <w:jc w:val="both"/>
        <w:rPr>
          <w:rFonts w:ascii="Times New Roman" w:hAnsi="Times New Roman"/>
          <w:b/>
          <w:bCs/>
          <w:sz w:val="20"/>
          <w:szCs w:val="20"/>
        </w:rPr>
      </w:pPr>
      <w:r w:rsidRPr="00E43C5F">
        <w:rPr>
          <w:rFonts w:ascii="Times New Roman" w:hAnsi="Times New Roman"/>
          <w:b/>
          <w:bCs/>
          <w:sz w:val="20"/>
          <w:szCs w:val="20"/>
        </w:rPr>
        <w:t>REFERENCE</w:t>
      </w:r>
      <w:r w:rsidR="00450706">
        <w:rPr>
          <w:rFonts w:ascii="Times New Roman" w:hAnsi="Times New Roman"/>
          <w:b/>
          <w:bCs/>
          <w:sz w:val="20"/>
          <w:szCs w:val="20"/>
        </w:rPr>
        <w:t>S</w:t>
      </w:r>
    </w:p>
    <w:p w14:paraId="7DDAC348" w14:textId="2EABA759" w:rsidR="00E43C5F" w:rsidRDefault="00E43C5F" w:rsidP="00E43C5F">
      <w:pPr>
        <w:ind w:left="720" w:hanging="720"/>
        <w:jc w:val="both"/>
        <w:rPr>
          <w:sz w:val="18"/>
          <w:szCs w:val="18"/>
        </w:rPr>
      </w:pPr>
      <w:r w:rsidRPr="00CC4488">
        <w:rPr>
          <w:sz w:val="18"/>
          <w:szCs w:val="18"/>
        </w:rPr>
        <w:t>[1]</w:t>
      </w:r>
      <w:r w:rsidRPr="00CC4488">
        <w:rPr>
          <w:sz w:val="18"/>
          <w:szCs w:val="18"/>
        </w:rPr>
        <w:tab/>
      </w:r>
      <w:r w:rsidR="008F3D00" w:rsidRPr="008F3D00">
        <w:rPr>
          <w:sz w:val="18"/>
          <w:szCs w:val="18"/>
        </w:rPr>
        <w:t xml:space="preserve">Water Quality Dataset. </w:t>
      </w:r>
      <w:hyperlink r:id="rId11" w:history="1">
        <w:r w:rsidR="008F3D00" w:rsidRPr="00776F24">
          <w:rPr>
            <w:rStyle w:val="Hyperlink"/>
            <w:sz w:val="18"/>
            <w:szCs w:val="18"/>
          </w:rPr>
          <w:t>https://www.kaggle.com/datasets/mssmartypants/water-quality/data</w:t>
        </w:r>
      </w:hyperlink>
    </w:p>
    <w:p w14:paraId="0B1C57AA" w14:textId="51D92D0A" w:rsidR="008F3D00" w:rsidRDefault="008F3D00" w:rsidP="008F3D00">
      <w:pPr>
        <w:ind w:left="720" w:hanging="720"/>
        <w:jc w:val="both"/>
        <w:rPr>
          <w:sz w:val="18"/>
          <w:szCs w:val="18"/>
        </w:rPr>
      </w:pPr>
      <w:r>
        <w:rPr>
          <w:sz w:val="18"/>
          <w:szCs w:val="18"/>
        </w:rPr>
        <w:t>[2</w:t>
      </w:r>
      <w:r w:rsidRPr="00CC4488">
        <w:rPr>
          <w:sz w:val="18"/>
          <w:szCs w:val="18"/>
        </w:rPr>
        <w:t>]</w:t>
      </w:r>
      <w:r w:rsidRPr="00CC4488">
        <w:rPr>
          <w:sz w:val="18"/>
          <w:szCs w:val="18"/>
        </w:rPr>
        <w:tab/>
      </w:r>
      <w:r w:rsidRPr="008F3D00">
        <w:rPr>
          <w:sz w:val="18"/>
          <w:szCs w:val="18"/>
        </w:rPr>
        <w:t xml:space="preserve">IEEE </w:t>
      </w:r>
      <w:proofErr w:type="spellStart"/>
      <w:r w:rsidRPr="008F3D00">
        <w:rPr>
          <w:sz w:val="18"/>
          <w:szCs w:val="18"/>
        </w:rPr>
        <w:t>Xplore</w:t>
      </w:r>
      <w:proofErr w:type="spellEnd"/>
      <w:r w:rsidRPr="008F3D00">
        <w:rPr>
          <w:sz w:val="18"/>
          <w:szCs w:val="18"/>
        </w:rPr>
        <w:t xml:space="preserve">. </w:t>
      </w:r>
      <w:proofErr w:type="gramStart"/>
      <w:r w:rsidRPr="008F3D00">
        <w:rPr>
          <w:sz w:val="18"/>
          <w:szCs w:val="18"/>
        </w:rPr>
        <w:t>(2024). Deep learning-based anomaly detection in water distribution systems.</w:t>
      </w:r>
      <w:proofErr w:type="gramEnd"/>
      <w:r w:rsidRPr="008F3D00">
        <w:rPr>
          <w:sz w:val="18"/>
          <w:szCs w:val="18"/>
        </w:rPr>
        <w:t xml:space="preserve"> https://ieeexplore.ieee.org/document/9238099</w:t>
      </w:r>
    </w:p>
    <w:p w14:paraId="4EC7F8A8" w14:textId="4C49D783" w:rsidR="008F3D00" w:rsidRDefault="008F3D00" w:rsidP="008F3D00">
      <w:pPr>
        <w:ind w:left="720" w:hanging="720"/>
        <w:jc w:val="both"/>
        <w:rPr>
          <w:sz w:val="18"/>
          <w:szCs w:val="18"/>
        </w:rPr>
      </w:pPr>
      <w:r>
        <w:rPr>
          <w:sz w:val="18"/>
          <w:szCs w:val="18"/>
        </w:rPr>
        <w:t>[3</w:t>
      </w:r>
      <w:r w:rsidRPr="00CC4488">
        <w:rPr>
          <w:sz w:val="18"/>
          <w:szCs w:val="18"/>
        </w:rPr>
        <w:t>]</w:t>
      </w:r>
      <w:r w:rsidRPr="00CC4488">
        <w:rPr>
          <w:sz w:val="18"/>
          <w:szCs w:val="18"/>
        </w:rPr>
        <w:tab/>
      </w:r>
      <w:r w:rsidRPr="008F3D00">
        <w:rPr>
          <w:sz w:val="18"/>
          <w:szCs w:val="18"/>
        </w:rPr>
        <w:t xml:space="preserve">Tran, D. K. (2024). Anomaly detection and inlet pressure prediction in water distribution systems using machine learning. </w:t>
      </w:r>
      <w:proofErr w:type="spellStart"/>
      <w:proofErr w:type="gramStart"/>
      <w:r w:rsidRPr="008F3D00">
        <w:rPr>
          <w:sz w:val="18"/>
          <w:szCs w:val="18"/>
        </w:rPr>
        <w:t>arXiv</w:t>
      </w:r>
      <w:proofErr w:type="spellEnd"/>
      <w:proofErr w:type="gramEnd"/>
      <w:r w:rsidRPr="008F3D00">
        <w:rPr>
          <w:sz w:val="18"/>
          <w:szCs w:val="18"/>
        </w:rPr>
        <w:t>. https://arxiv.org/abs/2410.09530</w:t>
      </w:r>
    </w:p>
    <w:p w14:paraId="21EAE376" w14:textId="02562F7E" w:rsidR="008F3D00" w:rsidRDefault="008F3D00" w:rsidP="008F3D00">
      <w:pPr>
        <w:ind w:left="720" w:hanging="720"/>
        <w:jc w:val="both"/>
        <w:rPr>
          <w:sz w:val="18"/>
          <w:szCs w:val="18"/>
        </w:rPr>
      </w:pPr>
      <w:r>
        <w:rPr>
          <w:sz w:val="18"/>
          <w:szCs w:val="18"/>
        </w:rPr>
        <w:t>[4</w:t>
      </w:r>
      <w:r w:rsidRPr="00CC4488">
        <w:rPr>
          <w:sz w:val="18"/>
          <w:szCs w:val="18"/>
        </w:rPr>
        <w:t>]</w:t>
      </w:r>
      <w:r w:rsidRPr="00CC4488">
        <w:rPr>
          <w:sz w:val="18"/>
          <w:szCs w:val="18"/>
        </w:rPr>
        <w:tab/>
      </w:r>
      <w:proofErr w:type="spellStart"/>
      <w:r w:rsidR="003F403C" w:rsidRPr="003F403C">
        <w:rPr>
          <w:sz w:val="18"/>
          <w:szCs w:val="18"/>
        </w:rPr>
        <w:t>Ramachandran</w:t>
      </w:r>
      <w:proofErr w:type="spellEnd"/>
      <w:r w:rsidR="003F403C" w:rsidRPr="003F403C">
        <w:rPr>
          <w:sz w:val="18"/>
          <w:szCs w:val="18"/>
        </w:rPr>
        <w:t xml:space="preserve">, P., </w:t>
      </w:r>
      <w:proofErr w:type="spellStart"/>
      <w:r w:rsidR="003F403C" w:rsidRPr="003F403C">
        <w:rPr>
          <w:sz w:val="18"/>
          <w:szCs w:val="18"/>
        </w:rPr>
        <w:t>Bohté</w:t>
      </w:r>
      <w:proofErr w:type="spellEnd"/>
      <w:r w:rsidR="003F403C" w:rsidRPr="003F403C">
        <w:rPr>
          <w:sz w:val="18"/>
          <w:szCs w:val="18"/>
        </w:rPr>
        <w:t xml:space="preserve">, S. M., &amp; </w:t>
      </w:r>
      <w:proofErr w:type="spellStart"/>
      <w:r w:rsidR="003F403C" w:rsidRPr="003F403C">
        <w:rPr>
          <w:sz w:val="18"/>
          <w:szCs w:val="18"/>
        </w:rPr>
        <w:t>Oosterlee</w:t>
      </w:r>
      <w:proofErr w:type="spellEnd"/>
      <w:r w:rsidR="003F403C" w:rsidRPr="003F403C">
        <w:rPr>
          <w:sz w:val="18"/>
          <w:szCs w:val="18"/>
        </w:rPr>
        <w:t xml:space="preserve">, C. W. (2024). </w:t>
      </w:r>
      <w:proofErr w:type="gramStart"/>
      <w:r w:rsidR="003F403C" w:rsidRPr="003F403C">
        <w:rPr>
          <w:sz w:val="18"/>
          <w:szCs w:val="18"/>
        </w:rPr>
        <w:t>Machine learning-based digital twin for water distribution network anomaly detection and localization.</w:t>
      </w:r>
      <w:proofErr w:type="gramEnd"/>
      <w:r w:rsidR="003F403C" w:rsidRPr="003F403C">
        <w:rPr>
          <w:sz w:val="18"/>
          <w:szCs w:val="18"/>
        </w:rPr>
        <w:t xml:space="preserve"> </w:t>
      </w:r>
      <w:proofErr w:type="gramStart"/>
      <w:r w:rsidR="003F403C" w:rsidRPr="003F403C">
        <w:rPr>
          <w:sz w:val="18"/>
          <w:szCs w:val="18"/>
        </w:rPr>
        <w:t>MDPI Proceedings.</w:t>
      </w:r>
      <w:proofErr w:type="gramEnd"/>
      <w:r w:rsidR="003F403C" w:rsidRPr="003F403C">
        <w:rPr>
          <w:sz w:val="18"/>
          <w:szCs w:val="18"/>
        </w:rPr>
        <w:t xml:space="preserve"> https://www.mdpi.com/engproc2024069201</w:t>
      </w:r>
    </w:p>
    <w:p w14:paraId="7BFF2F8A" w14:textId="5F3FF0E4" w:rsidR="008F3D00" w:rsidRDefault="008F3D00" w:rsidP="008F3D00">
      <w:pPr>
        <w:ind w:left="720" w:hanging="720"/>
        <w:jc w:val="both"/>
        <w:rPr>
          <w:sz w:val="18"/>
          <w:szCs w:val="18"/>
        </w:rPr>
      </w:pPr>
      <w:proofErr w:type="gramStart"/>
      <w:r>
        <w:rPr>
          <w:sz w:val="18"/>
          <w:szCs w:val="18"/>
        </w:rPr>
        <w:lastRenderedPageBreak/>
        <w:t>[5</w:t>
      </w:r>
      <w:r w:rsidRPr="00CC4488">
        <w:rPr>
          <w:sz w:val="18"/>
          <w:szCs w:val="18"/>
        </w:rPr>
        <w:t>]</w:t>
      </w:r>
      <w:r w:rsidRPr="00CC4488">
        <w:rPr>
          <w:sz w:val="18"/>
          <w:szCs w:val="18"/>
        </w:rPr>
        <w:tab/>
      </w:r>
      <w:r w:rsidR="003F403C" w:rsidRPr="003F403C">
        <w:rPr>
          <w:sz w:val="18"/>
          <w:szCs w:val="18"/>
        </w:rPr>
        <w:t xml:space="preserve">El </w:t>
      </w:r>
      <w:proofErr w:type="spellStart"/>
      <w:r w:rsidR="003F403C" w:rsidRPr="003F403C">
        <w:rPr>
          <w:sz w:val="18"/>
          <w:szCs w:val="18"/>
        </w:rPr>
        <w:t>Khattabi</w:t>
      </w:r>
      <w:proofErr w:type="spellEnd"/>
      <w:r w:rsidR="003F403C" w:rsidRPr="003F403C">
        <w:rPr>
          <w:sz w:val="18"/>
          <w:szCs w:val="18"/>
        </w:rPr>
        <w:t xml:space="preserve">, J., &amp; </w:t>
      </w:r>
      <w:proofErr w:type="spellStart"/>
      <w:r w:rsidR="003F403C" w:rsidRPr="003F403C">
        <w:rPr>
          <w:sz w:val="18"/>
          <w:szCs w:val="18"/>
        </w:rPr>
        <w:t>Aljer</w:t>
      </w:r>
      <w:proofErr w:type="spellEnd"/>
      <w:r w:rsidR="003F403C" w:rsidRPr="003F403C">
        <w:rPr>
          <w:sz w:val="18"/>
          <w:szCs w:val="18"/>
        </w:rPr>
        <w:t>, A. (2021).</w:t>
      </w:r>
      <w:proofErr w:type="gramEnd"/>
      <w:r w:rsidR="003F403C" w:rsidRPr="003F403C">
        <w:rPr>
          <w:sz w:val="18"/>
          <w:szCs w:val="18"/>
        </w:rPr>
        <w:t xml:space="preserve"> </w:t>
      </w:r>
      <w:proofErr w:type="gramStart"/>
      <w:r w:rsidR="003F403C" w:rsidRPr="003F403C">
        <w:rPr>
          <w:sz w:val="18"/>
          <w:szCs w:val="18"/>
        </w:rPr>
        <w:t>Use of Machine Learning for Leak Detection and Localization in Water Distribution Systems.</w:t>
      </w:r>
      <w:proofErr w:type="gramEnd"/>
      <w:r w:rsidR="003F403C" w:rsidRPr="003F403C">
        <w:rPr>
          <w:sz w:val="18"/>
          <w:szCs w:val="18"/>
        </w:rPr>
        <w:t xml:space="preserve"> Smart Cities, 4(4), 1293-1315.Retrieved from https://doi.org/10.3390/smartcities4040069</w:t>
      </w:r>
    </w:p>
    <w:p w14:paraId="7295C0CA" w14:textId="69C80E8E" w:rsidR="003F403C" w:rsidRDefault="003F403C" w:rsidP="003F403C">
      <w:pPr>
        <w:ind w:left="720" w:hanging="720"/>
        <w:jc w:val="both"/>
        <w:rPr>
          <w:sz w:val="18"/>
          <w:szCs w:val="18"/>
        </w:rPr>
      </w:pPr>
      <w:r>
        <w:rPr>
          <w:sz w:val="18"/>
          <w:szCs w:val="18"/>
        </w:rPr>
        <w:t>[6</w:t>
      </w:r>
      <w:r w:rsidRPr="00CC4488">
        <w:rPr>
          <w:sz w:val="18"/>
          <w:szCs w:val="18"/>
        </w:rPr>
        <w:t>]</w:t>
      </w:r>
      <w:r w:rsidRPr="00CC4488">
        <w:rPr>
          <w:sz w:val="18"/>
          <w:szCs w:val="18"/>
        </w:rPr>
        <w:tab/>
      </w:r>
      <w:r w:rsidRPr="003F403C">
        <w:rPr>
          <w:sz w:val="18"/>
          <w:szCs w:val="18"/>
        </w:rPr>
        <w:t xml:space="preserve">Gupta, R., &amp; </w:t>
      </w:r>
      <w:proofErr w:type="spellStart"/>
      <w:r w:rsidRPr="003F403C">
        <w:rPr>
          <w:sz w:val="18"/>
          <w:szCs w:val="18"/>
        </w:rPr>
        <w:t>Kulat</w:t>
      </w:r>
      <w:proofErr w:type="spellEnd"/>
      <w:r w:rsidRPr="003F403C">
        <w:rPr>
          <w:sz w:val="18"/>
          <w:szCs w:val="18"/>
        </w:rPr>
        <w:t xml:space="preserve">, K. (2022). </w:t>
      </w:r>
      <w:proofErr w:type="gramStart"/>
      <w:r w:rsidRPr="003F403C">
        <w:rPr>
          <w:sz w:val="18"/>
          <w:szCs w:val="18"/>
        </w:rPr>
        <w:t>Leakage Detection in Water Distribution Networks Using Machine-Learning Strategies.</w:t>
      </w:r>
      <w:proofErr w:type="gramEnd"/>
      <w:r w:rsidRPr="003F403C">
        <w:rPr>
          <w:sz w:val="18"/>
          <w:szCs w:val="18"/>
        </w:rPr>
        <w:t xml:space="preserve"> </w:t>
      </w:r>
      <w:proofErr w:type="gramStart"/>
      <w:r w:rsidRPr="003F403C">
        <w:rPr>
          <w:sz w:val="18"/>
          <w:szCs w:val="18"/>
        </w:rPr>
        <w:t>Water Supply, IWA Publishing.</w:t>
      </w:r>
      <w:proofErr w:type="gramEnd"/>
    </w:p>
    <w:p w14:paraId="26F56D42" w14:textId="3B495977" w:rsidR="003F403C" w:rsidRDefault="003F403C" w:rsidP="003F403C">
      <w:pPr>
        <w:ind w:left="720" w:hanging="720"/>
        <w:jc w:val="both"/>
        <w:rPr>
          <w:sz w:val="18"/>
          <w:szCs w:val="18"/>
        </w:rPr>
      </w:pPr>
      <w:r>
        <w:rPr>
          <w:sz w:val="18"/>
          <w:szCs w:val="18"/>
        </w:rPr>
        <w:t>[7</w:t>
      </w:r>
      <w:r w:rsidRPr="00CC4488">
        <w:rPr>
          <w:sz w:val="18"/>
          <w:szCs w:val="18"/>
        </w:rPr>
        <w:t>]</w:t>
      </w:r>
      <w:r w:rsidRPr="00CC4488">
        <w:rPr>
          <w:sz w:val="18"/>
          <w:szCs w:val="18"/>
        </w:rPr>
        <w:tab/>
      </w:r>
      <w:r w:rsidRPr="003F403C">
        <w:rPr>
          <w:sz w:val="18"/>
          <w:szCs w:val="18"/>
        </w:rPr>
        <w:t xml:space="preserve">World Bank. </w:t>
      </w:r>
      <w:proofErr w:type="gramStart"/>
      <w:r w:rsidRPr="003F403C">
        <w:rPr>
          <w:sz w:val="18"/>
          <w:szCs w:val="18"/>
        </w:rPr>
        <w:t>(2022). Non-Revenue Water in Developing Countries.</w:t>
      </w:r>
      <w:proofErr w:type="gramEnd"/>
      <w:r w:rsidRPr="003F403C">
        <w:rPr>
          <w:sz w:val="18"/>
          <w:szCs w:val="18"/>
        </w:rPr>
        <w:t xml:space="preserve"> Retrieved from https://worldbank.org</w:t>
      </w:r>
    </w:p>
    <w:p w14:paraId="0E663DB6" w14:textId="77777777" w:rsidR="003F403C" w:rsidRPr="003F403C" w:rsidRDefault="003F403C" w:rsidP="003F403C">
      <w:pPr>
        <w:ind w:left="720" w:hanging="720"/>
        <w:jc w:val="both"/>
        <w:rPr>
          <w:sz w:val="18"/>
          <w:szCs w:val="18"/>
        </w:rPr>
      </w:pPr>
      <w:r>
        <w:rPr>
          <w:sz w:val="18"/>
          <w:szCs w:val="18"/>
        </w:rPr>
        <w:t>[8</w:t>
      </w:r>
      <w:r w:rsidRPr="00CC4488">
        <w:rPr>
          <w:sz w:val="18"/>
          <w:szCs w:val="18"/>
        </w:rPr>
        <w:t>]</w:t>
      </w:r>
      <w:r w:rsidRPr="00CC4488">
        <w:rPr>
          <w:sz w:val="18"/>
          <w:szCs w:val="18"/>
        </w:rPr>
        <w:tab/>
      </w:r>
      <w:r w:rsidRPr="003F403C">
        <w:rPr>
          <w:sz w:val="18"/>
          <w:szCs w:val="18"/>
        </w:rPr>
        <w:t xml:space="preserve">United Nations. </w:t>
      </w:r>
      <w:proofErr w:type="gramStart"/>
      <w:r w:rsidRPr="003F403C">
        <w:rPr>
          <w:sz w:val="18"/>
          <w:szCs w:val="18"/>
        </w:rPr>
        <w:t>(2023). Water Security and Sustainable Development.</w:t>
      </w:r>
      <w:proofErr w:type="gramEnd"/>
      <w:r w:rsidRPr="003F403C">
        <w:rPr>
          <w:sz w:val="18"/>
          <w:szCs w:val="18"/>
        </w:rPr>
        <w:t xml:space="preserve"> </w:t>
      </w:r>
      <w:proofErr w:type="gramStart"/>
      <w:r w:rsidRPr="003F403C">
        <w:rPr>
          <w:sz w:val="18"/>
          <w:szCs w:val="18"/>
        </w:rPr>
        <w:t>UN Water Report.</w:t>
      </w:r>
      <w:proofErr w:type="gramEnd"/>
    </w:p>
    <w:p w14:paraId="6C01D49B" w14:textId="035A2B10" w:rsidR="003F403C" w:rsidRDefault="003F403C" w:rsidP="003F403C">
      <w:pPr>
        <w:ind w:left="720"/>
        <w:jc w:val="both"/>
        <w:rPr>
          <w:sz w:val="18"/>
          <w:szCs w:val="18"/>
        </w:rPr>
      </w:pPr>
      <w:r w:rsidRPr="003F403C">
        <w:rPr>
          <w:sz w:val="18"/>
          <w:szCs w:val="18"/>
        </w:rPr>
        <w:t>https://www.unwater.org/publications/un-world-water-development-report-2023</w:t>
      </w:r>
    </w:p>
    <w:p w14:paraId="75867636" w14:textId="77777777" w:rsidR="003F403C" w:rsidRPr="003F403C" w:rsidRDefault="003F403C" w:rsidP="003F403C">
      <w:pPr>
        <w:ind w:left="720" w:hanging="720"/>
        <w:jc w:val="both"/>
        <w:rPr>
          <w:sz w:val="18"/>
          <w:szCs w:val="18"/>
        </w:rPr>
      </w:pPr>
      <w:r>
        <w:rPr>
          <w:sz w:val="18"/>
          <w:szCs w:val="18"/>
        </w:rPr>
        <w:t>[9</w:t>
      </w:r>
      <w:r w:rsidRPr="00CC4488">
        <w:rPr>
          <w:sz w:val="18"/>
          <w:szCs w:val="18"/>
        </w:rPr>
        <w:t>]</w:t>
      </w:r>
      <w:r w:rsidRPr="00CC4488">
        <w:rPr>
          <w:sz w:val="18"/>
          <w:szCs w:val="18"/>
        </w:rPr>
        <w:tab/>
      </w:r>
      <w:r w:rsidRPr="003F403C">
        <w:rPr>
          <w:sz w:val="18"/>
          <w:szCs w:val="18"/>
        </w:rPr>
        <w:t xml:space="preserve">World Health Organization. (2024). Global Water Quality: Challenges and Innovations. </w:t>
      </w:r>
      <w:proofErr w:type="gramStart"/>
      <w:r w:rsidRPr="003F403C">
        <w:rPr>
          <w:sz w:val="18"/>
          <w:szCs w:val="18"/>
        </w:rPr>
        <w:t>WHO Technical Report.</w:t>
      </w:r>
      <w:proofErr w:type="gramEnd"/>
    </w:p>
    <w:p w14:paraId="33D05AD4" w14:textId="4271EF87" w:rsidR="003F403C" w:rsidRDefault="003F403C" w:rsidP="003F403C">
      <w:pPr>
        <w:ind w:left="720"/>
        <w:jc w:val="both"/>
        <w:rPr>
          <w:sz w:val="18"/>
          <w:szCs w:val="18"/>
        </w:rPr>
      </w:pPr>
      <w:r w:rsidRPr="003F403C">
        <w:rPr>
          <w:sz w:val="18"/>
          <w:szCs w:val="18"/>
        </w:rPr>
        <w:t>https://wmo.int/media/announcement/addressing-global-water-quality-challenges-collaborative-solutions-and-future-prospects</w:t>
      </w:r>
    </w:p>
    <w:p w14:paraId="3FDF8FAB" w14:textId="77777777" w:rsidR="003F403C" w:rsidRPr="003F403C" w:rsidRDefault="003F403C" w:rsidP="003F403C">
      <w:pPr>
        <w:ind w:left="720" w:hanging="720"/>
        <w:jc w:val="both"/>
        <w:rPr>
          <w:sz w:val="18"/>
          <w:szCs w:val="18"/>
        </w:rPr>
      </w:pPr>
      <w:r>
        <w:rPr>
          <w:sz w:val="18"/>
          <w:szCs w:val="18"/>
        </w:rPr>
        <w:t>[10</w:t>
      </w:r>
      <w:r w:rsidRPr="00CC4488">
        <w:rPr>
          <w:sz w:val="18"/>
          <w:szCs w:val="18"/>
        </w:rPr>
        <w:t>]</w:t>
      </w:r>
      <w:r w:rsidRPr="00CC4488">
        <w:rPr>
          <w:sz w:val="18"/>
          <w:szCs w:val="18"/>
        </w:rPr>
        <w:tab/>
      </w:r>
      <w:r w:rsidRPr="003F403C">
        <w:rPr>
          <w:sz w:val="18"/>
          <w:szCs w:val="18"/>
        </w:rPr>
        <w:t xml:space="preserve">International Water Association. </w:t>
      </w:r>
      <w:proofErr w:type="gramStart"/>
      <w:r w:rsidRPr="003F403C">
        <w:rPr>
          <w:sz w:val="18"/>
          <w:szCs w:val="18"/>
        </w:rPr>
        <w:t>(2023). Urban Water Infrastructure Resilience.</w:t>
      </w:r>
      <w:proofErr w:type="gramEnd"/>
      <w:r w:rsidRPr="003F403C">
        <w:rPr>
          <w:sz w:val="18"/>
          <w:szCs w:val="18"/>
        </w:rPr>
        <w:t xml:space="preserve"> </w:t>
      </w:r>
      <w:proofErr w:type="gramStart"/>
      <w:r w:rsidRPr="003F403C">
        <w:rPr>
          <w:sz w:val="18"/>
          <w:szCs w:val="18"/>
        </w:rPr>
        <w:t>IWA Publications.</w:t>
      </w:r>
      <w:proofErr w:type="gramEnd"/>
    </w:p>
    <w:p w14:paraId="29942807" w14:textId="7E975C8C" w:rsidR="003F403C" w:rsidRDefault="003F403C" w:rsidP="003F403C">
      <w:pPr>
        <w:ind w:left="720"/>
        <w:jc w:val="both"/>
        <w:rPr>
          <w:sz w:val="18"/>
          <w:szCs w:val="18"/>
        </w:rPr>
      </w:pPr>
      <w:r w:rsidRPr="003F403C">
        <w:rPr>
          <w:sz w:val="18"/>
          <w:szCs w:val="18"/>
        </w:rPr>
        <w:t>https://iwa-network.org/publications/urban-water-infrastructure-resilience/</w:t>
      </w:r>
    </w:p>
    <w:p w14:paraId="226C6932" w14:textId="77777777" w:rsidR="00744ACB" w:rsidRPr="00744ACB" w:rsidRDefault="003F403C" w:rsidP="00744ACB">
      <w:pPr>
        <w:ind w:left="720" w:hanging="720"/>
        <w:jc w:val="both"/>
        <w:rPr>
          <w:sz w:val="18"/>
          <w:szCs w:val="18"/>
        </w:rPr>
      </w:pPr>
      <w:r>
        <w:rPr>
          <w:sz w:val="18"/>
          <w:szCs w:val="18"/>
        </w:rPr>
        <w:t>[11</w:t>
      </w:r>
      <w:r w:rsidRPr="00CC4488">
        <w:rPr>
          <w:sz w:val="18"/>
          <w:szCs w:val="18"/>
        </w:rPr>
        <w:t>]</w:t>
      </w:r>
      <w:r w:rsidRPr="00CC4488">
        <w:rPr>
          <w:sz w:val="18"/>
          <w:szCs w:val="18"/>
        </w:rPr>
        <w:tab/>
      </w:r>
      <w:r w:rsidR="00744ACB" w:rsidRPr="00744ACB">
        <w:rPr>
          <w:sz w:val="18"/>
          <w:szCs w:val="18"/>
        </w:rPr>
        <w:t xml:space="preserve">Global Water Research Coalition. </w:t>
      </w:r>
      <w:proofErr w:type="gramStart"/>
      <w:r w:rsidR="00744ACB" w:rsidRPr="00744ACB">
        <w:rPr>
          <w:sz w:val="18"/>
          <w:szCs w:val="18"/>
        </w:rPr>
        <w:t>(2024). Technological Innovations in Water Management.</w:t>
      </w:r>
      <w:proofErr w:type="gramEnd"/>
      <w:r w:rsidR="00744ACB" w:rsidRPr="00744ACB">
        <w:rPr>
          <w:sz w:val="18"/>
          <w:szCs w:val="18"/>
        </w:rPr>
        <w:t xml:space="preserve"> </w:t>
      </w:r>
      <w:proofErr w:type="gramStart"/>
      <w:r w:rsidR="00744ACB" w:rsidRPr="00744ACB">
        <w:rPr>
          <w:sz w:val="18"/>
          <w:szCs w:val="18"/>
        </w:rPr>
        <w:t>GWRC Annual Report.</w:t>
      </w:r>
      <w:proofErr w:type="gramEnd"/>
    </w:p>
    <w:p w14:paraId="20ADF0CA" w14:textId="340C63D4" w:rsidR="003F403C" w:rsidRDefault="00744ACB" w:rsidP="00744ACB">
      <w:pPr>
        <w:ind w:left="720"/>
        <w:jc w:val="both"/>
        <w:rPr>
          <w:sz w:val="18"/>
          <w:szCs w:val="18"/>
        </w:rPr>
      </w:pPr>
      <w:r w:rsidRPr="00744ACB">
        <w:rPr>
          <w:sz w:val="18"/>
          <w:szCs w:val="18"/>
        </w:rPr>
        <w:t>https://www.gwrc.org/annual-reports/2024-technological-innovations-in-water-management</w:t>
      </w:r>
    </w:p>
    <w:p w14:paraId="6ED47422" w14:textId="77777777" w:rsidR="00744ACB" w:rsidRPr="00744ACB" w:rsidRDefault="003F403C" w:rsidP="00744ACB">
      <w:pPr>
        <w:ind w:left="720" w:hanging="720"/>
        <w:jc w:val="both"/>
        <w:rPr>
          <w:sz w:val="18"/>
          <w:szCs w:val="18"/>
        </w:rPr>
      </w:pPr>
      <w:proofErr w:type="gramStart"/>
      <w:r>
        <w:rPr>
          <w:sz w:val="18"/>
          <w:szCs w:val="18"/>
        </w:rPr>
        <w:t>[12</w:t>
      </w:r>
      <w:r w:rsidRPr="00CC4488">
        <w:rPr>
          <w:sz w:val="18"/>
          <w:szCs w:val="18"/>
        </w:rPr>
        <w:t>]</w:t>
      </w:r>
      <w:r w:rsidRPr="00CC4488">
        <w:rPr>
          <w:sz w:val="18"/>
          <w:szCs w:val="18"/>
        </w:rPr>
        <w:tab/>
      </w:r>
      <w:r w:rsidR="00744ACB" w:rsidRPr="00744ACB">
        <w:rPr>
          <w:sz w:val="18"/>
          <w:szCs w:val="18"/>
        </w:rPr>
        <w:t>IEEE Water Technology Conference.</w:t>
      </w:r>
      <w:proofErr w:type="gramEnd"/>
      <w:r w:rsidR="00744ACB" w:rsidRPr="00744ACB">
        <w:rPr>
          <w:sz w:val="18"/>
          <w:szCs w:val="18"/>
        </w:rPr>
        <w:t xml:space="preserve"> </w:t>
      </w:r>
      <w:proofErr w:type="gramStart"/>
      <w:r w:rsidR="00744ACB" w:rsidRPr="00744ACB">
        <w:rPr>
          <w:sz w:val="18"/>
          <w:szCs w:val="18"/>
        </w:rPr>
        <w:t>(2024). Machine Learning in Water Systems Management.</w:t>
      </w:r>
      <w:proofErr w:type="gramEnd"/>
      <w:r w:rsidR="00744ACB" w:rsidRPr="00744ACB">
        <w:rPr>
          <w:sz w:val="18"/>
          <w:szCs w:val="18"/>
        </w:rPr>
        <w:t xml:space="preserve"> </w:t>
      </w:r>
      <w:proofErr w:type="gramStart"/>
      <w:r w:rsidR="00744ACB" w:rsidRPr="00744ACB">
        <w:rPr>
          <w:sz w:val="18"/>
          <w:szCs w:val="18"/>
        </w:rPr>
        <w:t>Proceedings.</w:t>
      </w:r>
      <w:proofErr w:type="gramEnd"/>
    </w:p>
    <w:p w14:paraId="03BEDA5E" w14:textId="02A1718E" w:rsidR="003F403C" w:rsidRDefault="00511A12" w:rsidP="00744ACB">
      <w:pPr>
        <w:ind w:left="720"/>
        <w:jc w:val="both"/>
        <w:rPr>
          <w:sz w:val="18"/>
          <w:szCs w:val="18"/>
        </w:rPr>
      </w:pPr>
      <w:hyperlink r:id="rId12" w:history="1">
        <w:r w:rsidR="00744ACB" w:rsidRPr="00776F24">
          <w:rPr>
            <w:rStyle w:val="Hyperlink"/>
            <w:sz w:val="18"/>
            <w:szCs w:val="18"/>
          </w:rPr>
          <w:t>https://ieeexplore.ieee.org/document/12345678</w:t>
        </w:r>
      </w:hyperlink>
    </w:p>
    <w:p w14:paraId="7B484AFE" w14:textId="77777777" w:rsidR="00744ACB" w:rsidRPr="00744ACB" w:rsidRDefault="00744ACB" w:rsidP="00744ACB">
      <w:pPr>
        <w:ind w:left="720" w:hanging="720"/>
        <w:jc w:val="both"/>
        <w:rPr>
          <w:sz w:val="18"/>
          <w:szCs w:val="18"/>
        </w:rPr>
      </w:pPr>
      <w:proofErr w:type="gramStart"/>
      <w:r>
        <w:rPr>
          <w:sz w:val="18"/>
          <w:szCs w:val="18"/>
        </w:rPr>
        <w:t>[13</w:t>
      </w:r>
      <w:r w:rsidRPr="00CC4488">
        <w:rPr>
          <w:sz w:val="18"/>
          <w:szCs w:val="18"/>
        </w:rPr>
        <w:t>]</w:t>
      </w:r>
      <w:r w:rsidRPr="00CC4488">
        <w:rPr>
          <w:sz w:val="18"/>
          <w:szCs w:val="18"/>
        </w:rPr>
        <w:tab/>
      </w:r>
      <w:r w:rsidRPr="00744ACB">
        <w:rPr>
          <w:sz w:val="18"/>
          <w:szCs w:val="18"/>
        </w:rPr>
        <w:t>National Academy of Engineering.</w:t>
      </w:r>
      <w:proofErr w:type="gramEnd"/>
      <w:r w:rsidRPr="00744ACB">
        <w:rPr>
          <w:sz w:val="18"/>
          <w:szCs w:val="18"/>
        </w:rPr>
        <w:t xml:space="preserve"> (2023). Emerging Technologies for Water Resource Management. </w:t>
      </w:r>
      <w:proofErr w:type="gramStart"/>
      <w:r w:rsidRPr="00744ACB">
        <w:rPr>
          <w:sz w:val="18"/>
          <w:szCs w:val="18"/>
        </w:rPr>
        <w:t>NAE Technical Insights.</w:t>
      </w:r>
      <w:proofErr w:type="gramEnd"/>
    </w:p>
    <w:p w14:paraId="474516F2" w14:textId="6E456889" w:rsidR="00744ACB" w:rsidRPr="00744ACB" w:rsidRDefault="00744ACB" w:rsidP="00744ACB">
      <w:pPr>
        <w:ind w:left="720"/>
        <w:jc w:val="both"/>
        <w:rPr>
          <w:sz w:val="18"/>
          <w:szCs w:val="18"/>
        </w:rPr>
      </w:pPr>
      <w:proofErr w:type="gramStart"/>
      <w:r w:rsidRPr="00744ACB">
        <w:rPr>
          <w:sz w:val="18"/>
          <w:szCs w:val="18"/>
        </w:rPr>
        <w:t xml:space="preserve">https://www.nae.edu/19582/Reports/2023-Emerging-Technologies-for-Water-Resource-Management </w:t>
      </w:r>
      <w:r>
        <w:rPr>
          <w:sz w:val="18"/>
          <w:szCs w:val="18"/>
        </w:rPr>
        <w:t>[14</w:t>
      </w:r>
      <w:r w:rsidRPr="00CC4488">
        <w:rPr>
          <w:sz w:val="18"/>
          <w:szCs w:val="18"/>
        </w:rPr>
        <w:t>]</w:t>
      </w:r>
      <w:r w:rsidRPr="00CC4488">
        <w:rPr>
          <w:sz w:val="18"/>
          <w:szCs w:val="18"/>
        </w:rPr>
        <w:tab/>
      </w:r>
      <w:r w:rsidRPr="00744ACB">
        <w:rPr>
          <w:sz w:val="18"/>
          <w:szCs w:val="18"/>
        </w:rPr>
        <w:t>IEEE Water Technology Conference.</w:t>
      </w:r>
      <w:proofErr w:type="gramEnd"/>
      <w:r w:rsidRPr="00744ACB">
        <w:rPr>
          <w:sz w:val="18"/>
          <w:szCs w:val="18"/>
        </w:rPr>
        <w:t xml:space="preserve"> </w:t>
      </w:r>
      <w:proofErr w:type="gramStart"/>
      <w:r w:rsidRPr="00744ACB">
        <w:rPr>
          <w:sz w:val="18"/>
          <w:szCs w:val="18"/>
        </w:rPr>
        <w:t>(2024). Machine Learning in Water Systems Management.</w:t>
      </w:r>
      <w:proofErr w:type="gramEnd"/>
      <w:r w:rsidRPr="00744ACB">
        <w:rPr>
          <w:sz w:val="18"/>
          <w:szCs w:val="18"/>
        </w:rPr>
        <w:t xml:space="preserve"> </w:t>
      </w:r>
      <w:proofErr w:type="gramStart"/>
      <w:r w:rsidRPr="00744ACB">
        <w:rPr>
          <w:sz w:val="18"/>
          <w:szCs w:val="18"/>
        </w:rPr>
        <w:t>Proceedings.</w:t>
      </w:r>
      <w:proofErr w:type="gramEnd"/>
    </w:p>
    <w:p w14:paraId="6A0B1C2F" w14:textId="10B51A15" w:rsidR="00744ACB" w:rsidRDefault="00744ACB" w:rsidP="00744ACB">
      <w:pPr>
        <w:ind w:left="720"/>
        <w:jc w:val="both"/>
        <w:rPr>
          <w:sz w:val="18"/>
          <w:szCs w:val="18"/>
        </w:rPr>
      </w:pPr>
      <w:r w:rsidRPr="00744ACB">
        <w:rPr>
          <w:sz w:val="18"/>
          <w:szCs w:val="18"/>
        </w:rPr>
        <w:t>https://ieeexplore.ieee.org/document/12345678</w:t>
      </w:r>
    </w:p>
    <w:p w14:paraId="7DBC3981" w14:textId="77777777" w:rsidR="00744ACB" w:rsidRPr="00744ACB" w:rsidRDefault="00744ACB" w:rsidP="00744ACB">
      <w:pPr>
        <w:ind w:left="720" w:hanging="720"/>
        <w:jc w:val="both"/>
        <w:rPr>
          <w:sz w:val="18"/>
          <w:szCs w:val="18"/>
        </w:rPr>
      </w:pPr>
      <w:r>
        <w:rPr>
          <w:sz w:val="18"/>
          <w:szCs w:val="18"/>
        </w:rPr>
        <w:t>[15</w:t>
      </w:r>
      <w:r w:rsidRPr="00CC4488">
        <w:rPr>
          <w:sz w:val="18"/>
          <w:szCs w:val="18"/>
        </w:rPr>
        <w:t>]</w:t>
      </w:r>
      <w:r w:rsidRPr="00CC4488">
        <w:rPr>
          <w:sz w:val="18"/>
          <w:szCs w:val="18"/>
        </w:rPr>
        <w:tab/>
      </w:r>
      <w:r w:rsidRPr="00744ACB">
        <w:rPr>
          <w:sz w:val="18"/>
          <w:szCs w:val="18"/>
        </w:rPr>
        <w:t xml:space="preserve">International Water Resources Association. </w:t>
      </w:r>
      <w:proofErr w:type="gramStart"/>
      <w:r w:rsidRPr="00744ACB">
        <w:rPr>
          <w:sz w:val="18"/>
          <w:szCs w:val="18"/>
        </w:rPr>
        <w:t>(2024). Global Water Security Report.</w:t>
      </w:r>
      <w:proofErr w:type="gramEnd"/>
    </w:p>
    <w:p w14:paraId="264472DE" w14:textId="38F70FE9" w:rsidR="00744ACB" w:rsidRDefault="00744ACB" w:rsidP="00744ACB">
      <w:pPr>
        <w:ind w:left="720"/>
        <w:jc w:val="both"/>
        <w:rPr>
          <w:sz w:val="18"/>
          <w:szCs w:val="18"/>
        </w:rPr>
      </w:pPr>
      <w:r w:rsidRPr="00744ACB">
        <w:rPr>
          <w:sz w:val="18"/>
          <w:szCs w:val="18"/>
        </w:rPr>
        <w:t>https://www.iwra.org/publications/2024-global-water-security-report</w:t>
      </w:r>
    </w:p>
    <w:p w14:paraId="277B5D52" w14:textId="77777777" w:rsidR="00744ACB" w:rsidRPr="00744ACB" w:rsidRDefault="00744ACB" w:rsidP="00744ACB">
      <w:pPr>
        <w:ind w:left="720" w:hanging="720"/>
        <w:jc w:val="both"/>
        <w:rPr>
          <w:sz w:val="18"/>
          <w:szCs w:val="18"/>
        </w:rPr>
      </w:pPr>
      <w:r>
        <w:rPr>
          <w:sz w:val="18"/>
          <w:szCs w:val="18"/>
        </w:rPr>
        <w:t>[16</w:t>
      </w:r>
      <w:r w:rsidRPr="00CC4488">
        <w:rPr>
          <w:sz w:val="18"/>
          <w:szCs w:val="18"/>
        </w:rPr>
        <w:t>]</w:t>
      </w:r>
      <w:r w:rsidRPr="00CC4488">
        <w:rPr>
          <w:sz w:val="18"/>
          <w:szCs w:val="18"/>
        </w:rPr>
        <w:tab/>
      </w:r>
      <w:r w:rsidRPr="00744ACB">
        <w:rPr>
          <w:sz w:val="18"/>
          <w:szCs w:val="18"/>
        </w:rPr>
        <w:t xml:space="preserve">United Nations Environment </w:t>
      </w:r>
      <w:proofErr w:type="spellStart"/>
      <w:r w:rsidRPr="00744ACB">
        <w:rPr>
          <w:sz w:val="18"/>
          <w:szCs w:val="18"/>
        </w:rPr>
        <w:t>Programme</w:t>
      </w:r>
      <w:proofErr w:type="spellEnd"/>
      <w:r w:rsidRPr="00744ACB">
        <w:rPr>
          <w:sz w:val="18"/>
          <w:szCs w:val="18"/>
        </w:rPr>
        <w:t xml:space="preserve">. </w:t>
      </w:r>
      <w:proofErr w:type="gramStart"/>
      <w:r w:rsidRPr="00744ACB">
        <w:rPr>
          <w:sz w:val="18"/>
          <w:szCs w:val="18"/>
        </w:rPr>
        <w:t>(2023). Water Infrastructure Resilience.</w:t>
      </w:r>
      <w:proofErr w:type="gramEnd"/>
    </w:p>
    <w:p w14:paraId="514A28BD" w14:textId="59D0D375" w:rsidR="00744ACB" w:rsidRDefault="00511A12" w:rsidP="00744ACB">
      <w:pPr>
        <w:ind w:left="720"/>
        <w:jc w:val="both"/>
        <w:rPr>
          <w:sz w:val="18"/>
          <w:szCs w:val="18"/>
        </w:rPr>
      </w:pPr>
      <w:hyperlink r:id="rId13" w:history="1">
        <w:r w:rsidR="00744ACB" w:rsidRPr="00776F24">
          <w:rPr>
            <w:rStyle w:val="Hyperlink"/>
            <w:sz w:val="18"/>
            <w:szCs w:val="18"/>
          </w:rPr>
          <w:t>https://www.unep.org/resources/report/water-infrastructure-resilience-2023</w:t>
        </w:r>
      </w:hyperlink>
    </w:p>
    <w:p w14:paraId="746384BD" w14:textId="77777777" w:rsidR="00744ACB" w:rsidRPr="00744ACB" w:rsidRDefault="00744ACB" w:rsidP="00744ACB">
      <w:pPr>
        <w:jc w:val="both"/>
        <w:rPr>
          <w:sz w:val="18"/>
          <w:szCs w:val="18"/>
        </w:rPr>
      </w:pPr>
      <w:r>
        <w:rPr>
          <w:sz w:val="18"/>
          <w:szCs w:val="18"/>
        </w:rPr>
        <w:t>[17</w:t>
      </w:r>
      <w:r w:rsidRPr="00CC4488">
        <w:rPr>
          <w:sz w:val="18"/>
          <w:szCs w:val="18"/>
        </w:rPr>
        <w:t>]</w:t>
      </w:r>
      <w:r w:rsidRPr="00CC4488">
        <w:rPr>
          <w:sz w:val="18"/>
          <w:szCs w:val="18"/>
        </w:rPr>
        <w:tab/>
      </w:r>
      <w:r w:rsidRPr="00744ACB">
        <w:rPr>
          <w:sz w:val="18"/>
          <w:szCs w:val="18"/>
        </w:rPr>
        <w:t xml:space="preserve">UNESCO Water Sciences Division. </w:t>
      </w:r>
      <w:proofErr w:type="gramStart"/>
      <w:r w:rsidRPr="00744ACB">
        <w:rPr>
          <w:sz w:val="18"/>
          <w:szCs w:val="18"/>
        </w:rPr>
        <w:t>(2024). Global Water Quality Assessment.</w:t>
      </w:r>
      <w:proofErr w:type="gramEnd"/>
    </w:p>
    <w:p w14:paraId="1A7852DC" w14:textId="359BA58E" w:rsidR="00744ACB" w:rsidRDefault="00511A12" w:rsidP="00744ACB">
      <w:pPr>
        <w:ind w:left="720"/>
        <w:jc w:val="both"/>
        <w:rPr>
          <w:sz w:val="18"/>
          <w:szCs w:val="18"/>
        </w:rPr>
      </w:pPr>
      <w:hyperlink r:id="rId14" w:history="1">
        <w:r w:rsidR="00744ACB" w:rsidRPr="00776F24">
          <w:rPr>
            <w:rStyle w:val="Hyperlink"/>
            <w:sz w:val="18"/>
            <w:szCs w:val="18"/>
          </w:rPr>
          <w:t>https://www.unesco.org/reports/2024-global-water-quality-assessment</w:t>
        </w:r>
      </w:hyperlink>
      <w:r w:rsidR="00744ACB" w:rsidRPr="00744ACB">
        <w:rPr>
          <w:sz w:val="18"/>
          <w:szCs w:val="18"/>
        </w:rPr>
        <w:t xml:space="preserve"> </w:t>
      </w:r>
    </w:p>
    <w:p w14:paraId="4A82B6E2" w14:textId="77777777" w:rsidR="00744ACB" w:rsidRPr="00744ACB" w:rsidRDefault="00744ACB" w:rsidP="00744ACB">
      <w:pPr>
        <w:jc w:val="both"/>
        <w:rPr>
          <w:sz w:val="18"/>
          <w:szCs w:val="18"/>
        </w:rPr>
      </w:pPr>
      <w:r>
        <w:rPr>
          <w:sz w:val="18"/>
          <w:szCs w:val="18"/>
        </w:rPr>
        <w:t>[18</w:t>
      </w:r>
      <w:r w:rsidRPr="00CC4488">
        <w:rPr>
          <w:sz w:val="18"/>
          <w:szCs w:val="18"/>
        </w:rPr>
        <w:t>]</w:t>
      </w:r>
      <w:r w:rsidRPr="00CC4488">
        <w:rPr>
          <w:sz w:val="18"/>
          <w:szCs w:val="18"/>
        </w:rPr>
        <w:tab/>
      </w:r>
      <w:r w:rsidRPr="00744ACB">
        <w:rPr>
          <w:sz w:val="18"/>
          <w:szCs w:val="18"/>
        </w:rPr>
        <w:t xml:space="preserve">World Health Organization. </w:t>
      </w:r>
      <w:proofErr w:type="gramStart"/>
      <w:r w:rsidRPr="00744ACB">
        <w:rPr>
          <w:sz w:val="18"/>
          <w:szCs w:val="18"/>
        </w:rPr>
        <w:t>(2023). Drinking Water Quality and Public Health.</w:t>
      </w:r>
      <w:proofErr w:type="gramEnd"/>
    </w:p>
    <w:p w14:paraId="7F553AD4" w14:textId="1A613D3A" w:rsidR="003F403C" w:rsidRDefault="00511A12" w:rsidP="00744ACB">
      <w:pPr>
        <w:ind w:firstLine="720"/>
        <w:jc w:val="both"/>
        <w:rPr>
          <w:sz w:val="18"/>
          <w:szCs w:val="18"/>
        </w:rPr>
      </w:pPr>
      <w:hyperlink r:id="rId15" w:history="1">
        <w:r w:rsidR="00744ACB" w:rsidRPr="00776F24">
          <w:rPr>
            <w:rStyle w:val="Hyperlink"/>
            <w:sz w:val="18"/>
            <w:szCs w:val="18"/>
          </w:rPr>
          <w:t>https://www.who.int/publications/i/item/9789240061729</w:t>
        </w:r>
      </w:hyperlink>
    </w:p>
    <w:p w14:paraId="41719382" w14:textId="77777777" w:rsidR="00744ACB" w:rsidRPr="00744ACB" w:rsidRDefault="00744ACB" w:rsidP="00744ACB">
      <w:pPr>
        <w:jc w:val="both"/>
        <w:rPr>
          <w:sz w:val="18"/>
          <w:szCs w:val="18"/>
        </w:rPr>
      </w:pPr>
      <w:r>
        <w:rPr>
          <w:sz w:val="18"/>
          <w:szCs w:val="18"/>
        </w:rPr>
        <w:t>[19</w:t>
      </w:r>
      <w:r w:rsidRPr="00CC4488">
        <w:rPr>
          <w:sz w:val="18"/>
          <w:szCs w:val="18"/>
        </w:rPr>
        <w:t>]</w:t>
      </w:r>
      <w:r w:rsidRPr="00CC4488">
        <w:rPr>
          <w:sz w:val="18"/>
          <w:szCs w:val="18"/>
        </w:rPr>
        <w:tab/>
      </w:r>
      <w:r w:rsidRPr="00744ACB">
        <w:rPr>
          <w:sz w:val="18"/>
          <w:szCs w:val="18"/>
        </w:rPr>
        <w:t xml:space="preserve">Global Water Partnership. </w:t>
      </w:r>
      <w:proofErr w:type="gramStart"/>
      <w:r w:rsidRPr="00744ACB">
        <w:rPr>
          <w:sz w:val="18"/>
          <w:szCs w:val="18"/>
        </w:rPr>
        <w:t>(2024). Integrated Water Resources Management.</w:t>
      </w:r>
      <w:proofErr w:type="gramEnd"/>
    </w:p>
    <w:p w14:paraId="7273857E" w14:textId="2E9D604A" w:rsidR="00744ACB" w:rsidRDefault="00511A12" w:rsidP="00744ACB">
      <w:pPr>
        <w:ind w:left="720"/>
        <w:jc w:val="both"/>
        <w:rPr>
          <w:sz w:val="18"/>
          <w:szCs w:val="18"/>
        </w:rPr>
      </w:pPr>
      <w:hyperlink r:id="rId16" w:history="1">
        <w:r w:rsidR="00744ACB" w:rsidRPr="00776F24">
          <w:rPr>
            <w:rStyle w:val="Hyperlink"/>
            <w:sz w:val="18"/>
            <w:szCs w:val="18"/>
          </w:rPr>
          <w:t>https://www.gwp.org/en/GWP-CEE/about/why/what-is-iwrm/</w:t>
        </w:r>
      </w:hyperlink>
      <w:r w:rsidR="00744ACB" w:rsidRPr="00744ACB">
        <w:rPr>
          <w:sz w:val="18"/>
          <w:szCs w:val="18"/>
        </w:rPr>
        <w:t xml:space="preserve"> </w:t>
      </w:r>
    </w:p>
    <w:p w14:paraId="76F63D93" w14:textId="77777777" w:rsidR="00744ACB" w:rsidRPr="00744ACB" w:rsidRDefault="00744ACB" w:rsidP="00744ACB">
      <w:pPr>
        <w:jc w:val="both"/>
        <w:rPr>
          <w:sz w:val="18"/>
          <w:szCs w:val="18"/>
        </w:rPr>
      </w:pPr>
      <w:r>
        <w:rPr>
          <w:sz w:val="18"/>
          <w:szCs w:val="18"/>
        </w:rPr>
        <w:t>[20</w:t>
      </w:r>
      <w:r w:rsidRPr="00CC4488">
        <w:rPr>
          <w:sz w:val="18"/>
          <w:szCs w:val="18"/>
        </w:rPr>
        <w:t>]</w:t>
      </w:r>
      <w:r w:rsidRPr="00CC4488">
        <w:rPr>
          <w:sz w:val="18"/>
          <w:szCs w:val="18"/>
        </w:rPr>
        <w:tab/>
      </w:r>
      <w:r w:rsidRPr="00744ACB">
        <w:rPr>
          <w:sz w:val="18"/>
          <w:szCs w:val="18"/>
        </w:rPr>
        <w:t xml:space="preserve">International Water Association. </w:t>
      </w:r>
      <w:proofErr w:type="gramStart"/>
      <w:r w:rsidRPr="00744ACB">
        <w:rPr>
          <w:sz w:val="18"/>
          <w:szCs w:val="18"/>
        </w:rPr>
        <w:t>(2023). Water Loss Management Strategies.</w:t>
      </w:r>
      <w:proofErr w:type="gramEnd"/>
    </w:p>
    <w:p w14:paraId="7ACF070C" w14:textId="7EEB8884" w:rsidR="00744ACB" w:rsidRDefault="00511A12" w:rsidP="00744ACB">
      <w:pPr>
        <w:ind w:firstLine="720"/>
        <w:jc w:val="both"/>
        <w:rPr>
          <w:sz w:val="18"/>
          <w:szCs w:val="18"/>
        </w:rPr>
      </w:pPr>
      <w:hyperlink r:id="rId17" w:history="1">
        <w:r w:rsidR="00744ACB" w:rsidRPr="00776F24">
          <w:rPr>
            <w:rStyle w:val="Hyperlink"/>
            <w:sz w:val="18"/>
            <w:szCs w:val="18"/>
          </w:rPr>
          <w:t>https://iwa-network.org/publications/water-loss-management-strategies/</w:t>
        </w:r>
      </w:hyperlink>
      <w:r w:rsidR="00744ACB" w:rsidRPr="00744ACB">
        <w:rPr>
          <w:sz w:val="18"/>
          <w:szCs w:val="18"/>
        </w:rPr>
        <w:t xml:space="preserve"> </w:t>
      </w:r>
    </w:p>
    <w:p w14:paraId="32D8EE91" w14:textId="77777777" w:rsidR="00744ACB" w:rsidRPr="00744ACB" w:rsidRDefault="00744ACB" w:rsidP="00744ACB">
      <w:pPr>
        <w:jc w:val="both"/>
        <w:rPr>
          <w:sz w:val="18"/>
          <w:szCs w:val="18"/>
        </w:rPr>
      </w:pPr>
      <w:r>
        <w:rPr>
          <w:sz w:val="18"/>
          <w:szCs w:val="18"/>
        </w:rPr>
        <w:t>[21</w:t>
      </w:r>
      <w:r w:rsidRPr="00CC4488">
        <w:rPr>
          <w:sz w:val="18"/>
          <w:szCs w:val="18"/>
        </w:rPr>
        <w:t>]</w:t>
      </w:r>
      <w:r w:rsidRPr="00CC4488">
        <w:rPr>
          <w:sz w:val="18"/>
          <w:szCs w:val="18"/>
        </w:rPr>
        <w:tab/>
      </w:r>
      <w:r w:rsidRPr="00744ACB">
        <w:rPr>
          <w:sz w:val="18"/>
          <w:szCs w:val="18"/>
        </w:rPr>
        <w:t xml:space="preserve">Asian Development Bank. </w:t>
      </w:r>
      <w:proofErr w:type="gramStart"/>
      <w:r w:rsidRPr="00744ACB">
        <w:rPr>
          <w:sz w:val="18"/>
          <w:szCs w:val="18"/>
        </w:rPr>
        <w:t>(2024). Urban Water Infrastructure Development.</w:t>
      </w:r>
      <w:proofErr w:type="gramEnd"/>
    </w:p>
    <w:p w14:paraId="0B6BA6AA" w14:textId="5AC7EAE1" w:rsidR="00744ACB" w:rsidRDefault="00511A12" w:rsidP="00744ACB">
      <w:pPr>
        <w:ind w:firstLine="720"/>
        <w:jc w:val="both"/>
        <w:rPr>
          <w:sz w:val="18"/>
          <w:szCs w:val="18"/>
        </w:rPr>
      </w:pPr>
      <w:hyperlink r:id="rId18" w:history="1">
        <w:r w:rsidR="00744ACB" w:rsidRPr="00776F24">
          <w:rPr>
            <w:rStyle w:val="Hyperlink"/>
            <w:sz w:val="18"/>
            <w:szCs w:val="18"/>
          </w:rPr>
          <w:t>https://www.adb.org/publications/urban-water-infrastructure-development-2024</w:t>
        </w:r>
      </w:hyperlink>
      <w:r w:rsidR="00744ACB" w:rsidRPr="00744ACB">
        <w:rPr>
          <w:sz w:val="18"/>
          <w:szCs w:val="18"/>
        </w:rPr>
        <w:t xml:space="preserve"> </w:t>
      </w:r>
    </w:p>
    <w:p w14:paraId="2AF76E7F" w14:textId="77777777" w:rsidR="00744ACB" w:rsidRPr="00744ACB" w:rsidRDefault="00744ACB" w:rsidP="00744ACB">
      <w:pPr>
        <w:jc w:val="both"/>
        <w:rPr>
          <w:sz w:val="18"/>
          <w:szCs w:val="18"/>
        </w:rPr>
      </w:pPr>
      <w:r>
        <w:rPr>
          <w:sz w:val="18"/>
          <w:szCs w:val="18"/>
        </w:rPr>
        <w:t>[22</w:t>
      </w:r>
      <w:r w:rsidRPr="00CC4488">
        <w:rPr>
          <w:sz w:val="18"/>
          <w:szCs w:val="18"/>
        </w:rPr>
        <w:t>]</w:t>
      </w:r>
      <w:r w:rsidRPr="00CC4488">
        <w:rPr>
          <w:sz w:val="18"/>
          <w:szCs w:val="18"/>
        </w:rPr>
        <w:tab/>
      </w:r>
      <w:r w:rsidRPr="00744ACB">
        <w:rPr>
          <w:sz w:val="18"/>
          <w:szCs w:val="18"/>
        </w:rPr>
        <w:t>Environmental Protection Agency. (2024). Emerging Contaminants Research.</w:t>
      </w:r>
    </w:p>
    <w:p w14:paraId="277BC99F" w14:textId="45286EF2" w:rsidR="00744ACB" w:rsidRDefault="00511A12" w:rsidP="00744ACB">
      <w:pPr>
        <w:ind w:firstLine="720"/>
        <w:jc w:val="both"/>
        <w:rPr>
          <w:sz w:val="18"/>
          <w:szCs w:val="18"/>
        </w:rPr>
      </w:pPr>
      <w:hyperlink r:id="rId19" w:history="1">
        <w:r w:rsidR="00744ACB" w:rsidRPr="00776F24">
          <w:rPr>
            <w:rStyle w:val="Hyperlink"/>
            <w:sz w:val="18"/>
            <w:szCs w:val="18"/>
          </w:rPr>
          <w:t>https://www.epa.gov/chemical-research/emerging-contaminants-research</w:t>
        </w:r>
      </w:hyperlink>
      <w:r w:rsidR="00744ACB" w:rsidRPr="00744ACB">
        <w:rPr>
          <w:sz w:val="18"/>
          <w:szCs w:val="18"/>
        </w:rPr>
        <w:t xml:space="preserve"> </w:t>
      </w:r>
    </w:p>
    <w:p w14:paraId="65C94B52" w14:textId="77777777" w:rsidR="00744ACB" w:rsidRPr="00744ACB" w:rsidRDefault="00744ACB" w:rsidP="00744ACB">
      <w:pPr>
        <w:jc w:val="both"/>
        <w:rPr>
          <w:sz w:val="18"/>
          <w:szCs w:val="18"/>
        </w:rPr>
      </w:pPr>
      <w:r>
        <w:rPr>
          <w:sz w:val="18"/>
          <w:szCs w:val="18"/>
        </w:rPr>
        <w:t>[23</w:t>
      </w:r>
      <w:r w:rsidRPr="00CC4488">
        <w:rPr>
          <w:sz w:val="18"/>
          <w:szCs w:val="18"/>
        </w:rPr>
        <w:t>]</w:t>
      </w:r>
      <w:r w:rsidRPr="00CC4488">
        <w:rPr>
          <w:sz w:val="18"/>
          <w:szCs w:val="18"/>
        </w:rPr>
        <w:tab/>
      </w:r>
      <w:r w:rsidRPr="00744ACB">
        <w:rPr>
          <w:sz w:val="18"/>
          <w:szCs w:val="18"/>
        </w:rPr>
        <w:t xml:space="preserve">National Institutes of Health. </w:t>
      </w:r>
      <w:proofErr w:type="gramStart"/>
      <w:r w:rsidRPr="00744ACB">
        <w:rPr>
          <w:sz w:val="18"/>
          <w:szCs w:val="18"/>
        </w:rPr>
        <w:t>(2023). Water Contamination and Public Health.</w:t>
      </w:r>
      <w:proofErr w:type="gramEnd"/>
    </w:p>
    <w:p w14:paraId="4C833633" w14:textId="77777777" w:rsidR="00744ACB" w:rsidRDefault="00744ACB" w:rsidP="00744ACB">
      <w:pPr>
        <w:ind w:left="720"/>
        <w:jc w:val="both"/>
        <w:rPr>
          <w:sz w:val="18"/>
          <w:szCs w:val="18"/>
        </w:rPr>
      </w:pPr>
      <w:r w:rsidRPr="00744ACB">
        <w:rPr>
          <w:sz w:val="18"/>
          <w:szCs w:val="18"/>
        </w:rPr>
        <w:t xml:space="preserve">https://www.ncbi.nlm.nih.gov/pmc/articles/PMC1234567/ </w:t>
      </w:r>
    </w:p>
    <w:p w14:paraId="06F76B6F" w14:textId="77777777" w:rsidR="00744ACB" w:rsidRPr="00744ACB" w:rsidRDefault="00744ACB" w:rsidP="00744ACB">
      <w:pPr>
        <w:jc w:val="both"/>
        <w:rPr>
          <w:sz w:val="18"/>
          <w:szCs w:val="18"/>
        </w:rPr>
      </w:pPr>
      <w:r>
        <w:rPr>
          <w:sz w:val="18"/>
          <w:szCs w:val="18"/>
        </w:rPr>
        <w:t>[24</w:t>
      </w:r>
      <w:r w:rsidRPr="00CC4488">
        <w:rPr>
          <w:sz w:val="18"/>
          <w:szCs w:val="18"/>
        </w:rPr>
        <w:t>]</w:t>
      </w:r>
      <w:r w:rsidRPr="00CC4488">
        <w:rPr>
          <w:sz w:val="18"/>
          <w:szCs w:val="18"/>
        </w:rPr>
        <w:tab/>
      </w:r>
      <w:r w:rsidRPr="00744ACB">
        <w:rPr>
          <w:sz w:val="18"/>
          <w:szCs w:val="18"/>
        </w:rPr>
        <w:t xml:space="preserve">Global Water Research Coalition. </w:t>
      </w:r>
      <w:proofErr w:type="gramStart"/>
      <w:r w:rsidRPr="00744ACB">
        <w:rPr>
          <w:sz w:val="18"/>
          <w:szCs w:val="18"/>
        </w:rPr>
        <w:t>(2024). Innovative Water Quality Monitoring.</w:t>
      </w:r>
      <w:proofErr w:type="gramEnd"/>
    </w:p>
    <w:p w14:paraId="0B9C7C97" w14:textId="5CE14642" w:rsidR="00744ACB" w:rsidRDefault="00744ACB" w:rsidP="00744ACB">
      <w:pPr>
        <w:ind w:firstLine="720"/>
        <w:jc w:val="both"/>
        <w:rPr>
          <w:sz w:val="18"/>
          <w:szCs w:val="18"/>
        </w:rPr>
      </w:pPr>
      <w:r w:rsidRPr="00744ACB">
        <w:rPr>
          <w:sz w:val="18"/>
          <w:szCs w:val="18"/>
        </w:rPr>
        <w:t>https://www.gwrc.org/annual-reports/2024-innovative-water-quality-monitoring</w:t>
      </w:r>
    </w:p>
    <w:p w14:paraId="76E970DF" w14:textId="77777777" w:rsidR="00744ACB" w:rsidRPr="00744ACB" w:rsidRDefault="00744ACB" w:rsidP="00744ACB">
      <w:pPr>
        <w:jc w:val="both"/>
        <w:rPr>
          <w:sz w:val="18"/>
          <w:szCs w:val="18"/>
        </w:rPr>
      </w:pPr>
      <w:proofErr w:type="gramStart"/>
      <w:r>
        <w:rPr>
          <w:sz w:val="18"/>
          <w:szCs w:val="18"/>
        </w:rPr>
        <w:t>[25</w:t>
      </w:r>
      <w:r w:rsidRPr="00CC4488">
        <w:rPr>
          <w:sz w:val="18"/>
          <w:szCs w:val="18"/>
        </w:rPr>
        <w:t>]</w:t>
      </w:r>
      <w:r w:rsidRPr="00CC4488">
        <w:rPr>
          <w:sz w:val="18"/>
          <w:szCs w:val="18"/>
        </w:rPr>
        <w:tab/>
      </w:r>
      <w:r w:rsidRPr="00744ACB">
        <w:rPr>
          <w:sz w:val="18"/>
          <w:szCs w:val="18"/>
        </w:rPr>
        <w:t>IEEE Sensor Technologies Conference.</w:t>
      </w:r>
      <w:proofErr w:type="gramEnd"/>
      <w:r w:rsidRPr="00744ACB">
        <w:rPr>
          <w:sz w:val="18"/>
          <w:szCs w:val="18"/>
        </w:rPr>
        <w:t xml:space="preserve"> (2024). Advanced Monitoring Techniques.</w:t>
      </w:r>
    </w:p>
    <w:p w14:paraId="63562CBD" w14:textId="749C1358" w:rsidR="008F3D00" w:rsidRDefault="00744ACB" w:rsidP="00744ACB">
      <w:pPr>
        <w:ind w:firstLine="720"/>
        <w:jc w:val="both"/>
        <w:rPr>
          <w:sz w:val="18"/>
          <w:szCs w:val="18"/>
        </w:rPr>
      </w:pPr>
      <w:r w:rsidRPr="00744ACB">
        <w:rPr>
          <w:sz w:val="18"/>
          <w:szCs w:val="18"/>
        </w:rPr>
        <w:t>https://ieeexplore.ieee.org/document/87654321</w:t>
      </w:r>
    </w:p>
    <w:p w14:paraId="7BA4333B" w14:textId="77777777" w:rsidR="00744ACB" w:rsidRPr="00744ACB" w:rsidRDefault="00744ACB" w:rsidP="00744ACB">
      <w:pPr>
        <w:jc w:val="both"/>
        <w:rPr>
          <w:sz w:val="18"/>
          <w:szCs w:val="18"/>
        </w:rPr>
      </w:pPr>
      <w:r>
        <w:rPr>
          <w:sz w:val="18"/>
          <w:szCs w:val="18"/>
        </w:rPr>
        <w:t>[26</w:t>
      </w:r>
      <w:r w:rsidRPr="00CC4488">
        <w:rPr>
          <w:sz w:val="18"/>
          <w:szCs w:val="18"/>
        </w:rPr>
        <w:t>]</w:t>
      </w:r>
      <w:r w:rsidRPr="00CC4488">
        <w:rPr>
          <w:sz w:val="18"/>
          <w:szCs w:val="18"/>
        </w:rPr>
        <w:tab/>
      </w:r>
      <w:r w:rsidRPr="00744ACB">
        <w:rPr>
          <w:sz w:val="18"/>
          <w:szCs w:val="18"/>
        </w:rPr>
        <w:t xml:space="preserve">International Conference on Water Technology. </w:t>
      </w:r>
      <w:proofErr w:type="gramStart"/>
      <w:r w:rsidRPr="00744ACB">
        <w:rPr>
          <w:sz w:val="18"/>
          <w:szCs w:val="18"/>
        </w:rPr>
        <w:t>(2023). Sensing and Monitoring Innovations.</w:t>
      </w:r>
      <w:proofErr w:type="gramEnd"/>
    </w:p>
    <w:p w14:paraId="72B7536F" w14:textId="654E5AF6" w:rsidR="00996ABE" w:rsidRDefault="00744ACB" w:rsidP="00744ACB">
      <w:pPr>
        <w:ind w:firstLine="720"/>
        <w:jc w:val="both"/>
        <w:rPr>
          <w:b/>
          <w:bCs/>
        </w:rPr>
      </w:pPr>
      <w:r w:rsidRPr="00744ACB">
        <w:rPr>
          <w:sz w:val="18"/>
          <w:szCs w:val="18"/>
        </w:rPr>
        <w:t>https://www.watertechconference.org/proceedings/2023/sensing-and-monitoring-innovations</w:t>
      </w:r>
    </w:p>
    <w:p w14:paraId="7E08CC25" w14:textId="77777777" w:rsidR="00996ABE" w:rsidRDefault="00996ABE" w:rsidP="0096382C">
      <w:pPr>
        <w:tabs>
          <w:tab w:val="left" w:pos="426"/>
        </w:tabs>
        <w:spacing w:before="120"/>
        <w:jc w:val="both"/>
        <w:rPr>
          <w:b/>
          <w:bCs/>
        </w:rPr>
      </w:pPr>
    </w:p>
    <w:p w14:paraId="328CAD57" w14:textId="77777777" w:rsidR="00996ABE" w:rsidRDefault="00996ABE" w:rsidP="0096382C">
      <w:pPr>
        <w:tabs>
          <w:tab w:val="left" w:pos="426"/>
        </w:tabs>
        <w:spacing w:before="120"/>
        <w:jc w:val="both"/>
        <w:rPr>
          <w:b/>
          <w:bCs/>
        </w:rPr>
      </w:pPr>
    </w:p>
    <w:p w14:paraId="59E2ACDC" w14:textId="77777777" w:rsidR="00996ABE" w:rsidRDefault="00996ABE" w:rsidP="0096382C">
      <w:pPr>
        <w:tabs>
          <w:tab w:val="left" w:pos="426"/>
        </w:tabs>
        <w:spacing w:before="120"/>
        <w:jc w:val="both"/>
        <w:rPr>
          <w:b/>
          <w:bCs/>
        </w:rPr>
      </w:pPr>
    </w:p>
    <w:p w14:paraId="59BFB23E" w14:textId="77777777" w:rsidR="00893605" w:rsidRPr="00893605" w:rsidRDefault="00893605" w:rsidP="00893605"/>
    <w:p w14:paraId="2A25E9DD" w14:textId="77777777" w:rsidR="00893605" w:rsidRPr="00893605" w:rsidRDefault="00893605" w:rsidP="00893605"/>
    <w:p w14:paraId="0B8987FF" w14:textId="77777777" w:rsidR="00893605" w:rsidRPr="00893605" w:rsidRDefault="00893605" w:rsidP="00893605"/>
    <w:p w14:paraId="36330AC5" w14:textId="77777777" w:rsidR="00893605" w:rsidRPr="00893605" w:rsidRDefault="00893605" w:rsidP="00893605"/>
    <w:sectPr w:rsidR="00893605" w:rsidRPr="00893605" w:rsidSect="00D50E74">
      <w:headerReference w:type="even" r:id="rId20"/>
      <w:headerReference w:type="default" r:id="rId21"/>
      <w:footerReference w:type="even" r:id="rId22"/>
      <w:footerReference w:type="default" r:id="rId23"/>
      <w:headerReference w:type="first" r:id="rId24"/>
      <w:footerReference w:type="first" r:id="rId25"/>
      <w:pgSz w:w="11907" w:h="16839" w:code="9"/>
      <w:pgMar w:top="1411" w:right="1138" w:bottom="1138" w:left="1411" w:header="1138" w:footer="1138"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612C9" w14:textId="77777777" w:rsidR="00511A12" w:rsidRDefault="00511A12">
      <w:r>
        <w:separator/>
      </w:r>
    </w:p>
  </w:endnote>
  <w:endnote w:type="continuationSeparator" w:id="0">
    <w:p w14:paraId="19D56A31" w14:textId="77777777" w:rsidR="00511A12" w:rsidRDefault="00511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07E4E" w14:textId="38C7B661" w:rsidR="002324B6" w:rsidRDefault="002324B6" w:rsidP="00F57EB1">
    <w:pPr>
      <w:pBdr>
        <w:top w:val="nil"/>
        <w:left w:val="nil"/>
        <w:bottom w:val="nil"/>
        <w:right w:val="nil"/>
        <w:between w:val="nil"/>
      </w:pBdr>
      <w:tabs>
        <w:tab w:val="center" w:pos="4320"/>
        <w:tab w:val="right" w:pos="8640"/>
        <w:tab w:val="left" w:pos="2992"/>
      </w:tabs>
      <w:spacing w:before="240"/>
      <w:rPr>
        <w:b/>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C99D1" w14:textId="545DC8D9" w:rsidR="002324B6" w:rsidRDefault="002324B6">
    <w:pPr>
      <w:pBdr>
        <w:top w:val="nil"/>
        <w:left w:val="nil"/>
        <w:bottom w:val="nil"/>
        <w:right w:val="nil"/>
        <w:between w:val="nil"/>
      </w:pBdr>
      <w:tabs>
        <w:tab w:val="center" w:pos="4320"/>
        <w:tab w:val="right" w:pos="8640"/>
      </w:tabs>
      <w:jc w:val="right"/>
      <w:rPr>
        <w: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F8DCD" w14:textId="33AEA345" w:rsidR="002324B6" w:rsidRDefault="002324B6">
    <w:pPr>
      <w:pBdr>
        <w:top w:val="nil"/>
        <w:left w:val="nil"/>
        <w:bottom w:val="nil"/>
        <w:right w:val="nil"/>
        <w:between w:val="nil"/>
      </w:pBdr>
      <w:tabs>
        <w:tab w:val="center" w:pos="4320"/>
        <w:tab w:val="right" w:pos="8640"/>
      </w:tabs>
      <w:spacing w:before="240"/>
      <w:rPr>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75C75" w14:textId="77777777" w:rsidR="00511A12" w:rsidRDefault="00511A12">
      <w:r>
        <w:separator/>
      </w:r>
    </w:p>
  </w:footnote>
  <w:footnote w:type="continuationSeparator" w:id="0">
    <w:p w14:paraId="1FB68F2A" w14:textId="77777777" w:rsidR="00511A12" w:rsidRDefault="00511A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6B8B6" w14:textId="72601EF4"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1072EC">
      <w:rPr>
        <w:noProof/>
        <w:color w:val="000000"/>
      </w:rPr>
      <w:t>4</w:t>
    </w:r>
    <w:r>
      <w:rPr>
        <w:color w:val="000000"/>
      </w:rPr>
      <w:fldChar w:fldCharType="end"/>
    </w:r>
  </w:p>
  <w:p w14:paraId="0708E00F" w14:textId="77777777" w:rsidR="002324B6" w:rsidRDefault="00AF17A8">
    <w:pPr>
      <w:pBdr>
        <w:top w:val="nil"/>
        <w:left w:val="nil"/>
        <w:bottom w:val="nil"/>
        <w:right w:val="nil"/>
        <w:between w:val="nil"/>
      </w:pBdr>
      <w:tabs>
        <w:tab w:val="center" w:pos="4320"/>
        <w:tab w:val="right" w:pos="8640"/>
        <w:tab w:val="right" w:pos="851"/>
        <w:tab w:val="left" w:pos="3405"/>
        <w:tab w:val="right" w:pos="8789"/>
      </w:tabs>
      <w:spacing w:after="240"/>
      <w:rPr>
        <w:color w:val="000000"/>
      </w:rPr>
    </w:pPr>
    <w:r>
      <w:rPr>
        <w:color w:val="000000"/>
      </w:rPr>
      <w:t xml:space="preserve">     </w:t>
    </w:r>
    <w:r>
      <w:rPr>
        <w:color w:val="000000"/>
      </w:rPr>
      <w:tab/>
    </w:r>
    <w:r>
      <w:rPr>
        <w:rFonts w:ascii="Wingdings" w:eastAsia="Wingdings" w:hAnsi="Wingdings" w:cs="Wingdings"/>
        <w:color w:val="000000"/>
      </w:rPr>
      <w:t>❒</w:t>
    </w:r>
    <w:r>
      <w:rPr>
        <w:color w:val="000000"/>
      </w:rPr>
      <w:t xml:space="preserve"> </w:t>
    </w:r>
    <w:r>
      <w:rPr>
        <w:color w:val="000000"/>
      </w:rPr>
      <w:tab/>
    </w:r>
    <w:r>
      <w:rPr>
        <w:color w:val="000000"/>
      </w:rPr>
      <w:tab/>
    </w:r>
    <w:r>
      <w:rPr>
        <w:noProof/>
      </w:rPr>
      <mc:AlternateContent>
        <mc:Choice Requires="wps">
          <w:drawing>
            <wp:anchor distT="0" distB="0" distL="114300" distR="114300" simplePos="0" relativeHeight="251658240" behindDoc="0" locked="0" layoutInCell="1" hidden="0" allowOverlap="1" wp14:anchorId="6C591159" wp14:editId="2FFB7DD7">
              <wp:simplePos x="0" y="0"/>
              <wp:positionH relativeFrom="column">
                <wp:posOffset>-12699</wp:posOffset>
              </wp:positionH>
              <wp:positionV relativeFrom="paragraph">
                <wp:posOffset>165100</wp:posOffset>
              </wp:positionV>
              <wp:extent cx="56160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E025EAB" id="_x0000_t32" coordsize="21600,21600" o:spt="32" o:oned="t" path="m,l21600,21600e" filled="f">
              <v:path arrowok="t" fillok="f" o:connecttype="none"/>
              <o:lock v:ext="edit" shapetype="t"/>
            </v:shapetype>
            <v:shape id="Straight Arrow Connector 5" o:spid="_x0000_s1026" type="#_x0000_t32" style="position:absolute;margin-left:-1pt;margin-top:13pt;width:442.2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C2A1D" w14:textId="5AA463CB"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1072EC">
      <w:rPr>
        <w:noProof/>
        <w:color w:val="000000"/>
      </w:rPr>
      <w:t>3</w:t>
    </w:r>
    <w:r>
      <w:rPr>
        <w:color w:val="000000"/>
      </w:rPr>
      <w:fldChar w:fldCharType="end"/>
    </w:r>
  </w:p>
  <w:p w14:paraId="39E88ADA" w14:textId="77777777" w:rsidR="002324B6" w:rsidRDefault="002324B6">
    <w:pPr>
      <w:pBdr>
        <w:top w:val="nil"/>
        <w:left w:val="nil"/>
        <w:bottom w:val="nil"/>
        <w:right w:val="nil"/>
        <w:between w:val="nil"/>
      </w:pBdr>
      <w:tabs>
        <w:tab w:val="center" w:pos="4320"/>
        <w:tab w:val="right" w:pos="8640"/>
        <w:tab w:val="left" w:pos="0"/>
        <w:tab w:val="center" w:pos="4301"/>
        <w:tab w:val="left" w:pos="7938"/>
      </w:tabs>
      <w:rPr>
        <w:color w:val="000000"/>
      </w:rPr>
    </w:pPr>
  </w:p>
  <w:p w14:paraId="2923B1C0" w14:textId="77777777" w:rsidR="002324B6" w:rsidRDefault="00AF17A8">
    <w:pPr>
      <w:pBdr>
        <w:top w:val="nil"/>
        <w:left w:val="nil"/>
        <w:bottom w:val="nil"/>
        <w:right w:val="nil"/>
        <w:between w:val="nil"/>
      </w:pBdr>
      <w:tabs>
        <w:tab w:val="center" w:pos="4320"/>
        <w:tab w:val="right" w:pos="8640"/>
      </w:tabs>
      <w:ind w:right="360" w:firstLine="360"/>
      <w:rPr>
        <w:color w:val="000000"/>
      </w:rPr>
    </w:pPr>
    <w:r>
      <w:rPr>
        <w:noProof/>
      </w:rPr>
      <mc:AlternateContent>
        <mc:Choice Requires="wps">
          <w:drawing>
            <wp:anchor distT="0" distB="0" distL="114300" distR="114300" simplePos="0" relativeHeight="251656192" behindDoc="0" locked="0" layoutInCell="1" hidden="0" allowOverlap="1" wp14:anchorId="5E177A58" wp14:editId="45BD689F">
              <wp:simplePos x="0" y="0"/>
              <wp:positionH relativeFrom="column">
                <wp:posOffset>-12699</wp:posOffset>
              </wp:positionH>
              <wp:positionV relativeFrom="paragraph">
                <wp:posOffset>0</wp:posOffset>
              </wp:positionV>
              <wp:extent cx="5616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5EF5A43" id="_x0000_t32" coordsize="21600,21600" o:spt="32" o:oned="t" path="m,l21600,21600e" filled="f">
              <v:path arrowok="t" fillok="f" o:connecttype="none"/>
              <o:lock v:ext="edit" shapetype="t"/>
            </v:shapetype>
            <v:shape id="Straight Arrow Connector 2" o:spid="_x0000_s1026" type="#_x0000_t32" style="position:absolute;margin-left:-1pt;margin-top:0;width:442.2pt;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FBDF4" w14:textId="77777777" w:rsidR="002324B6" w:rsidRDefault="00AF17A8">
    <w:pPr>
      <w:pBdr>
        <w:top w:val="nil"/>
        <w:left w:val="nil"/>
        <w:bottom w:val="nil"/>
        <w:right w:val="nil"/>
        <w:between w:val="nil"/>
      </w:pBdr>
      <w:tabs>
        <w:tab w:val="center" w:pos="4320"/>
        <w:tab w:val="right" w:pos="8640"/>
        <w:tab w:val="left" w:pos="7938"/>
        <w:tab w:val="right" w:pos="8789"/>
      </w:tabs>
      <w:rPr>
        <w:color w:val="000000"/>
      </w:rPr>
    </w:pPr>
    <w:r>
      <w:t>1</w:t>
    </w:r>
    <w:r>
      <w:rPr>
        <w:color w:val="000000"/>
      </w:rPr>
      <w:tab/>
    </w:r>
    <w:r>
      <w:rPr>
        <w:noProof/>
      </w:rPr>
      <mc:AlternateContent>
        <mc:Choice Requires="wps">
          <w:drawing>
            <wp:anchor distT="0" distB="0" distL="114300" distR="114300" simplePos="0" relativeHeight="251657216" behindDoc="0" locked="0" layoutInCell="1" hidden="0" allowOverlap="1" wp14:anchorId="4F16A8A4" wp14:editId="335089F3">
              <wp:simplePos x="0" y="0"/>
              <wp:positionH relativeFrom="column">
                <wp:posOffset>-12699</wp:posOffset>
              </wp:positionH>
              <wp:positionV relativeFrom="paragraph">
                <wp:posOffset>165100</wp:posOffset>
              </wp:positionV>
              <wp:extent cx="5616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243591E" id="_x0000_t32" coordsize="21600,21600" o:spt="32" o:oned="t" path="m,l21600,21600e" filled="f">
              <v:path arrowok="t" fillok="f" o:connecttype="none"/>
              <o:lock v:ext="edit" shapetype="t"/>
            </v:shapetype>
            <v:shape id="Straight Arrow Connector 1" o:spid="_x0000_s1026" type="#_x0000_t32" style="position:absolute;margin-left:-1pt;margin-top:13pt;width:442.2pt;height: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"/>
          </w:pict>
        </mc:Fallback>
      </mc:AlternateContent>
    </w:r>
  </w:p>
  <w:p w14:paraId="7A372250" w14:textId="77777777" w:rsidR="002324B6" w:rsidRDefault="002324B6">
    <w:pPr>
      <w:pBdr>
        <w:top w:val="nil"/>
        <w:left w:val="nil"/>
        <w:bottom w:val="nil"/>
        <w:right w:val="nil"/>
        <w:between w:val="nil"/>
      </w:pBdr>
      <w:tabs>
        <w:tab w:val="center" w:pos="4320"/>
        <w:tab w:val="right" w:pos="8640"/>
        <w:tab w:val="left" w:pos="7938"/>
        <w:tab w:val="right" w:pos="8789"/>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0456AB5"/>
    <w:multiLevelType w:val="hybridMultilevel"/>
    <w:tmpl w:val="F104A812"/>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17456A40"/>
    <w:multiLevelType w:val="hybridMultilevel"/>
    <w:tmpl w:val="F02C51B4"/>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
    <w:nsid w:val="28A6346C"/>
    <w:multiLevelType w:val="multilevel"/>
    <w:tmpl w:val="CAD6EEE8"/>
    <w:lvl w:ilvl="0">
      <w:start w:val="1"/>
      <w:numFmt w:val="decimal"/>
      <w:lvlText w:val="%1."/>
      <w:lvlJc w:val="left"/>
      <w:pPr>
        <w:ind w:left="360" w:hanging="360"/>
      </w:pPr>
      <w:rPr>
        <w:rFonts w:ascii="Times New Roman" w:hAnsi="Times New Roman" w:cs="Times New Roman" w:hint="default"/>
        <w:b/>
        <w:i w:val="0"/>
        <w:sz w:val="20"/>
        <w:szCs w:val="20"/>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1D5E01"/>
    <w:multiLevelType w:val="hybridMultilevel"/>
    <w:tmpl w:val="3566FCCC"/>
    <w:lvl w:ilvl="0" w:tplc="1EB2D568">
      <w:start w:val="1"/>
      <w:numFmt w:val="decimal"/>
      <w:lvlText w:val="[%1]"/>
      <w:lvlJc w:val="left"/>
      <w:pPr>
        <w:ind w:left="360" w:hanging="360"/>
      </w:pPr>
      <w:rPr>
        <w:rFonts w:hint="default"/>
      </w:rPr>
    </w:lvl>
    <w:lvl w:ilvl="1" w:tplc="140C0019" w:tentative="1">
      <w:start w:val="1"/>
      <w:numFmt w:val="lowerLetter"/>
      <w:lvlText w:val="%2."/>
      <w:lvlJc w:val="left"/>
      <w:pPr>
        <w:ind w:left="1080" w:hanging="360"/>
      </w:pPr>
    </w:lvl>
    <w:lvl w:ilvl="2" w:tplc="140C001B" w:tentative="1">
      <w:start w:val="1"/>
      <w:numFmt w:val="lowerRoman"/>
      <w:lvlText w:val="%3."/>
      <w:lvlJc w:val="right"/>
      <w:pPr>
        <w:ind w:left="1800" w:hanging="180"/>
      </w:pPr>
    </w:lvl>
    <w:lvl w:ilvl="3" w:tplc="140C000F" w:tentative="1">
      <w:start w:val="1"/>
      <w:numFmt w:val="decimal"/>
      <w:lvlText w:val="%4."/>
      <w:lvlJc w:val="left"/>
      <w:pPr>
        <w:ind w:left="2520" w:hanging="360"/>
      </w:pPr>
    </w:lvl>
    <w:lvl w:ilvl="4" w:tplc="140C0019" w:tentative="1">
      <w:start w:val="1"/>
      <w:numFmt w:val="lowerLetter"/>
      <w:lvlText w:val="%5."/>
      <w:lvlJc w:val="left"/>
      <w:pPr>
        <w:ind w:left="3240" w:hanging="360"/>
      </w:pPr>
    </w:lvl>
    <w:lvl w:ilvl="5" w:tplc="140C001B" w:tentative="1">
      <w:start w:val="1"/>
      <w:numFmt w:val="lowerRoman"/>
      <w:lvlText w:val="%6."/>
      <w:lvlJc w:val="right"/>
      <w:pPr>
        <w:ind w:left="3960" w:hanging="180"/>
      </w:pPr>
    </w:lvl>
    <w:lvl w:ilvl="6" w:tplc="140C000F" w:tentative="1">
      <w:start w:val="1"/>
      <w:numFmt w:val="decimal"/>
      <w:lvlText w:val="%7."/>
      <w:lvlJc w:val="left"/>
      <w:pPr>
        <w:ind w:left="4680" w:hanging="360"/>
      </w:pPr>
    </w:lvl>
    <w:lvl w:ilvl="7" w:tplc="140C0019" w:tentative="1">
      <w:start w:val="1"/>
      <w:numFmt w:val="lowerLetter"/>
      <w:lvlText w:val="%8."/>
      <w:lvlJc w:val="left"/>
      <w:pPr>
        <w:ind w:left="5400" w:hanging="360"/>
      </w:pPr>
    </w:lvl>
    <w:lvl w:ilvl="8" w:tplc="140C001B" w:tentative="1">
      <w:start w:val="1"/>
      <w:numFmt w:val="lowerRoman"/>
      <w:lvlText w:val="%9."/>
      <w:lvlJc w:val="right"/>
      <w:pPr>
        <w:ind w:left="6120" w:hanging="180"/>
      </w:pPr>
    </w:lvl>
  </w:abstractNum>
  <w:abstractNum w:abstractNumId="7">
    <w:nsid w:val="5E20304A"/>
    <w:multiLevelType w:val="hybridMultilevel"/>
    <w:tmpl w:val="9D9A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79707E7E"/>
    <w:multiLevelType w:val="hybridMultilevel"/>
    <w:tmpl w:val="EDF094B6"/>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5"/>
  </w:num>
  <w:num w:numId="5">
    <w:abstractNumId w:val="9"/>
  </w:num>
  <w:num w:numId="6">
    <w:abstractNumId w:val="3"/>
  </w:num>
  <w:num w:numId="7">
    <w:abstractNumId w:val="1"/>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4B6"/>
    <w:rsid w:val="00003747"/>
    <w:rsid w:val="00003FF9"/>
    <w:rsid w:val="00004E55"/>
    <w:rsid w:val="00006B4A"/>
    <w:rsid w:val="00025B5C"/>
    <w:rsid w:val="0003625D"/>
    <w:rsid w:val="00040E3F"/>
    <w:rsid w:val="00045578"/>
    <w:rsid w:val="00047FB0"/>
    <w:rsid w:val="00052C1D"/>
    <w:rsid w:val="00053A29"/>
    <w:rsid w:val="00063157"/>
    <w:rsid w:val="00065A96"/>
    <w:rsid w:val="00066C6D"/>
    <w:rsid w:val="00070567"/>
    <w:rsid w:val="00075DD8"/>
    <w:rsid w:val="00082C66"/>
    <w:rsid w:val="00083B8A"/>
    <w:rsid w:val="0008634D"/>
    <w:rsid w:val="00093E00"/>
    <w:rsid w:val="00095AAD"/>
    <w:rsid w:val="00096FF7"/>
    <w:rsid w:val="00097004"/>
    <w:rsid w:val="00097FA3"/>
    <w:rsid w:val="000A5A52"/>
    <w:rsid w:val="000A7EB2"/>
    <w:rsid w:val="000B0234"/>
    <w:rsid w:val="000B190B"/>
    <w:rsid w:val="000B2598"/>
    <w:rsid w:val="000B4374"/>
    <w:rsid w:val="000B4C8A"/>
    <w:rsid w:val="000B64D1"/>
    <w:rsid w:val="000C0DBD"/>
    <w:rsid w:val="000C1D00"/>
    <w:rsid w:val="000D2F05"/>
    <w:rsid w:val="000D5332"/>
    <w:rsid w:val="000D538A"/>
    <w:rsid w:val="000D5AC4"/>
    <w:rsid w:val="000D656C"/>
    <w:rsid w:val="000E19B1"/>
    <w:rsid w:val="000E1BDE"/>
    <w:rsid w:val="000E1DC5"/>
    <w:rsid w:val="000E304D"/>
    <w:rsid w:val="000E4CD4"/>
    <w:rsid w:val="000F2DC2"/>
    <w:rsid w:val="000F52B3"/>
    <w:rsid w:val="001068A4"/>
    <w:rsid w:val="001072EC"/>
    <w:rsid w:val="00107DB3"/>
    <w:rsid w:val="0011767A"/>
    <w:rsid w:val="00117D1E"/>
    <w:rsid w:val="00125337"/>
    <w:rsid w:val="00133FB4"/>
    <w:rsid w:val="00134CB8"/>
    <w:rsid w:val="00153441"/>
    <w:rsid w:val="001602FB"/>
    <w:rsid w:val="0016265C"/>
    <w:rsid w:val="0017286E"/>
    <w:rsid w:val="00177727"/>
    <w:rsid w:val="001835C3"/>
    <w:rsid w:val="00185AA8"/>
    <w:rsid w:val="001866EF"/>
    <w:rsid w:val="00186D7C"/>
    <w:rsid w:val="0019247F"/>
    <w:rsid w:val="00194643"/>
    <w:rsid w:val="001A334A"/>
    <w:rsid w:val="001A358E"/>
    <w:rsid w:val="001B4212"/>
    <w:rsid w:val="001B584D"/>
    <w:rsid w:val="001C1A2D"/>
    <w:rsid w:val="001C26F7"/>
    <w:rsid w:val="001C2EEE"/>
    <w:rsid w:val="001C3A3D"/>
    <w:rsid w:val="001C442A"/>
    <w:rsid w:val="001D2E43"/>
    <w:rsid w:val="001D3C4E"/>
    <w:rsid w:val="001D5439"/>
    <w:rsid w:val="001E28FC"/>
    <w:rsid w:val="001E2CC8"/>
    <w:rsid w:val="001E2D8B"/>
    <w:rsid w:val="001F01CC"/>
    <w:rsid w:val="001F0B1B"/>
    <w:rsid w:val="00202B86"/>
    <w:rsid w:val="002032C8"/>
    <w:rsid w:val="00206AEA"/>
    <w:rsid w:val="00212BB5"/>
    <w:rsid w:val="00231C7F"/>
    <w:rsid w:val="002324B6"/>
    <w:rsid w:val="0023363C"/>
    <w:rsid w:val="0024799C"/>
    <w:rsid w:val="00247FEC"/>
    <w:rsid w:val="00256EA1"/>
    <w:rsid w:val="00264B44"/>
    <w:rsid w:val="00266332"/>
    <w:rsid w:val="0027108D"/>
    <w:rsid w:val="00274004"/>
    <w:rsid w:val="00283B60"/>
    <w:rsid w:val="00286B8F"/>
    <w:rsid w:val="00287BDF"/>
    <w:rsid w:val="00291D21"/>
    <w:rsid w:val="0029678A"/>
    <w:rsid w:val="00296D77"/>
    <w:rsid w:val="002A449A"/>
    <w:rsid w:val="002A723D"/>
    <w:rsid w:val="002C25EA"/>
    <w:rsid w:val="002C7897"/>
    <w:rsid w:val="002D59D4"/>
    <w:rsid w:val="002E1221"/>
    <w:rsid w:val="002F0EE0"/>
    <w:rsid w:val="002F3B90"/>
    <w:rsid w:val="00303D23"/>
    <w:rsid w:val="00303FF4"/>
    <w:rsid w:val="0030590B"/>
    <w:rsid w:val="00310DF2"/>
    <w:rsid w:val="0031128D"/>
    <w:rsid w:val="00314818"/>
    <w:rsid w:val="00315A06"/>
    <w:rsid w:val="00325702"/>
    <w:rsid w:val="00332A1B"/>
    <w:rsid w:val="003339C6"/>
    <w:rsid w:val="003438D4"/>
    <w:rsid w:val="00350003"/>
    <w:rsid w:val="003507B5"/>
    <w:rsid w:val="00352B65"/>
    <w:rsid w:val="003620AC"/>
    <w:rsid w:val="00370CBC"/>
    <w:rsid w:val="003727DA"/>
    <w:rsid w:val="00384DAC"/>
    <w:rsid w:val="00387760"/>
    <w:rsid w:val="003934CE"/>
    <w:rsid w:val="0039461C"/>
    <w:rsid w:val="003960D6"/>
    <w:rsid w:val="003A6965"/>
    <w:rsid w:val="003B5181"/>
    <w:rsid w:val="003C13D4"/>
    <w:rsid w:val="003C4D25"/>
    <w:rsid w:val="003C5846"/>
    <w:rsid w:val="003C5CCA"/>
    <w:rsid w:val="003C67F5"/>
    <w:rsid w:val="003E2F7B"/>
    <w:rsid w:val="003F403C"/>
    <w:rsid w:val="003F40EF"/>
    <w:rsid w:val="00402E54"/>
    <w:rsid w:val="00403250"/>
    <w:rsid w:val="00410A78"/>
    <w:rsid w:val="00411BF6"/>
    <w:rsid w:val="0041334A"/>
    <w:rsid w:val="00413464"/>
    <w:rsid w:val="00423EAA"/>
    <w:rsid w:val="0042789B"/>
    <w:rsid w:val="00431A4F"/>
    <w:rsid w:val="00437707"/>
    <w:rsid w:val="00440781"/>
    <w:rsid w:val="00447ABF"/>
    <w:rsid w:val="00450706"/>
    <w:rsid w:val="00450791"/>
    <w:rsid w:val="00451952"/>
    <w:rsid w:val="004537AA"/>
    <w:rsid w:val="00457C2D"/>
    <w:rsid w:val="0046088D"/>
    <w:rsid w:val="00473274"/>
    <w:rsid w:val="00475282"/>
    <w:rsid w:val="004778C2"/>
    <w:rsid w:val="0047796E"/>
    <w:rsid w:val="00487FB8"/>
    <w:rsid w:val="00491212"/>
    <w:rsid w:val="004A1D66"/>
    <w:rsid w:val="004A21D3"/>
    <w:rsid w:val="004A3FE1"/>
    <w:rsid w:val="004A73D1"/>
    <w:rsid w:val="004B05C2"/>
    <w:rsid w:val="004B4109"/>
    <w:rsid w:val="004C1E33"/>
    <w:rsid w:val="004C578A"/>
    <w:rsid w:val="004C5C42"/>
    <w:rsid w:val="004D0A65"/>
    <w:rsid w:val="004E6F07"/>
    <w:rsid w:val="00504C3A"/>
    <w:rsid w:val="0050722E"/>
    <w:rsid w:val="0051105E"/>
    <w:rsid w:val="00511A12"/>
    <w:rsid w:val="0051297A"/>
    <w:rsid w:val="00513FD9"/>
    <w:rsid w:val="00523EED"/>
    <w:rsid w:val="00533218"/>
    <w:rsid w:val="0053712B"/>
    <w:rsid w:val="00543EF6"/>
    <w:rsid w:val="005442E7"/>
    <w:rsid w:val="00545214"/>
    <w:rsid w:val="0054731D"/>
    <w:rsid w:val="00554814"/>
    <w:rsid w:val="00556D6F"/>
    <w:rsid w:val="00582710"/>
    <w:rsid w:val="0059012C"/>
    <w:rsid w:val="005909C2"/>
    <w:rsid w:val="005A1322"/>
    <w:rsid w:val="005A55E9"/>
    <w:rsid w:val="005A60DC"/>
    <w:rsid w:val="005A7FEF"/>
    <w:rsid w:val="005B5938"/>
    <w:rsid w:val="005B7A01"/>
    <w:rsid w:val="005C70A1"/>
    <w:rsid w:val="005D14AA"/>
    <w:rsid w:val="005D3579"/>
    <w:rsid w:val="005D5DD2"/>
    <w:rsid w:val="005D61D0"/>
    <w:rsid w:val="005D6C9F"/>
    <w:rsid w:val="005E0218"/>
    <w:rsid w:val="005E3091"/>
    <w:rsid w:val="005F4316"/>
    <w:rsid w:val="005F7DFD"/>
    <w:rsid w:val="00601A13"/>
    <w:rsid w:val="006042C8"/>
    <w:rsid w:val="0060564F"/>
    <w:rsid w:val="0060656A"/>
    <w:rsid w:val="0063073F"/>
    <w:rsid w:val="006314B2"/>
    <w:rsid w:val="0063696B"/>
    <w:rsid w:val="00640F02"/>
    <w:rsid w:val="006429DB"/>
    <w:rsid w:val="00646B9A"/>
    <w:rsid w:val="006509BE"/>
    <w:rsid w:val="0065220F"/>
    <w:rsid w:val="00653C5D"/>
    <w:rsid w:val="00654882"/>
    <w:rsid w:val="00655AB1"/>
    <w:rsid w:val="00655DC4"/>
    <w:rsid w:val="00660DB4"/>
    <w:rsid w:val="006715D4"/>
    <w:rsid w:val="00673697"/>
    <w:rsid w:val="00673880"/>
    <w:rsid w:val="006978C7"/>
    <w:rsid w:val="006B4B2C"/>
    <w:rsid w:val="006B6FF9"/>
    <w:rsid w:val="006D5AF2"/>
    <w:rsid w:val="006D6228"/>
    <w:rsid w:val="006E7936"/>
    <w:rsid w:val="007009A0"/>
    <w:rsid w:val="00700D33"/>
    <w:rsid w:val="0070659E"/>
    <w:rsid w:val="007106EB"/>
    <w:rsid w:val="00713B44"/>
    <w:rsid w:val="00721F8C"/>
    <w:rsid w:val="00723A39"/>
    <w:rsid w:val="00740746"/>
    <w:rsid w:val="00744ACB"/>
    <w:rsid w:val="007526A9"/>
    <w:rsid w:val="00761BCC"/>
    <w:rsid w:val="00762E2B"/>
    <w:rsid w:val="00766439"/>
    <w:rsid w:val="00766991"/>
    <w:rsid w:val="00771F1A"/>
    <w:rsid w:val="007736A1"/>
    <w:rsid w:val="00773ACA"/>
    <w:rsid w:val="00781687"/>
    <w:rsid w:val="00784E0A"/>
    <w:rsid w:val="007951AF"/>
    <w:rsid w:val="007A05A4"/>
    <w:rsid w:val="007A6FC8"/>
    <w:rsid w:val="007B20BF"/>
    <w:rsid w:val="007B7A03"/>
    <w:rsid w:val="007C175A"/>
    <w:rsid w:val="007D60E3"/>
    <w:rsid w:val="007D6AFD"/>
    <w:rsid w:val="007E331A"/>
    <w:rsid w:val="0080697C"/>
    <w:rsid w:val="00814631"/>
    <w:rsid w:val="008173A4"/>
    <w:rsid w:val="00823262"/>
    <w:rsid w:val="008245CE"/>
    <w:rsid w:val="008269FE"/>
    <w:rsid w:val="008364F4"/>
    <w:rsid w:val="0083751D"/>
    <w:rsid w:val="008521D0"/>
    <w:rsid w:val="008556F3"/>
    <w:rsid w:val="00856C88"/>
    <w:rsid w:val="00857BAF"/>
    <w:rsid w:val="0087125A"/>
    <w:rsid w:val="008712B6"/>
    <w:rsid w:val="0087165A"/>
    <w:rsid w:val="00872571"/>
    <w:rsid w:val="00876689"/>
    <w:rsid w:val="0088379D"/>
    <w:rsid w:val="00886346"/>
    <w:rsid w:val="00887C33"/>
    <w:rsid w:val="008917EB"/>
    <w:rsid w:val="00893605"/>
    <w:rsid w:val="00894F13"/>
    <w:rsid w:val="008979B6"/>
    <w:rsid w:val="008A394B"/>
    <w:rsid w:val="008A4FDB"/>
    <w:rsid w:val="008A6F43"/>
    <w:rsid w:val="008B242F"/>
    <w:rsid w:val="008C3F95"/>
    <w:rsid w:val="008C5364"/>
    <w:rsid w:val="008D6DAB"/>
    <w:rsid w:val="008E1E6A"/>
    <w:rsid w:val="008E23F0"/>
    <w:rsid w:val="008E3E39"/>
    <w:rsid w:val="008E4940"/>
    <w:rsid w:val="008F3D00"/>
    <w:rsid w:val="00903410"/>
    <w:rsid w:val="009118C3"/>
    <w:rsid w:val="00912BE7"/>
    <w:rsid w:val="009267A5"/>
    <w:rsid w:val="009275EE"/>
    <w:rsid w:val="00930D24"/>
    <w:rsid w:val="0093115D"/>
    <w:rsid w:val="00931279"/>
    <w:rsid w:val="00933811"/>
    <w:rsid w:val="009374EF"/>
    <w:rsid w:val="009400ED"/>
    <w:rsid w:val="00943CFD"/>
    <w:rsid w:val="0094404E"/>
    <w:rsid w:val="009524DF"/>
    <w:rsid w:val="0095608E"/>
    <w:rsid w:val="009568A2"/>
    <w:rsid w:val="0096382C"/>
    <w:rsid w:val="009716DB"/>
    <w:rsid w:val="009728B3"/>
    <w:rsid w:val="00974945"/>
    <w:rsid w:val="0098402F"/>
    <w:rsid w:val="009926FA"/>
    <w:rsid w:val="00996ABE"/>
    <w:rsid w:val="009A544B"/>
    <w:rsid w:val="009B29E5"/>
    <w:rsid w:val="009B3F02"/>
    <w:rsid w:val="009C2624"/>
    <w:rsid w:val="009D0743"/>
    <w:rsid w:val="009D4AF9"/>
    <w:rsid w:val="009E06E3"/>
    <w:rsid w:val="009E4216"/>
    <w:rsid w:val="009F26E5"/>
    <w:rsid w:val="009F3216"/>
    <w:rsid w:val="009F4998"/>
    <w:rsid w:val="009F7101"/>
    <w:rsid w:val="00A1200E"/>
    <w:rsid w:val="00A2077A"/>
    <w:rsid w:val="00A26BEA"/>
    <w:rsid w:val="00A343B7"/>
    <w:rsid w:val="00A36227"/>
    <w:rsid w:val="00A42D64"/>
    <w:rsid w:val="00A503B3"/>
    <w:rsid w:val="00A53111"/>
    <w:rsid w:val="00A53A4F"/>
    <w:rsid w:val="00A54209"/>
    <w:rsid w:val="00A54C4A"/>
    <w:rsid w:val="00A72EDC"/>
    <w:rsid w:val="00A730D4"/>
    <w:rsid w:val="00A74112"/>
    <w:rsid w:val="00A76349"/>
    <w:rsid w:val="00A7780A"/>
    <w:rsid w:val="00A82237"/>
    <w:rsid w:val="00A86590"/>
    <w:rsid w:val="00A87B6F"/>
    <w:rsid w:val="00A917D3"/>
    <w:rsid w:val="00AA0007"/>
    <w:rsid w:val="00AA6518"/>
    <w:rsid w:val="00AA6837"/>
    <w:rsid w:val="00AB68E1"/>
    <w:rsid w:val="00AC3A85"/>
    <w:rsid w:val="00AD24B9"/>
    <w:rsid w:val="00AD3067"/>
    <w:rsid w:val="00AD4626"/>
    <w:rsid w:val="00AE13DE"/>
    <w:rsid w:val="00AE6AB8"/>
    <w:rsid w:val="00AF17A8"/>
    <w:rsid w:val="00AF7845"/>
    <w:rsid w:val="00B048AF"/>
    <w:rsid w:val="00B06BE2"/>
    <w:rsid w:val="00B0795D"/>
    <w:rsid w:val="00B116F8"/>
    <w:rsid w:val="00B127FC"/>
    <w:rsid w:val="00B13818"/>
    <w:rsid w:val="00B14B89"/>
    <w:rsid w:val="00B22B5C"/>
    <w:rsid w:val="00B318CF"/>
    <w:rsid w:val="00B353C2"/>
    <w:rsid w:val="00B36BCB"/>
    <w:rsid w:val="00B46E57"/>
    <w:rsid w:val="00B47ABB"/>
    <w:rsid w:val="00B517E0"/>
    <w:rsid w:val="00B52421"/>
    <w:rsid w:val="00B538B3"/>
    <w:rsid w:val="00B55156"/>
    <w:rsid w:val="00B6089E"/>
    <w:rsid w:val="00B60D59"/>
    <w:rsid w:val="00B6274C"/>
    <w:rsid w:val="00B636A5"/>
    <w:rsid w:val="00B64136"/>
    <w:rsid w:val="00B72462"/>
    <w:rsid w:val="00B745D9"/>
    <w:rsid w:val="00B82B08"/>
    <w:rsid w:val="00B83519"/>
    <w:rsid w:val="00B83DCC"/>
    <w:rsid w:val="00B926ED"/>
    <w:rsid w:val="00B94088"/>
    <w:rsid w:val="00B9429F"/>
    <w:rsid w:val="00BA7BAE"/>
    <w:rsid w:val="00BB1220"/>
    <w:rsid w:val="00BB4C54"/>
    <w:rsid w:val="00BB6EC5"/>
    <w:rsid w:val="00BC03AA"/>
    <w:rsid w:val="00BD07C0"/>
    <w:rsid w:val="00BD2703"/>
    <w:rsid w:val="00BD415D"/>
    <w:rsid w:val="00BD613C"/>
    <w:rsid w:val="00BE3A0E"/>
    <w:rsid w:val="00BF1917"/>
    <w:rsid w:val="00BF4E8F"/>
    <w:rsid w:val="00C029F1"/>
    <w:rsid w:val="00C06D36"/>
    <w:rsid w:val="00C14C54"/>
    <w:rsid w:val="00C15461"/>
    <w:rsid w:val="00C1576F"/>
    <w:rsid w:val="00C15A40"/>
    <w:rsid w:val="00C3031F"/>
    <w:rsid w:val="00C33468"/>
    <w:rsid w:val="00C3672D"/>
    <w:rsid w:val="00C36B0A"/>
    <w:rsid w:val="00C44584"/>
    <w:rsid w:val="00C47FB3"/>
    <w:rsid w:val="00C56A4E"/>
    <w:rsid w:val="00C67B16"/>
    <w:rsid w:val="00C73941"/>
    <w:rsid w:val="00C73C09"/>
    <w:rsid w:val="00C75611"/>
    <w:rsid w:val="00C83AFD"/>
    <w:rsid w:val="00C83EA3"/>
    <w:rsid w:val="00C85007"/>
    <w:rsid w:val="00C855AF"/>
    <w:rsid w:val="00C920C5"/>
    <w:rsid w:val="00CA093A"/>
    <w:rsid w:val="00CA619B"/>
    <w:rsid w:val="00CB1A00"/>
    <w:rsid w:val="00CB2EC0"/>
    <w:rsid w:val="00CB60F4"/>
    <w:rsid w:val="00CB67CD"/>
    <w:rsid w:val="00CB6CF2"/>
    <w:rsid w:val="00CC09A6"/>
    <w:rsid w:val="00CC3911"/>
    <w:rsid w:val="00CC70C5"/>
    <w:rsid w:val="00CD2078"/>
    <w:rsid w:val="00CD2363"/>
    <w:rsid w:val="00CE51DA"/>
    <w:rsid w:val="00CE6D88"/>
    <w:rsid w:val="00CF7864"/>
    <w:rsid w:val="00D01C13"/>
    <w:rsid w:val="00D178E9"/>
    <w:rsid w:val="00D205E1"/>
    <w:rsid w:val="00D25E04"/>
    <w:rsid w:val="00D50D30"/>
    <w:rsid w:val="00D50E74"/>
    <w:rsid w:val="00D51F90"/>
    <w:rsid w:val="00D54EFB"/>
    <w:rsid w:val="00D55F05"/>
    <w:rsid w:val="00D63656"/>
    <w:rsid w:val="00D64753"/>
    <w:rsid w:val="00D66878"/>
    <w:rsid w:val="00D8085C"/>
    <w:rsid w:val="00D817E9"/>
    <w:rsid w:val="00D84C7F"/>
    <w:rsid w:val="00D87789"/>
    <w:rsid w:val="00D93BC0"/>
    <w:rsid w:val="00D95219"/>
    <w:rsid w:val="00DA674C"/>
    <w:rsid w:val="00DA6997"/>
    <w:rsid w:val="00DA6D4F"/>
    <w:rsid w:val="00DB2D37"/>
    <w:rsid w:val="00DB6F45"/>
    <w:rsid w:val="00DD0404"/>
    <w:rsid w:val="00DD4C62"/>
    <w:rsid w:val="00DD71A1"/>
    <w:rsid w:val="00DE0300"/>
    <w:rsid w:val="00DF6570"/>
    <w:rsid w:val="00DF7816"/>
    <w:rsid w:val="00E039BE"/>
    <w:rsid w:val="00E04223"/>
    <w:rsid w:val="00E13B67"/>
    <w:rsid w:val="00E15700"/>
    <w:rsid w:val="00E22613"/>
    <w:rsid w:val="00E27F02"/>
    <w:rsid w:val="00E36EF7"/>
    <w:rsid w:val="00E376AE"/>
    <w:rsid w:val="00E43C27"/>
    <w:rsid w:val="00E43C5F"/>
    <w:rsid w:val="00E4421B"/>
    <w:rsid w:val="00E46B80"/>
    <w:rsid w:val="00E53BD1"/>
    <w:rsid w:val="00E56AFB"/>
    <w:rsid w:val="00E56C2E"/>
    <w:rsid w:val="00E63E56"/>
    <w:rsid w:val="00E66ECE"/>
    <w:rsid w:val="00E70695"/>
    <w:rsid w:val="00E71E7A"/>
    <w:rsid w:val="00E81EB0"/>
    <w:rsid w:val="00E830AE"/>
    <w:rsid w:val="00E831A6"/>
    <w:rsid w:val="00E86082"/>
    <w:rsid w:val="00EA6D4D"/>
    <w:rsid w:val="00EB2A35"/>
    <w:rsid w:val="00EB4233"/>
    <w:rsid w:val="00EB6FE1"/>
    <w:rsid w:val="00EB7A5C"/>
    <w:rsid w:val="00EC0F70"/>
    <w:rsid w:val="00EC41E0"/>
    <w:rsid w:val="00EC4D06"/>
    <w:rsid w:val="00EC7C80"/>
    <w:rsid w:val="00ED38C3"/>
    <w:rsid w:val="00ED4EA9"/>
    <w:rsid w:val="00ED6A82"/>
    <w:rsid w:val="00EE47C2"/>
    <w:rsid w:val="00EE6C4A"/>
    <w:rsid w:val="00EE764D"/>
    <w:rsid w:val="00EE779E"/>
    <w:rsid w:val="00EE79EB"/>
    <w:rsid w:val="00F00ED3"/>
    <w:rsid w:val="00F027D7"/>
    <w:rsid w:val="00F02D5B"/>
    <w:rsid w:val="00F03515"/>
    <w:rsid w:val="00F126BA"/>
    <w:rsid w:val="00F15CDB"/>
    <w:rsid w:val="00F20AAF"/>
    <w:rsid w:val="00F25A8E"/>
    <w:rsid w:val="00F26B87"/>
    <w:rsid w:val="00F32D3A"/>
    <w:rsid w:val="00F3385F"/>
    <w:rsid w:val="00F46EA0"/>
    <w:rsid w:val="00F52449"/>
    <w:rsid w:val="00F576FB"/>
    <w:rsid w:val="00F57EB1"/>
    <w:rsid w:val="00F60C0E"/>
    <w:rsid w:val="00F867EF"/>
    <w:rsid w:val="00F94C72"/>
    <w:rsid w:val="00F94DE7"/>
    <w:rsid w:val="00FA7C62"/>
    <w:rsid w:val="00FB2B3B"/>
    <w:rsid w:val="00FC210C"/>
    <w:rsid w:val="00FD02BD"/>
    <w:rsid w:val="00FE4E17"/>
    <w:rsid w:val="00FE6E14"/>
    <w:rsid w:val="00FE7309"/>
    <w:rsid w:val="00FF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713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13B44"/>
    <w:rPr>
      <w:color w:val="0000FF"/>
      <w:u w:val="single"/>
    </w:rPr>
  </w:style>
  <w:style w:type="paragraph" w:styleId="NormalWeb">
    <w:name w:val="Normal (Web)"/>
    <w:basedOn w:val="Normal"/>
    <w:uiPriority w:val="99"/>
    <w:rsid w:val="00713B44"/>
    <w:pPr>
      <w:spacing w:before="100" w:beforeAutospacing="1" w:after="100" w:afterAutospacing="1"/>
    </w:pPr>
    <w:rPr>
      <w:sz w:val="24"/>
      <w:szCs w:val="24"/>
    </w:rPr>
  </w:style>
  <w:style w:type="paragraph" w:styleId="ListParagraph">
    <w:name w:val="List Paragraph"/>
    <w:basedOn w:val="Normal"/>
    <w:qFormat/>
    <w:rsid w:val="00713B44"/>
    <w:pPr>
      <w:spacing w:after="200" w:line="276" w:lineRule="auto"/>
      <w:ind w:left="720"/>
      <w:contextualSpacing/>
    </w:pPr>
    <w:rPr>
      <w:rFonts w:ascii="Calibri" w:hAnsi="Calibri"/>
      <w:sz w:val="22"/>
      <w:szCs w:val="22"/>
      <w:lang w:val="en-GB" w:eastAsia="en-GB"/>
    </w:rPr>
  </w:style>
  <w:style w:type="character" w:customStyle="1" w:styleId="apple-tab-span">
    <w:name w:val="apple-tab-span"/>
    <w:basedOn w:val="DefaultParagraphFont"/>
    <w:rsid w:val="00713B44"/>
  </w:style>
  <w:style w:type="character" w:customStyle="1" w:styleId="UnresolvedMention">
    <w:name w:val="Unresolved Mention"/>
    <w:basedOn w:val="DefaultParagraphFont"/>
    <w:uiPriority w:val="99"/>
    <w:semiHidden/>
    <w:unhideWhenUsed/>
    <w:rsid w:val="0096382C"/>
    <w:rPr>
      <w:color w:val="605E5C"/>
      <w:shd w:val="clear" w:color="auto" w:fill="E1DFDD"/>
    </w:rPr>
  </w:style>
  <w:style w:type="paragraph" w:styleId="BalloonText">
    <w:name w:val="Balloon Text"/>
    <w:basedOn w:val="Normal"/>
    <w:link w:val="BalloonTextChar"/>
    <w:uiPriority w:val="99"/>
    <w:semiHidden/>
    <w:unhideWhenUsed/>
    <w:rsid w:val="00F46EA0"/>
    <w:rPr>
      <w:rFonts w:ascii="Tahoma" w:hAnsi="Tahoma" w:cs="Tahoma"/>
      <w:sz w:val="16"/>
      <w:szCs w:val="16"/>
    </w:rPr>
  </w:style>
  <w:style w:type="character" w:customStyle="1" w:styleId="BalloonTextChar">
    <w:name w:val="Balloon Text Char"/>
    <w:basedOn w:val="DefaultParagraphFont"/>
    <w:link w:val="BalloonText"/>
    <w:uiPriority w:val="99"/>
    <w:semiHidden/>
    <w:rsid w:val="00F46EA0"/>
    <w:rPr>
      <w:rFonts w:ascii="Tahoma" w:hAnsi="Tahoma" w:cs="Tahoma"/>
      <w:sz w:val="16"/>
      <w:szCs w:val="16"/>
    </w:rPr>
  </w:style>
  <w:style w:type="character" w:styleId="Emphasis">
    <w:name w:val="Emphasis"/>
    <w:basedOn w:val="DefaultParagraphFont"/>
    <w:uiPriority w:val="20"/>
    <w:qFormat/>
    <w:rsid w:val="00857B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713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13B44"/>
    <w:rPr>
      <w:color w:val="0000FF"/>
      <w:u w:val="single"/>
    </w:rPr>
  </w:style>
  <w:style w:type="paragraph" w:styleId="NormalWeb">
    <w:name w:val="Normal (Web)"/>
    <w:basedOn w:val="Normal"/>
    <w:uiPriority w:val="99"/>
    <w:rsid w:val="00713B44"/>
    <w:pPr>
      <w:spacing w:before="100" w:beforeAutospacing="1" w:after="100" w:afterAutospacing="1"/>
    </w:pPr>
    <w:rPr>
      <w:sz w:val="24"/>
      <w:szCs w:val="24"/>
    </w:rPr>
  </w:style>
  <w:style w:type="paragraph" w:styleId="ListParagraph">
    <w:name w:val="List Paragraph"/>
    <w:basedOn w:val="Normal"/>
    <w:qFormat/>
    <w:rsid w:val="00713B44"/>
    <w:pPr>
      <w:spacing w:after="200" w:line="276" w:lineRule="auto"/>
      <w:ind w:left="720"/>
      <w:contextualSpacing/>
    </w:pPr>
    <w:rPr>
      <w:rFonts w:ascii="Calibri" w:hAnsi="Calibri"/>
      <w:sz w:val="22"/>
      <w:szCs w:val="22"/>
      <w:lang w:val="en-GB" w:eastAsia="en-GB"/>
    </w:rPr>
  </w:style>
  <w:style w:type="character" w:customStyle="1" w:styleId="apple-tab-span">
    <w:name w:val="apple-tab-span"/>
    <w:basedOn w:val="DefaultParagraphFont"/>
    <w:rsid w:val="00713B44"/>
  </w:style>
  <w:style w:type="character" w:customStyle="1" w:styleId="UnresolvedMention">
    <w:name w:val="Unresolved Mention"/>
    <w:basedOn w:val="DefaultParagraphFont"/>
    <w:uiPriority w:val="99"/>
    <w:semiHidden/>
    <w:unhideWhenUsed/>
    <w:rsid w:val="0096382C"/>
    <w:rPr>
      <w:color w:val="605E5C"/>
      <w:shd w:val="clear" w:color="auto" w:fill="E1DFDD"/>
    </w:rPr>
  </w:style>
  <w:style w:type="paragraph" w:styleId="BalloonText">
    <w:name w:val="Balloon Text"/>
    <w:basedOn w:val="Normal"/>
    <w:link w:val="BalloonTextChar"/>
    <w:uiPriority w:val="99"/>
    <w:semiHidden/>
    <w:unhideWhenUsed/>
    <w:rsid w:val="00F46EA0"/>
    <w:rPr>
      <w:rFonts w:ascii="Tahoma" w:hAnsi="Tahoma" w:cs="Tahoma"/>
      <w:sz w:val="16"/>
      <w:szCs w:val="16"/>
    </w:rPr>
  </w:style>
  <w:style w:type="character" w:customStyle="1" w:styleId="BalloonTextChar">
    <w:name w:val="Balloon Text Char"/>
    <w:basedOn w:val="DefaultParagraphFont"/>
    <w:link w:val="BalloonText"/>
    <w:uiPriority w:val="99"/>
    <w:semiHidden/>
    <w:rsid w:val="00F46EA0"/>
    <w:rPr>
      <w:rFonts w:ascii="Tahoma" w:hAnsi="Tahoma" w:cs="Tahoma"/>
      <w:sz w:val="16"/>
      <w:szCs w:val="16"/>
    </w:rPr>
  </w:style>
  <w:style w:type="character" w:styleId="Emphasis">
    <w:name w:val="Emphasis"/>
    <w:basedOn w:val="DefaultParagraphFont"/>
    <w:uiPriority w:val="20"/>
    <w:qFormat/>
    <w:rsid w:val="00857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2280">
      <w:bodyDiv w:val="1"/>
      <w:marLeft w:val="0"/>
      <w:marRight w:val="0"/>
      <w:marTop w:val="0"/>
      <w:marBottom w:val="0"/>
      <w:divBdr>
        <w:top w:val="none" w:sz="0" w:space="0" w:color="auto"/>
        <w:left w:val="none" w:sz="0" w:space="0" w:color="auto"/>
        <w:bottom w:val="none" w:sz="0" w:space="0" w:color="auto"/>
        <w:right w:val="none" w:sz="0" w:space="0" w:color="auto"/>
      </w:divBdr>
    </w:div>
    <w:div w:id="107546702">
      <w:bodyDiv w:val="1"/>
      <w:marLeft w:val="0"/>
      <w:marRight w:val="0"/>
      <w:marTop w:val="0"/>
      <w:marBottom w:val="0"/>
      <w:divBdr>
        <w:top w:val="none" w:sz="0" w:space="0" w:color="auto"/>
        <w:left w:val="none" w:sz="0" w:space="0" w:color="auto"/>
        <w:bottom w:val="none" w:sz="0" w:space="0" w:color="auto"/>
        <w:right w:val="none" w:sz="0" w:space="0" w:color="auto"/>
      </w:divBdr>
    </w:div>
    <w:div w:id="114064167">
      <w:bodyDiv w:val="1"/>
      <w:marLeft w:val="0"/>
      <w:marRight w:val="0"/>
      <w:marTop w:val="0"/>
      <w:marBottom w:val="0"/>
      <w:divBdr>
        <w:top w:val="none" w:sz="0" w:space="0" w:color="auto"/>
        <w:left w:val="none" w:sz="0" w:space="0" w:color="auto"/>
        <w:bottom w:val="none" w:sz="0" w:space="0" w:color="auto"/>
        <w:right w:val="none" w:sz="0" w:space="0" w:color="auto"/>
      </w:divBdr>
    </w:div>
    <w:div w:id="121660451">
      <w:bodyDiv w:val="1"/>
      <w:marLeft w:val="0"/>
      <w:marRight w:val="0"/>
      <w:marTop w:val="0"/>
      <w:marBottom w:val="0"/>
      <w:divBdr>
        <w:top w:val="none" w:sz="0" w:space="0" w:color="auto"/>
        <w:left w:val="none" w:sz="0" w:space="0" w:color="auto"/>
        <w:bottom w:val="none" w:sz="0" w:space="0" w:color="auto"/>
        <w:right w:val="none" w:sz="0" w:space="0" w:color="auto"/>
      </w:divBdr>
    </w:div>
    <w:div w:id="161969029">
      <w:bodyDiv w:val="1"/>
      <w:marLeft w:val="0"/>
      <w:marRight w:val="0"/>
      <w:marTop w:val="0"/>
      <w:marBottom w:val="0"/>
      <w:divBdr>
        <w:top w:val="none" w:sz="0" w:space="0" w:color="auto"/>
        <w:left w:val="none" w:sz="0" w:space="0" w:color="auto"/>
        <w:bottom w:val="none" w:sz="0" w:space="0" w:color="auto"/>
        <w:right w:val="none" w:sz="0" w:space="0" w:color="auto"/>
      </w:divBdr>
    </w:div>
    <w:div w:id="175920790">
      <w:bodyDiv w:val="1"/>
      <w:marLeft w:val="0"/>
      <w:marRight w:val="0"/>
      <w:marTop w:val="0"/>
      <w:marBottom w:val="0"/>
      <w:divBdr>
        <w:top w:val="none" w:sz="0" w:space="0" w:color="auto"/>
        <w:left w:val="none" w:sz="0" w:space="0" w:color="auto"/>
        <w:bottom w:val="none" w:sz="0" w:space="0" w:color="auto"/>
        <w:right w:val="none" w:sz="0" w:space="0" w:color="auto"/>
      </w:divBdr>
    </w:div>
    <w:div w:id="215119973">
      <w:bodyDiv w:val="1"/>
      <w:marLeft w:val="0"/>
      <w:marRight w:val="0"/>
      <w:marTop w:val="0"/>
      <w:marBottom w:val="0"/>
      <w:divBdr>
        <w:top w:val="none" w:sz="0" w:space="0" w:color="auto"/>
        <w:left w:val="none" w:sz="0" w:space="0" w:color="auto"/>
        <w:bottom w:val="none" w:sz="0" w:space="0" w:color="auto"/>
        <w:right w:val="none" w:sz="0" w:space="0" w:color="auto"/>
      </w:divBdr>
    </w:div>
    <w:div w:id="252125581">
      <w:bodyDiv w:val="1"/>
      <w:marLeft w:val="0"/>
      <w:marRight w:val="0"/>
      <w:marTop w:val="0"/>
      <w:marBottom w:val="0"/>
      <w:divBdr>
        <w:top w:val="none" w:sz="0" w:space="0" w:color="auto"/>
        <w:left w:val="none" w:sz="0" w:space="0" w:color="auto"/>
        <w:bottom w:val="none" w:sz="0" w:space="0" w:color="auto"/>
        <w:right w:val="none" w:sz="0" w:space="0" w:color="auto"/>
      </w:divBdr>
    </w:div>
    <w:div w:id="301355054">
      <w:bodyDiv w:val="1"/>
      <w:marLeft w:val="0"/>
      <w:marRight w:val="0"/>
      <w:marTop w:val="0"/>
      <w:marBottom w:val="0"/>
      <w:divBdr>
        <w:top w:val="none" w:sz="0" w:space="0" w:color="auto"/>
        <w:left w:val="none" w:sz="0" w:space="0" w:color="auto"/>
        <w:bottom w:val="none" w:sz="0" w:space="0" w:color="auto"/>
        <w:right w:val="none" w:sz="0" w:space="0" w:color="auto"/>
      </w:divBdr>
    </w:div>
    <w:div w:id="303660577">
      <w:bodyDiv w:val="1"/>
      <w:marLeft w:val="0"/>
      <w:marRight w:val="0"/>
      <w:marTop w:val="0"/>
      <w:marBottom w:val="0"/>
      <w:divBdr>
        <w:top w:val="none" w:sz="0" w:space="0" w:color="auto"/>
        <w:left w:val="none" w:sz="0" w:space="0" w:color="auto"/>
        <w:bottom w:val="none" w:sz="0" w:space="0" w:color="auto"/>
        <w:right w:val="none" w:sz="0" w:space="0" w:color="auto"/>
      </w:divBdr>
    </w:div>
    <w:div w:id="338123256">
      <w:bodyDiv w:val="1"/>
      <w:marLeft w:val="0"/>
      <w:marRight w:val="0"/>
      <w:marTop w:val="0"/>
      <w:marBottom w:val="0"/>
      <w:divBdr>
        <w:top w:val="none" w:sz="0" w:space="0" w:color="auto"/>
        <w:left w:val="none" w:sz="0" w:space="0" w:color="auto"/>
        <w:bottom w:val="none" w:sz="0" w:space="0" w:color="auto"/>
        <w:right w:val="none" w:sz="0" w:space="0" w:color="auto"/>
      </w:divBdr>
    </w:div>
    <w:div w:id="339164956">
      <w:bodyDiv w:val="1"/>
      <w:marLeft w:val="0"/>
      <w:marRight w:val="0"/>
      <w:marTop w:val="0"/>
      <w:marBottom w:val="0"/>
      <w:divBdr>
        <w:top w:val="none" w:sz="0" w:space="0" w:color="auto"/>
        <w:left w:val="none" w:sz="0" w:space="0" w:color="auto"/>
        <w:bottom w:val="none" w:sz="0" w:space="0" w:color="auto"/>
        <w:right w:val="none" w:sz="0" w:space="0" w:color="auto"/>
      </w:divBdr>
    </w:div>
    <w:div w:id="356202256">
      <w:bodyDiv w:val="1"/>
      <w:marLeft w:val="0"/>
      <w:marRight w:val="0"/>
      <w:marTop w:val="0"/>
      <w:marBottom w:val="0"/>
      <w:divBdr>
        <w:top w:val="none" w:sz="0" w:space="0" w:color="auto"/>
        <w:left w:val="none" w:sz="0" w:space="0" w:color="auto"/>
        <w:bottom w:val="none" w:sz="0" w:space="0" w:color="auto"/>
        <w:right w:val="none" w:sz="0" w:space="0" w:color="auto"/>
      </w:divBdr>
    </w:div>
    <w:div w:id="369888422">
      <w:bodyDiv w:val="1"/>
      <w:marLeft w:val="0"/>
      <w:marRight w:val="0"/>
      <w:marTop w:val="0"/>
      <w:marBottom w:val="0"/>
      <w:divBdr>
        <w:top w:val="none" w:sz="0" w:space="0" w:color="auto"/>
        <w:left w:val="none" w:sz="0" w:space="0" w:color="auto"/>
        <w:bottom w:val="none" w:sz="0" w:space="0" w:color="auto"/>
        <w:right w:val="none" w:sz="0" w:space="0" w:color="auto"/>
      </w:divBdr>
    </w:div>
    <w:div w:id="404451372">
      <w:bodyDiv w:val="1"/>
      <w:marLeft w:val="0"/>
      <w:marRight w:val="0"/>
      <w:marTop w:val="0"/>
      <w:marBottom w:val="0"/>
      <w:divBdr>
        <w:top w:val="none" w:sz="0" w:space="0" w:color="auto"/>
        <w:left w:val="none" w:sz="0" w:space="0" w:color="auto"/>
        <w:bottom w:val="none" w:sz="0" w:space="0" w:color="auto"/>
        <w:right w:val="none" w:sz="0" w:space="0" w:color="auto"/>
      </w:divBdr>
    </w:div>
    <w:div w:id="409157373">
      <w:bodyDiv w:val="1"/>
      <w:marLeft w:val="0"/>
      <w:marRight w:val="0"/>
      <w:marTop w:val="0"/>
      <w:marBottom w:val="0"/>
      <w:divBdr>
        <w:top w:val="none" w:sz="0" w:space="0" w:color="auto"/>
        <w:left w:val="none" w:sz="0" w:space="0" w:color="auto"/>
        <w:bottom w:val="none" w:sz="0" w:space="0" w:color="auto"/>
        <w:right w:val="none" w:sz="0" w:space="0" w:color="auto"/>
      </w:divBdr>
    </w:div>
    <w:div w:id="433743838">
      <w:bodyDiv w:val="1"/>
      <w:marLeft w:val="0"/>
      <w:marRight w:val="0"/>
      <w:marTop w:val="0"/>
      <w:marBottom w:val="0"/>
      <w:divBdr>
        <w:top w:val="none" w:sz="0" w:space="0" w:color="auto"/>
        <w:left w:val="none" w:sz="0" w:space="0" w:color="auto"/>
        <w:bottom w:val="none" w:sz="0" w:space="0" w:color="auto"/>
        <w:right w:val="none" w:sz="0" w:space="0" w:color="auto"/>
      </w:divBdr>
    </w:div>
    <w:div w:id="514463291">
      <w:bodyDiv w:val="1"/>
      <w:marLeft w:val="0"/>
      <w:marRight w:val="0"/>
      <w:marTop w:val="0"/>
      <w:marBottom w:val="0"/>
      <w:divBdr>
        <w:top w:val="none" w:sz="0" w:space="0" w:color="auto"/>
        <w:left w:val="none" w:sz="0" w:space="0" w:color="auto"/>
        <w:bottom w:val="none" w:sz="0" w:space="0" w:color="auto"/>
        <w:right w:val="none" w:sz="0" w:space="0" w:color="auto"/>
      </w:divBdr>
    </w:div>
    <w:div w:id="519516153">
      <w:bodyDiv w:val="1"/>
      <w:marLeft w:val="0"/>
      <w:marRight w:val="0"/>
      <w:marTop w:val="0"/>
      <w:marBottom w:val="0"/>
      <w:divBdr>
        <w:top w:val="none" w:sz="0" w:space="0" w:color="auto"/>
        <w:left w:val="none" w:sz="0" w:space="0" w:color="auto"/>
        <w:bottom w:val="none" w:sz="0" w:space="0" w:color="auto"/>
        <w:right w:val="none" w:sz="0" w:space="0" w:color="auto"/>
      </w:divBdr>
    </w:div>
    <w:div w:id="552733058">
      <w:bodyDiv w:val="1"/>
      <w:marLeft w:val="0"/>
      <w:marRight w:val="0"/>
      <w:marTop w:val="0"/>
      <w:marBottom w:val="0"/>
      <w:divBdr>
        <w:top w:val="none" w:sz="0" w:space="0" w:color="auto"/>
        <w:left w:val="none" w:sz="0" w:space="0" w:color="auto"/>
        <w:bottom w:val="none" w:sz="0" w:space="0" w:color="auto"/>
        <w:right w:val="none" w:sz="0" w:space="0" w:color="auto"/>
      </w:divBdr>
    </w:div>
    <w:div w:id="557127206">
      <w:bodyDiv w:val="1"/>
      <w:marLeft w:val="0"/>
      <w:marRight w:val="0"/>
      <w:marTop w:val="0"/>
      <w:marBottom w:val="0"/>
      <w:divBdr>
        <w:top w:val="none" w:sz="0" w:space="0" w:color="auto"/>
        <w:left w:val="none" w:sz="0" w:space="0" w:color="auto"/>
        <w:bottom w:val="none" w:sz="0" w:space="0" w:color="auto"/>
        <w:right w:val="none" w:sz="0" w:space="0" w:color="auto"/>
      </w:divBdr>
      <w:divsChild>
        <w:div w:id="930550796">
          <w:marLeft w:val="0"/>
          <w:marRight w:val="0"/>
          <w:marTop w:val="0"/>
          <w:marBottom w:val="0"/>
          <w:divBdr>
            <w:top w:val="none" w:sz="0" w:space="0" w:color="auto"/>
            <w:left w:val="none" w:sz="0" w:space="0" w:color="auto"/>
            <w:bottom w:val="none" w:sz="0" w:space="0" w:color="auto"/>
            <w:right w:val="none" w:sz="0" w:space="0" w:color="auto"/>
          </w:divBdr>
          <w:divsChild>
            <w:div w:id="1462965134">
              <w:marLeft w:val="0"/>
              <w:marRight w:val="0"/>
              <w:marTop w:val="0"/>
              <w:marBottom w:val="0"/>
              <w:divBdr>
                <w:top w:val="none" w:sz="0" w:space="0" w:color="auto"/>
                <w:left w:val="none" w:sz="0" w:space="0" w:color="auto"/>
                <w:bottom w:val="none" w:sz="0" w:space="0" w:color="auto"/>
                <w:right w:val="none" w:sz="0" w:space="0" w:color="auto"/>
              </w:divBdr>
              <w:divsChild>
                <w:div w:id="469905650">
                  <w:marLeft w:val="0"/>
                  <w:marRight w:val="0"/>
                  <w:marTop w:val="0"/>
                  <w:marBottom w:val="0"/>
                  <w:divBdr>
                    <w:top w:val="none" w:sz="0" w:space="0" w:color="auto"/>
                    <w:left w:val="none" w:sz="0" w:space="0" w:color="auto"/>
                    <w:bottom w:val="none" w:sz="0" w:space="0" w:color="auto"/>
                    <w:right w:val="none" w:sz="0" w:space="0" w:color="auto"/>
                  </w:divBdr>
                  <w:divsChild>
                    <w:div w:id="143860055">
                      <w:marLeft w:val="0"/>
                      <w:marRight w:val="0"/>
                      <w:marTop w:val="0"/>
                      <w:marBottom w:val="0"/>
                      <w:divBdr>
                        <w:top w:val="none" w:sz="0" w:space="0" w:color="auto"/>
                        <w:left w:val="none" w:sz="0" w:space="0" w:color="auto"/>
                        <w:bottom w:val="none" w:sz="0" w:space="0" w:color="auto"/>
                        <w:right w:val="none" w:sz="0" w:space="0" w:color="auto"/>
                      </w:divBdr>
                      <w:divsChild>
                        <w:div w:id="836578728">
                          <w:marLeft w:val="0"/>
                          <w:marRight w:val="0"/>
                          <w:marTop w:val="0"/>
                          <w:marBottom w:val="0"/>
                          <w:divBdr>
                            <w:top w:val="none" w:sz="0" w:space="0" w:color="auto"/>
                            <w:left w:val="none" w:sz="0" w:space="0" w:color="auto"/>
                            <w:bottom w:val="none" w:sz="0" w:space="0" w:color="auto"/>
                            <w:right w:val="none" w:sz="0" w:space="0" w:color="auto"/>
                          </w:divBdr>
                          <w:divsChild>
                            <w:div w:id="10380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651263">
      <w:bodyDiv w:val="1"/>
      <w:marLeft w:val="0"/>
      <w:marRight w:val="0"/>
      <w:marTop w:val="0"/>
      <w:marBottom w:val="0"/>
      <w:divBdr>
        <w:top w:val="none" w:sz="0" w:space="0" w:color="auto"/>
        <w:left w:val="none" w:sz="0" w:space="0" w:color="auto"/>
        <w:bottom w:val="none" w:sz="0" w:space="0" w:color="auto"/>
        <w:right w:val="none" w:sz="0" w:space="0" w:color="auto"/>
      </w:divBdr>
    </w:div>
    <w:div w:id="572276531">
      <w:bodyDiv w:val="1"/>
      <w:marLeft w:val="0"/>
      <w:marRight w:val="0"/>
      <w:marTop w:val="0"/>
      <w:marBottom w:val="0"/>
      <w:divBdr>
        <w:top w:val="none" w:sz="0" w:space="0" w:color="auto"/>
        <w:left w:val="none" w:sz="0" w:space="0" w:color="auto"/>
        <w:bottom w:val="none" w:sz="0" w:space="0" w:color="auto"/>
        <w:right w:val="none" w:sz="0" w:space="0" w:color="auto"/>
      </w:divBdr>
    </w:div>
    <w:div w:id="572665252">
      <w:bodyDiv w:val="1"/>
      <w:marLeft w:val="0"/>
      <w:marRight w:val="0"/>
      <w:marTop w:val="0"/>
      <w:marBottom w:val="0"/>
      <w:divBdr>
        <w:top w:val="none" w:sz="0" w:space="0" w:color="auto"/>
        <w:left w:val="none" w:sz="0" w:space="0" w:color="auto"/>
        <w:bottom w:val="none" w:sz="0" w:space="0" w:color="auto"/>
        <w:right w:val="none" w:sz="0" w:space="0" w:color="auto"/>
      </w:divBdr>
    </w:div>
    <w:div w:id="612789918">
      <w:bodyDiv w:val="1"/>
      <w:marLeft w:val="0"/>
      <w:marRight w:val="0"/>
      <w:marTop w:val="0"/>
      <w:marBottom w:val="0"/>
      <w:divBdr>
        <w:top w:val="none" w:sz="0" w:space="0" w:color="auto"/>
        <w:left w:val="none" w:sz="0" w:space="0" w:color="auto"/>
        <w:bottom w:val="none" w:sz="0" w:space="0" w:color="auto"/>
        <w:right w:val="none" w:sz="0" w:space="0" w:color="auto"/>
      </w:divBdr>
    </w:div>
    <w:div w:id="624851799">
      <w:bodyDiv w:val="1"/>
      <w:marLeft w:val="0"/>
      <w:marRight w:val="0"/>
      <w:marTop w:val="0"/>
      <w:marBottom w:val="0"/>
      <w:divBdr>
        <w:top w:val="none" w:sz="0" w:space="0" w:color="auto"/>
        <w:left w:val="none" w:sz="0" w:space="0" w:color="auto"/>
        <w:bottom w:val="none" w:sz="0" w:space="0" w:color="auto"/>
        <w:right w:val="none" w:sz="0" w:space="0" w:color="auto"/>
      </w:divBdr>
    </w:div>
    <w:div w:id="633754418">
      <w:bodyDiv w:val="1"/>
      <w:marLeft w:val="0"/>
      <w:marRight w:val="0"/>
      <w:marTop w:val="0"/>
      <w:marBottom w:val="0"/>
      <w:divBdr>
        <w:top w:val="none" w:sz="0" w:space="0" w:color="auto"/>
        <w:left w:val="none" w:sz="0" w:space="0" w:color="auto"/>
        <w:bottom w:val="none" w:sz="0" w:space="0" w:color="auto"/>
        <w:right w:val="none" w:sz="0" w:space="0" w:color="auto"/>
      </w:divBdr>
    </w:div>
    <w:div w:id="654181701">
      <w:bodyDiv w:val="1"/>
      <w:marLeft w:val="0"/>
      <w:marRight w:val="0"/>
      <w:marTop w:val="0"/>
      <w:marBottom w:val="0"/>
      <w:divBdr>
        <w:top w:val="none" w:sz="0" w:space="0" w:color="auto"/>
        <w:left w:val="none" w:sz="0" w:space="0" w:color="auto"/>
        <w:bottom w:val="none" w:sz="0" w:space="0" w:color="auto"/>
        <w:right w:val="none" w:sz="0" w:space="0" w:color="auto"/>
      </w:divBdr>
    </w:div>
    <w:div w:id="685668626">
      <w:bodyDiv w:val="1"/>
      <w:marLeft w:val="0"/>
      <w:marRight w:val="0"/>
      <w:marTop w:val="0"/>
      <w:marBottom w:val="0"/>
      <w:divBdr>
        <w:top w:val="none" w:sz="0" w:space="0" w:color="auto"/>
        <w:left w:val="none" w:sz="0" w:space="0" w:color="auto"/>
        <w:bottom w:val="none" w:sz="0" w:space="0" w:color="auto"/>
        <w:right w:val="none" w:sz="0" w:space="0" w:color="auto"/>
      </w:divBdr>
    </w:div>
    <w:div w:id="707413448">
      <w:bodyDiv w:val="1"/>
      <w:marLeft w:val="0"/>
      <w:marRight w:val="0"/>
      <w:marTop w:val="0"/>
      <w:marBottom w:val="0"/>
      <w:divBdr>
        <w:top w:val="none" w:sz="0" w:space="0" w:color="auto"/>
        <w:left w:val="none" w:sz="0" w:space="0" w:color="auto"/>
        <w:bottom w:val="none" w:sz="0" w:space="0" w:color="auto"/>
        <w:right w:val="none" w:sz="0" w:space="0" w:color="auto"/>
      </w:divBdr>
    </w:div>
    <w:div w:id="713702552">
      <w:bodyDiv w:val="1"/>
      <w:marLeft w:val="0"/>
      <w:marRight w:val="0"/>
      <w:marTop w:val="0"/>
      <w:marBottom w:val="0"/>
      <w:divBdr>
        <w:top w:val="none" w:sz="0" w:space="0" w:color="auto"/>
        <w:left w:val="none" w:sz="0" w:space="0" w:color="auto"/>
        <w:bottom w:val="none" w:sz="0" w:space="0" w:color="auto"/>
        <w:right w:val="none" w:sz="0" w:space="0" w:color="auto"/>
      </w:divBdr>
    </w:div>
    <w:div w:id="721096968">
      <w:bodyDiv w:val="1"/>
      <w:marLeft w:val="0"/>
      <w:marRight w:val="0"/>
      <w:marTop w:val="0"/>
      <w:marBottom w:val="0"/>
      <w:divBdr>
        <w:top w:val="none" w:sz="0" w:space="0" w:color="auto"/>
        <w:left w:val="none" w:sz="0" w:space="0" w:color="auto"/>
        <w:bottom w:val="none" w:sz="0" w:space="0" w:color="auto"/>
        <w:right w:val="none" w:sz="0" w:space="0" w:color="auto"/>
      </w:divBdr>
    </w:div>
    <w:div w:id="755201516">
      <w:bodyDiv w:val="1"/>
      <w:marLeft w:val="0"/>
      <w:marRight w:val="0"/>
      <w:marTop w:val="0"/>
      <w:marBottom w:val="0"/>
      <w:divBdr>
        <w:top w:val="none" w:sz="0" w:space="0" w:color="auto"/>
        <w:left w:val="none" w:sz="0" w:space="0" w:color="auto"/>
        <w:bottom w:val="none" w:sz="0" w:space="0" w:color="auto"/>
        <w:right w:val="none" w:sz="0" w:space="0" w:color="auto"/>
      </w:divBdr>
    </w:div>
    <w:div w:id="862938974">
      <w:bodyDiv w:val="1"/>
      <w:marLeft w:val="0"/>
      <w:marRight w:val="0"/>
      <w:marTop w:val="0"/>
      <w:marBottom w:val="0"/>
      <w:divBdr>
        <w:top w:val="none" w:sz="0" w:space="0" w:color="auto"/>
        <w:left w:val="none" w:sz="0" w:space="0" w:color="auto"/>
        <w:bottom w:val="none" w:sz="0" w:space="0" w:color="auto"/>
        <w:right w:val="none" w:sz="0" w:space="0" w:color="auto"/>
      </w:divBdr>
    </w:div>
    <w:div w:id="879777759">
      <w:bodyDiv w:val="1"/>
      <w:marLeft w:val="0"/>
      <w:marRight w:val="0"/>
      <w:marTop w:val="0"/>
      <w:marBottom w:val="0"/>
      <w:divBdr>
        <w:top w:val="none" w:sz="0" w:space="0" w:color="auto"/>
        <w:left w:val="none" w:sz="0" w:space="0" w:color="auto"/>
        <w:bottom w:val="none" w:sz="0" w:space="0" w:color="auto"/>
        <w:right w:val="none" w:sz="0" w:space="0" w:color="auto"/>
      </w:divBdr>
    </w:div>
    <w:div w:id="883295912">
      <w:bodyDiv w:val="1"/>
      <w:marLeft w:val="0"/>
      <w:marRight w:val="0"/>
      <w:marTop w:val="0"/>
      <w:marBottom w:val="0"/>
      <w:divBdr>
        <w:top w:val="none" w:sz="0" w:space="0" w:color="auto"/>
        <w:left w:val="none" w:sz="0" w:space="0" w:color="auto"/>
        <w:bottom w:val="none" w:sz="0" w:space="0" w:color="auto"/>
        <w:right w:val="none" w:sz="0" w:space="0" w:color="auto"/>
      </w:divBdr>
      <w:divsChild>
        <w:div w:id="1445729983">
          <w:marLeft w:val="0"/>
          <w:marRight w:val="0"/>
          <w:marTop w:val="0"/>
          <w:marBottom w:val="0"/>
          <w:divBdr>
            <w:top w:val="none" w:sz="0" w:space="0" w:color="auto"/>
            <w:left w:val="none" w:sz="0" w:space="0" w:color="auto"/>
            <w:bottom w:val="none" w:sz="0" w:space="0" w:color="auto"/>
            <w:right w:val="none" w:sz="0" w:space="0" w:color="auto"/>
          </w:divBdr>
          <w:divsChild>
            <w:div w:id="1628664872">
              <w:marLeft w:val="0"/>
              <w:marRight w:val="0"/>
              <w:marTop w:val="0"/>
              <w:marBottom w:val="0"/>
              <w:divBdr>
                <w:top w:val="none" w:sz="0" w:space="0" w:color="auto"/>
                <w:left w:val="none" w:sz="0" w:space="0" w:color="auto"/>
                <w:bottom w:val="none" w:sz="0" w:space="0" w:color="auto"/>
                <w:right w:val="none" w:sz="0" w:space="0" w:color="auto"/>
              </w:divBdr>
              <w:divsChild>
                <w:div w:id="1456874274">
                  <w:marLeft w:val="0"/>
                  <w:marRight w:val="0"/>
                  <w:marTop w:val="0"/>
                  <w:marBottom w:val="0"/>
                  <w:divBdr>
                    <w:top w:val="none" w:sz="0" w:space="0" w:color="auto"/>
                    <w:left w:val="none" w:sz="0" w:space="0" w:color="auto"/>
                    <w:bottom w:val="none" w:sz="0" w:space="0" w:color="auto"/>
                    <w:right w:val="none" w:sz="0" w:space="0" w:color="auto"/>
                  </w:divBdr>
                  <w:divsChild>
                    <w:div w:id="15836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5782">
      <w:bodyDiv w:val="1"/>
      <w:marLeft w:val="0"/>
      <w:marRight w:val="0"/>
      <w:marTop w:val="0"/>
      <w:marBottom w:val="0"/>
      <w:divBdr>
        <w:top w:val="none" w:sz="0" w:space="0" w:color="auto"/>
        <w:left w:val="none" w:sz="0" w:space="0" w:color="auto"/>
        <w:bottom w:val="none" w:sz="0" w:space="0" w:color="auto"/>
        <w:right w:val="none" w:sz="0" w:space="0" w:color="auto"/>
      </w:divBdr>
    </w:div>
    <w:div w:id="951009900">
      <w:bodyDiv w:val="1"/>
      <w:marLeft w:val="0"/>
      <w:marRight w:val="0"/>
      <w:marTop w:val="0"/>
      <w:marBottom w:val="0"/>
      <w:divBdr>
        <w:top w:val="none" w:sz="0" w:space="0" w:color="auto"/>
        <w:left w:val="none" w:sz="0" w:space="0" w:color="auto"/>
        <w:bottom w:val="none" w:sz="0" w:space="0" w:color="auto"/>
        <w:right w:val="none" w:sz="0" w:space="0" w:color="auto"/>
      </w:divBdr>
    </w:div>
    <w:div w:id="959606665">
      <w:bodyDiv w:val="1"/>
      <w:marLeft w:val="0"/>
      <w:marRight w:val="0"/>
      <w:marTop w:val="0"/>
      <w:marBottom w:val="0"/>
      <w:divBdr>
        <w:top w:val="none" w:sz="0" w:space="0" w:color="auto"/>
        <w:left w:val="none" w:sz="0" w:space="0" w:color="auto"/>
        <w:bottom w:val="none" w:sz="0" w:space="0" w:color="auto"/>
        <w:right w:val="none" w:sz="0" w:space="0" w:color="auto"/>
      </w:divBdr>
      <w:divsChild>
        <w:div w:id="44649619">
          <w:marLeft w:val="0"/>
          <w:marRight w:val="0"/>
          <w:marTop w:val="0"/>
          <w:marBottom w:val="0"/>
          <w:divBdr>
            <w:top w:val="none" w:sz="0" w:space="0" w:color="auto"/>
            <w:left w:val="none" w:sz="0" w:space="0" w:color="auto"/>
            <w:bottom w:val="none" w:sz="0" w:space="0" w:color="auto"/>
            <w:right w:val="none" w:sz="0" w:space="0" w:color="auto"/>
          </w:divBdr>
          <w:divsChild>
            <w:div w:id="1603030198">
              <w:marLeft w:val="0"/>
              <w:marRight w:val="0"/>
              <w:marTop w:val="0"/>
              <w:marBottom w:val="0"/>
              <w:divBdr>
                <w:top w:val="none" w:sz="0" w:space="0" w:color="auto"/>
                <w:left w:val="none" w:sz="0" w:space="0" w:color="auto"/>
                <w:bottom w:val="none" w:sz="0" w:space="0" w:color="auto"/>
                <w:right w:val="none" w:sz="0" w:space="0" w:color="auto"/>
              </w:divBdr>
              <w:divsChild>
                <w:div w:id="1340616433">
                  <w:marLeft w:val="0"/>
                  <w:marRight w:val="0"/>
                  <w:marTop w:val="0"/>
                  <w:marBottom w:val="0"/>
                  <w:divBdr>
                    <w:top w:val="none" w:sz="0" w:space="0" w:color="auto"/>
                    <w:left w:val="none" w:sz="0" w:space="0" w:color="auto"/>
                    <w:bottom w:val="none" w:sz="0" w:space="0" w:color="auto"/>
                    <w:right w:val="none" w:sz="0" w:space="0" w:color="auto"/>
                  </w:divBdr>
                  <w:divsChild>
                    <w:div w:id="1077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01359">
      <w:bodyDiv w:val="1"/>
      <w:marLeft w:val="0"/>
      <w:marRight w:val="0"/>
      <w:marTop w:val="0"/>
      <w:marBottom w:val="0"/>
      <w:divBdr>
        <w:top w:val="none" w:sz="0" w:space="0" w:color="auto"/>
        <w:left w:val="none" w:sz="0" w:space="0" w:color="auto"/>
        <w:bottom w:val="none" w:sz="0" w:space="0" w:color="auto"/>
        <w:right w:val="none" w:sz="0" w:space="0" w:color="auto"/>
      </w:divBdr>
    </w:div>
    <w:div w:id="1140270926">
      <w:bodyDiv w:val="1"/>
      <w:marLeft w:val="0"/>
      <w:marRight w:val="0"/>
      <w:marTop w:val="0"/>
      <w:marBottom w:val="0"/>
      <w:divBdr>
        <w:top w:val="none" w:sz="0" w:space="0" w:color="auto"/>
        <w:left w:val="none" w:sz="0" w:space="0" w:color="auto"/>
        <w:bottom w:val="none" w:sz="0" w:space="0" w:color="auto"/>
        <w:right w:val="none" w:sz="0" w:space="0" w:color="auto"/>
      </w:divBdr>
    </w:div>
    <w:div w:id="1205559040">
      <w:bodyDiv w:val="1"/>
      <w:marLeft w:val="0"/>
      <w:marRight w:val="0"/>
      <w:marTop w:val="0"/>
      <w:marBottom w:val="0"/>
      <w:divBdr>
        <w:top w:val="none" w:sz="0" w:space="0" w:color="auto"/>
        <w:left w:val="none" w:sz="0" w:space="0" w:color="auto"/>
        <w:bottom w:val="none" w:sz="0" w:space="0" w:color="auto"/>
        <w:right w:val="none" w:sz="0" w:space="0" w:color="auto"/>
      </w:divBdr>
    </w:div>
    <w:div w:id="1216888851">
      <w:bodyDiv w:val="1"/>
      <w:marLeft w:val="0"/>
      <w:marRight w:val="0"/>
      <w:marTop w:val="0"/>
      <w:marBottom w:val="0"/>
      <w:divBdr>
        <w:top w:val="none" w:sz="0" w:space="0" w:color="auto"/>
        <w:left w:val="none" w:sz="0" w:space="0" w:color="auto"/>
        <w:bottom w:val="none" w:sz="0" w:space="0" w:color="auto"/>
        <w:right w:val="none" w:sz="0" w:space="0" w:color="auto"/>
      </w:divBdr>
    </w:div>
    <w:div w:id="1220634575">
      <w:bodyDiv w:val="1"/>
      <w:marLeft w:val="0"/>
      <w:marRight w:val="0"/>
      <w:marTop w:val="0"/>
      <w:marBottom w:val="0"/>
      <w:divBdr>
        <w:top w:val="none" w:sz="0" w:space="0" w:color="auto"/>
        <w:left w:val="none" w:sz="0" w:space="0" w:color="auto"/>
        <w:bottom w:val="none" w:sz="0" w:space="0" w:color="auto"/>
        <w:right w:val="none" w:sz="0" w:space="0" w:color="auto"/>
      </w:divBdr>
    </w:div>
    <w:div w:id="1272123741">
      <w:bodyDiv w:val="1"/>
      <w:marLeft w:val="0"/>
      <w:marRight w:val="0"/>
      <w:marTop w:val="0"/>
      <w:marBottom w:val="0"/>
      <w:divBdr>
        <w:top w:val="none" w:sz="0" w:space="0" w:color="auto"/>
        <w:left w:val="none" w:sz="0" w:space="0" w:color="auto"/>
        <w:bottom w:val="none" w:sz="0" w:space="0" w:color="auto"/>
        <w:right w:val="none" w:sz="0" w:space="0" w:color="auto"/>
      </w:divBdr>
    </w:div>
    <w:div w:id="1299527938">
      <w:bodyDiv w:val="1"/>
      <w:marLeft w:val="0"/>
      <w:marRight w:val="0"/>
      <w:marTop w:val="0"/>
      <w:marBottom w:val="0"/>
      <w:divBdr>
        <w:top w:val="none" w:sz="0" w:space="0" w:color="auto"/>
        <w:left w:val="none" w:sz="0" w:space="0" w:color="auto"/>
        <w:bottom w:val="none" w:sz="0" w:space="0" w:color="auto"/>
        <w:right w:val="none" w:sz="0" w:space="0" w:color="auto"/>
      </w:divBdr>
    </w:div>
    <w:div w:id="1327825028">
      <w:bodyDiv w:val="1"/>
      <w:marLeft w:val="0"/>
      <w:marRight w:val="0"/>
      <w:marTop w:val="0"/>
      <w:marBottom w:val="0"/>
      <w:divBdr>
        <w:top w:val="none" w:sz="0" w:space="0" w:color="auto"/>
        <w:left w:val="none" w:sz="0" w:space="0" w:color="auto"/>
        <w:bottom w:val="none" w:sz="0" w:space="0" w:color="auto"/>
        <w:right w:val="none" w:sz="0" w:space="0" w:color="auto"/>
      </w:divBdr>
    </w:div>
    <w:div w:id="1397361904">
      <w:bodyDiv w:val="1"/>
      <w:marLeft w:val="0"/>
      <w:marRight w:val="0"/>
      <w:marTop w:val="0"/>
      <w:marBottom w:val="0"/>
      <w:divBdr>
        <w:top w:val="none" w:sz="0" w:space="0" w:color="auto"/>
        <w:left w:val="none" w:sz="0" w:space="0" w:color="auto"/>
        <w:bottom w:val="none" w:sz="0" w:space="0" w:color="auto"/>
        <w:right w:val="none" w:sz="0" w:space="0" w:color="auto"/>
      </w:divBdr>
    </w:div>
    <w:div w:id="1420910028">
      <w:bodyDiv w:val="1"/>
      <w:marLeft w:val="0"/>
      <w:marRight w:val="0"/>
      <w:marTop w:val="0"/>
      <w:marBottom w:val="0"/>
      <w:divBdr>
        <w:top w:val="none" w:sz="0" w:space="0" w:color="auto"/>
        <w:left w:val="none" w:sz="0" w:space="0" w:color="auto"/>
        <w:bottom w:val="none" w:sz="0" w:space="0" w:color="auto"/>
        <w:right w:val="none" w:sz="0" w:space="0" w:color="auto"/>
      </w:divBdr>
    </w:div>
    <w:div w:id="1434788175">
      <w:bodyDiv w:val="1"/>
      <w:marLeft w:val="0"/>
      <w:marRight w:val="0"/>
      <w:marTop w:val="0"/>
      <w:marBottom w:val="0"/>
      <w:divBdr>
        <w:top w:val="none" w:sz="0" w:space="0" w:color="auto"/>
        <w:left w:val="none" w:sz="0" w:space="0" w:color="auto"/>
        <w:bottom w:val="none" w:sz="0" w:space="0" w:color="auto"/>
        <w:right w:val="none" w:sz="0" w:space="0" w:color="auto"/>
      </w:divBdr>
    </w:div>
    <w:div w:id="1464688640">
      <w:bodyDiv w:val="1"/>
      <w:marLeft w:val="0"/>
      <w:marRight w:val="0"/>
      <w:marTop w:val="0"/>
      <w:marBottom w:val="0"/>
      <w:divBdr>
        <w:top w:val="none" w:sz="0" w:space="0" w:color="auto"/>
        <w:left w:val="none" w:sz="0" w:space="0" w:color="auto"/>
        <w:bottom w:val="none" w:sz="0" w:space="0" w:color="auto"/>
        <w:right w:val="none" w:sz="0" w:space="0" w:color="auto"/>
      </w:divBdr>
    </w:div>
    <w:div w:id="1533612534">
      <w:bodyDiv w:val="1"/>
      <w:marLeft w:val="0"/>
      <w:marRight w:val="0"/>
      <w:marTop w:val="0"/>
      <w:marBottom w:val="0"/>
      <w:divBdr>
        <w:top w:val="none" w:sz="0" w:space="0" w:color="auto"/>
        <w:left w:val="none" w:sz="0" w:space="0" w:color="auto"/>
        <w:bottom w:val="none" w:sz="0" w:space="0" w:color="auto"/>
        <w:right w:val="none" w:sz="0" w:space="0" w:color="auto"/>
      </w:divBdr>
    </w:div>
    <w:div w:id="1551767660">
      <w:bodyDiv w:val="1"/>
      <w:marLeft w:val="0"/>
      <w:marRight w:val="0"/>
      <w:marTop w:val="0"/>
      <w:marBottom w:val="0"/>
      <w:divBdr>
        <w:top w:val="none" w:sz="0" w:space="0" w:color="auto"/>
        <w:left w:val="none" w:sz="0" w:space="0" w:color="auto"/>
        <w:bottom w:val="none" w:sz="0" w:space="0" w:color="auto"/>
        <w:right w:val="none" w:sz="0" w:space="0" w:color="auto"/>
      </w:divBdr>
    </w:div>
    <w:div w:id="1562325099">
      <w:bodyDiv w:val="1"/>
      <w:marLeft w:val="0"/>
      <w:marRight w:val="0"/>
      <w:marTop w:val="0"/>
      <w:marBottom w:val="0"/>
      <w:divBdr>
        <w:top w:val="none" w:sz="0" w:space="0" w:color="auto"/>
        <w:left w:val="none" w:sz="0" w:space="0" w:color="auto"/>
        <w:bottom w:val="none" w:sz="0" w:space="0" w:color="auto"/>
        <w:right w:val="none" w:sz="0" w:space="0" w:color="auto"/>
      </w:divBdr>
    </w:div>
    <w:div w:id="1562446894">
      <w:bodyDiv w:val="1"/>
      <w:marLeft w:val="0"/>
      <w:marRight w:val="0"/>
      <w:marTop w:val="0"/>
      <w:marBottom w:val="0"/>
      <w:divBdr>
        <w:top w:val="none" w:sz="0" w:space="0" w:color="auto"/>
        <w:left w:val="none" w:sz="0" w:space="0" w:color="auto"/>
        <w:bottom w:val="none" w:sz="0" w:space="0" w:color="auto"/>
        <w:right w:val="none" w:sz="0" w:space="0" w:color="auto"/>
      </w:divBdr>
    </w:div>
    <w:div w:id="1562718268">
      <w:bodyDiv w:val="1"/>
      <w:marLeft w:val="0"/>
      <w:marRight w:val="0"/>
      <w:marTop w:val="0"/>
      <w:marBottom w:val="0"/>
      <w:divBdr>
        <w:top w:val="none" w:sz="0" w:space="0" w:color="auto"/>
        <w:left w:val="none" w:sz="0" w:space="0" w:color="auto"/>
        <w:bottom w:val="none" w:sz="0" w:space="0" w:color="auto"/>
        <w:right w:val="none" w:sz="0" w:space="0" w:color="auto"/>
      </w:divBdr>
    </w:div>
    <w:div w:id="1577517180">
      <w:bodyDiv w:val="1"/>
      <w:marLeft w:val="0"/>
      <w:marRight w:val="0"/>
      <w:marTop w:val="0"/>
      <w:marBottom w:val="0"/>
      <w:divBdr>
        <w:top w:val="none" w:sz="0" w:space="0" w:color="auto"/>
        <w:left w:val="none" w:sz="0" w:space="0" w:color="auto"/>
        <w:bottom w:val="none" w:sz="0" w:space="0" w:color="auto"/>
        <w:right w:val="none" w:sz="0" w:space="0" w:color="auto"/>
      </w:divBdr>
    </w:div>
    <w:div w:id="1610509387">
      <w:bodyDiv w:val="1"/>
      <w:marLeft w:val="0"/>
      <w:marRight w:val="0"/>
      <w:marTop w:val="0"/>
      <w:marBottom w:val="0"/>
      <w:divBdr>
        <w:top w:val="none" w:sz="0" w:space="0" w:color="auto"/>
        <w:left w:val="none" w:sz="0" w:space="0" w:color="auto"/>
        <w:bottom w:val="none" w:sz="0" w:space="0" w:color="auto"/>
        <w:right w:val="none" w:sz="0" w:space="0" w:color="auto"/>
      </w:divBdr>
      <w:divsChild>
        <w:div w:id="931671074">
          <w:marLeft w:val="0"/>
          <w:marRight w:val="0"/>
          <w:marTop w:val="0"/>
          <w:marBottom w:val="0"/>
          <w:divBdr>
            <w:top w:val="none" w:sz="0" w:space="0" w:color="auto"/>
            <w:left w:val="none" w:sz="0" w:space="0" w:color="auto"/>
            <w:bottom w:val="none" w:sz="0" w:space="0" w:color="auto"/>
            <w:right w:val="none" w:sz="0" w:space="0" w:color="auto"/>
          </w:divBdr>
          <w:divsChild>
            <w:div w:id="826483322">
              <w:marLeft w:val="0"/>
              <w:marRight w:val="0"/>
              <w:marTop w:val="0"/>
              <w:marBottom w:val="0"/>
              <w:divBdr>
                <w:top w:val="none" w:sz="0" w:space="0" w:color="auto"/>
                <w:left w:val="none" w:sz="0" w:space="0" w:color="auto"/>
                <w:bottom w:val="none" w:sz="0" w:space="0" w:color="auto"/>
                <w:right w:val="none" w:sz="0" w:space="0" w:color="auto"/>
              </w:divBdr>
              <w:divsChild>
                <w:div w:id="201333249">
                  <w:marLeft w:val="0"/>
                  <w:marRight w:val="0"/>
                  <w:marTop w:val="0"/>
                  <w:marBottom w:val="0"/>
                  <w:divBdr>
                    <w:top w:val="none" w:sz="0" w:space="0" w:color="auto"/>
                    <w:left w:val="none" w:sz="0" w:space="0" w:color="auto"/>
                    <w:bottom w:val="none" w:sz="0" w:space="0" w:color="auto"/>
                    <w:right w:val="none" w:sz="0" w:space="0" w:color="auto"/>
                  </w:divBdr>
                  <w:divsChild>
                    <w:div w:id="16234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5417">
          <w:marLeft w:val="0"/>
          <w:marRight w:val="0"/>
          <w:marTop w:val="0"/>
          <w:marBottom w:val="0"/>
          <w:divBdr>
            <w:top w:val="none" w:sz="0" w:space="0" w:color="auto"/>
            <w:left w:val="none" w:sz="0" w:space="0" w:color="auto"/>
            <w:bottom w:val="none" w:sz="0" w:space="0" w:color="auto"/>
            <w:right w:val="none" w:sz="0" w:space="0" w:color="auto"/>
          </w:divBdr>
          <w:divsChild>
            <w:div w:id="364524090">
              <w:marLeft w:val="0"/>
              <w:marRight w:val="0"/>
              <w:marTop w:val="0"/>
              <w:marBottom w:val="0"/>
              <w:divBdr>
                <w:top w:val="none" w:sz="0" w:space="0" w:color="auto"/>
                <w:left w:val="none" w:sz="0" w:space="0" w:color="auto"/>
                <w:bottom w:val="none" w:sz="0" w:space="0" w:color="auto"/>
                <w:right w:val="none" w:sz="0" w:space="0" w:color="auto"/>
              </w:divBdr>
              <w:divsChild>
                <w:div w:id="211118591">
                  <w:marLeft w:val="0"/>
                  <w:marRight w:val="0"/>
                  <w:marTop w:val="0"/>
                  <w:marBottom w:val="0"/>
                  <w:divBdr>
                    <w:top w:val="none" w:sz="0" w:space="0" w:color="auto"/>
                    <w:left w:val="none" w:sz="0" w:space="0" w:color="auto"/>
                    <w:bottom w:val="none" w:sz="0" w:space="0" w:color="auto"/>
                    <w:right w:val="none" w:sz="0" w:space="0" w:color="auto"/>
                  </w:divBdr>
                  <w:divsChild>
                    <w:div w:id="622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1804">
      <w:bodyDiv w:val="1"/>
      <w:marLeft w:val="0"/>
      <w:marRight w:val="0"/>
      <w:marTop w:val="0"/>
      <w:marBottom w:val="0"/>
      <w:divBdr>
        <w:top w:val="none" w:sz="0" w:space="0" w:color="auto"/>
        <w:left w:val="none" w:sz="0" w:space="0" w:color="auto"/>
        <w:bottom w:val="none" w:sz="0" w:space="0" w:color="auto"/>
        <w:right w:val="none" w:sz="0" w:space="0" w:color="auto"/>
      </w:divBdr>
    </w:div>
    <w:div w:id="1763263542">
      <w:bodyDiv w:val="1"/>
      <w:marLeft w:val="0"/>
      <w:marRight w:val="0"/>
      <w:marTop w:val="0"/>
      <w:marBottom w:val="0"/>
      <w:divBdr>
        <w:top w:val="none" w:sz="0" w:space="0" w:color="auto"/>
        <w:left w:val="none" w:sz="0" w:space="0" w:color="auto"/>
        <w:bottom w:val="none" w:sz="0" w:space="0" w:color="auto"/>
        <w:right w:val="none" w:sz="0" w:space="0" w:color="auto"/>
      </w:divBdr>
    </w:div>
    <w:div w:id="1917663125">
      <w:bodyDiv w:val="1"/>
      <w:marLeft w:val="0"/>
      <w:marRight w:val="0"/>
      <w:marTop w:val="0"/>
      <w:marBottom w:val="0"/>
      <w:divBdr>
        <w:top w:val="none" w:sz="0" w:space="0" w:color="auto"/>
        <w:left w:val="none" w:sz="0" w:space="0" w:color="auto"/>
        <w:bottom w:val="none" w:sz="0" w:space="0" w:color="auto"/>
        <w:right w:val="none" w:sz="0" w:space="0" w:color="auto"/>
      </w:divBdr>
    </w:div>
    <w:div w:id="1924993655">
      <w:bodyDiv w:val="1"/>
      <w:marLeft w:val="0"/>
      <w:marRight w:val="0"/>
      <w:marTop w:val="0"/>
      <w:marBottom w:val="0"/>
      <w:divBdr>
        <w:top w:val="none" w:sz="0" w:space="0" w:color="auto"/>
        <w:left w:val="none" w:sz="0" w:space="0" w:color="auto"/>
        <w:bottom w:val="none" w:sz="0" w:space="0" w:color="auto"/>
        <w:right w:val="none" w:sz="0" w:space="0" w:color="auto"/>
      </w:divBdr>
      <w:divsChild>
        <w:div w:id="316498642">
          <w:marLeft w:val="0"/>
          <w:marRight w:val="0"/>
          <w:marTop w:val="0"/>
          <w:marBottom w:val="0"/>
          <w:divBdr>
            <w:top w:val="none" w:sz="0" w:space="0" w:color="auto"/>
            <w:left w:val="none" w:sz="0" w:space="0" w:color="auto"/>
            <w:bottom w:val="none" w:sz="0" w:space="0" w:color="auto"/>
            <w:right w:val="none" w:sz="0" w:space="0" w:color="auto"/>
          </w:divBdr>
          <w:divsChild>
            <w:div w:id="614361698">
              <w:marLeft w:val="0"/>
              <w:marRight w:val="0"/>
              <w:marTop w:val="0"/>
              <w:marBottom w:val="0"/>
              <w:divBdr>
                <w:top w:val="none" w:sz="0" w:space="0" w:color="auto"/>
                <w:left w:val="none" w:sz="0" w:space="0" w:color="auto"/>
                <w:bottom w:val="none" w:sz="0" w:space="0" w:color="auto"/>
                <w:right w:val="none" w:sz="0" w:space="0" w:color="auto"/>
              </w:divBdr>
              <w:divsChild>
                <w:div w:id="1135486372">
                  <w:marLeft w:val="0"/>
                  <w:marRight w:val="0"/>
                  <w:marTop w:val="0"/>
                  <w:marBottom w:val="0"/>
                  <w:divBdr>
                    <w:top w:val="none" w:sz="0" w:space="0" w:color="auto"/>
                    <w:left w:val="none" w:sz="0" w:space="0" w:color="auto"/>
                    <w:bottom w:val="none" w:sz="0" w:space="0" w:color="auto"/>
                    <w:right w:val="none" w:sz="0" w:space="0" w:color="auto"/>
                  </w:divBdr>
                </w:div>
              </w:divsChild>
            </w:div>
            <w:div w:id="1184049500">
              <w:marLeft w:val="0"/>
              <w:marRight w:val="0"/>
              <w:marTop w:val="0"/>
              <w:marBottom w:val="0"/>
              <w:divBdr>
                <w:top w:val="none" w:sz="0" w:space="0" w:color="auto"/>
                <w:left w:val="none" w:sz="0" w:space="0" w:color="auto"/>
                <w:bottom w:val="none" w:sz="0" w:space="0" w:color="auto"/>
                <w:right w:val="none" w:sz="0" w:space="0" w:color="auto"/>
              </w:divBdr>
              <w:divsChild>
                <w:div w:id="1456483364">
                  <w:marLeft w:val="0"/>
                  <w:marRight w:val="0"/>
                  <w:marTop w:val="0"/>
                  <w:marBottom w:val="150"/>
                  <w:divBdr>
                    <w:top w:val="none" w:sz="0" w:space="0" w:color="auto"/>
                    <w:left w:val="none" w:sz="0" w:space="0" w:color="auto"/>
                    <w:bottom w:val="none" w:sz="0" w:space="0" w:color="auto"/>
                    <w:right w:val="none" w:sz="0" w:space="0" w:color="auto"/>
                  </w:divBdr>
                </w:div>
                <w:div w:id="1904025450">
                  <w:marLeft w:val="0"/>
                  <w:marRight w:val="0"/>
                  <w:marTop w:val="0"/>
                  <w:marBottom w:val="0"/>
                  <w:divBdr>
                    <w:top w:val="none" w:sz="0" w:space="0" w:color="auto"/>
                    <w:left w:val="none" w:sz="0" w:space="0" w:color="auto"/>
                    <w:bottom w:val="none" w:sz="0" w:space="0" w:color="auto"/>
                    <w:right w:val="none" w:sz="0" w:space="0" w:color="auto"/>
                  </w:divBdr>
                  <w:divsChild>
                    <w:div w:id="1995641667">
                      <w:marLeft w:val="0"/>
                      <w:marRight w:val="0"/>
                      <w:marTop w:val="150"/>
                      <w:marBottom w:val="0"/>
                      <w:divBdr>
                        <w:top w:val="none" w:sz="0" w:space="0" w:color="auto"/>
                        <w:left w:val="none" w:sz="0" w:space="0" w:color="auto"/>
                        <w:bottom w:val="none" w:sz="0" w:space="0" w:color="auto"/>
                        <w:right w:val="none" w:sz="0" w:space="0" w:color="auto"/>
                      </w:divBdr>
                      <w:divsChild>
                        <w:div w:id="57216104">
                          <w:marLeft w:val="0"/>
                          <w:marRight w:val="0"/>
                          <w:marTop w:val="0"/>
                          <w:marBottom w:val="0"/>
                          <w:divBdr>
                            <w:top w:val="none" w:sz="0" w:space="0" w:color="auto"/>
                            <w:left w:val="none" w:sz="0" w:space="0" w:color="auto"/>
                            <w:bottom w:val="none" w:sz="0" w:space="0" w:color="auto"/>
                            <w:right w:val="none" w:sz="0" w:space="0" w:color="auto"/>
                          </w:divBdr>
                        </w:div>
                      </w:divsChild>
                    </w:div>
                    <w:div w:id="22020973">
                      <w:marLeft w:val="0"/>
                      <w:marRight w:val="0"/>
                      <w:marTop w:val="0"/>
                      <w:marBottom w:val="0"/>
                      <w:divBdr>
                        <w:top w:val="none" w:sz="0" w:space="0" w:color="auto"/>
                        <w:left w:val="none" w:sz="0" w:space="0" w:color="auto"/>
                        <w:bottom w:val="none" w:sz="0" w:space="0" w:color="auto"/>
                        <w:right w:val="none" w:sz="0" w:space="0" w:color="auto"/>
                      </w:divBdr>
                      <w:divsChild>
                        <w:div w:id="1943875367">
                          <w:marLeft w:val="0"/>
                          <w:marRight w:val="0"/>
                          <w:marTop w:val="0"/>
                          <w:marBottom w:val="0"/>
                          <w:divBdr>
                            <w:top w:val="none" w:sz="0" w:space="0" w:color="auto"/>
                            <w:left w:val="none" w:sz="0" w:space="0" w:color="auto"/>
                            <w:bottom w:val="none" w:sz="0" w:space="0" w:color="auto"/>
                            <w:right w:val="none" w:sz="0" w:space="0" w:color="auto"/>
                          </w:divBdr>
                          <w:divsChild>
                            <w:div w:id="1937903251">
                              <w:marLeft w:val="0"/>
                              <w:marRight w:val="0"/>
                              <w:marTop w:val="0"/>
                              <w:marBottom w:val="0"/>
                              <w:divBdr>
                                <w:top w:val="single" w:sz="6" w:space="0" w:color="444444"/>
                                <w:left w:val="single" w:sz="6" w:space="0" w:color="444444"/>
                                <w:bottom w:val="single" w:sz="6" w:space="0" w:color="444444"/>
                                <w:right w:val="none" w:sz="0" w:space="0" w:color="auto"/>
                              </w:divBdr>
                              <w:divsChild>
                                <w:div w:id="1542283647">
                                  <w:marLeft w:val="0"/>
                                  <w:marRight w:val="0"/>
                                  <w:marTop w:val="0"/>
                                  <w:marBottom w:val="0"/>
                                  <w:divBdr>
                                    <w:top w:val="none" w:sz="0" w:space="0" w:color="auto"/>
                                    <w:left w:val="none" w:sz="0" w:space="0" w:color="auto"/>
                                    <w:bottom w:val="none" w:sz="0" w:space="0" w:color="auto"/>
                                    <w:right w:val="none" w:sz="0" w:space="0" w:color="auto"/>
                                  </w:divBdr>
                                  <w:divsChild>
                                    <w:div w:id="1252743550">
                                      <w:marLeft w:val="0"/>
                                      <w:marRight w:val="0"/>
                                      <w:marTop w:val="0"/>
                                      <w:marBottom w:val="0"/>
                                      <w:divBdr>
                                        <w:top w:val="none" w:sz="0" w:space="0" w:color="auto"/>
                                        <w:left w:val="none" w:sz="0" w:space="0" w:color="auto"/>
                                        <w:bottom w:val="none" w:sz="0" w:space="0" w:color="auto"/>
                                        <w:right w:val="none" w:sz="0" w:space="0" w:color="auto"/>
                                      </w:divBdr>
                                      <w:divsChild>
                                        <w:div w:id="89283018">
                                          <w:marLeft w:val="0"/>
                                          <w:marRight w:val="0"/>
                                          <w:marTop w:val="0"/>
                                          <w:marBottom w:val="0"/>
                                          <w:divBdr>
                                            <w:top w:val="none" w:sz="0" w:space="0" w:color="auto"/>
                                            <w:left w:val="none" w:sz="0" w:space="0" w:color="auto"/>
                                            <w:bottom w:val="none" w:sz="0" w:space="0" w:color="auto"/>
                                            <w:right w:val="none" w:sz="0" w:space="0" w:color="auto"/>
                                          </w:divBdr>
                                          <w:divsChild>
                                            <w:div w:id="1296526424">
                                              <w:marLeft w:val="0"/>
                                              <w:marRight w:val="0"/>
                                              <w:marTop w:val="0"/>
                                              <w:marBottom w:val="0"/>
                                              <w:divBdr>
                                                <w:top w:val="none" w:sz="0" w:space="0" w:color="auto"/>
                                                <w:left w:val="none" w:sz="0" w:space="0" w:color="auto"/>
                                                <w:bottom w:val="none" w:sz="0" w:space="0" w:color="auto"/>
                                                <w:right w:val="none" w:sz="0" w:space="0" w:color="auto"/>
                                              </w:divBdr>
                                              <w:divsChild>
                                                <w:div w:id="1652249938">
                                                  <w:marLeft w:val="0"/>
                                                  <w:marRight w:val="0"/>
                                                  <w:marTop w:val="0"/>
                                                  <w:marBottom w:val="0"/>
                                                  <w:divBdr>
                                                    <w:top w:val="none" w:sz="0" w:space="0" w:color="auto"/>
                                                    <w:left w:val="none" w:sz="0" w:space="0" w:color="auto"/>
                                                    <w:bottom w:val="none" w:sz="0" w:space="0" w:color="auto"/>
                                                    <w:right w:val="none" w:sz="0" w:space="0" w:color="auto"/>
                                                  </w:divBdr>
                                                  <w:divsChild>
                                                    <w:div w:id="677780871">
                                                      <w:marLeft w:val="0"/>
                                                      <w:marRight w:val="0"/>
                                                      <w:marTop w:val="0"/>
                                                      <w:marBottom w:val="0"/>
                                                      <w:divBdr>
                                                        <w:top w:val="none" w:sz="0" w:space="0" w:color="auto"/>
                                                        <w:left w:val="none" w:sz="0" w:space="0" w:color="auto"/>
                                                        <w:bottom w:val="none" w:sz="0" w:space="0" w:color="auto"/>
                                                        <w:right w:val="none" w:sz="0" w:space="0" w:color="auto"/>
                                                      </w:divBdr>
                                                      <w:divsChild>
                                                        <w:div w:id="2117287885">
                                                          <w:marLeft w:val="0"/>
                                                          <w:marRight w:val="0"/>
                                                          <w:marTop w:val="0"/>
                                                          <w:marBottom w:val="0"/>
                                                          <w:divBdr>
                                                            <w:top w:val="none" w:sz="0" w:space="0" w:color="auto"/>
                                                            <w:left w:val="none" w:sz="0" w:space="0" w:color="auto"/>
                                                            <w:bottom w:val="none" w:sz="0" w:space="0" w:color="auto"/>
                                                            <w:right w:val="none" w:sz="0" w:space="0" w:color="auto"/>
                                                          </w:divBdr>
                                                          <w:divsChild>
                                                            <w:div w:id="852307821">
                                                              <w:marLeft w:val="0"/>
                                                              <w:marRight w:val="0"/>
                                                              <w:marTop w:val="0"/>
                                                              <w:marBottom w:val="0"/>
                                                              <w:divBdr>
                                                                <w:top w:val="none" w:sz="0" w:space="0" w:color="auto"/>
                                                                <w:left w:val="none" w:sz="0" w:space="0" w:color="auto"/>
                                                                <w:bottom w:val="none" w:sz="0" w:space="0" w:color="auto"/>
                                                                <w:right w:val="none" w:sz="0" w:space="0" w:color="auto"/>
                                                              </w:divBdr>
                                                              <w:divsChild>
                                                                <w:div w:id="18049206">
                                                                  <w:marLeft w:val="0"/>
                                                                  <w:marRight w:val="0"/>
                                                                  <w:marTop w:val="0"/>
                                                                  <w:marBottom w:val="0"/>
                                                                  <w:divBdr>
                                                                    <w:top w:val="none" w:sz="0" w:space="0" w:color="auto"/>
                                                                    <w:left w:val="none" w:sz="0" w:space="0" w:color="auto"/>
                                                                    <w:bottom w:val="none" w:sz="0" w:space="0" w:color="auto"/>
                                                                    <w:right w:val="none" w:sz="0" w:space="0" w:color="auto"/>
                                                                  </w:divBdr>
                                                                  <w:divsChild>
                                                                    <w:div w:id="2114081925">
                                                                      <w:marLeft w:val="0"/>
                                                                      <w:marRight w:val="0"/>
                                                                      <w:marTop w:val="0"/>
                                                                      <w:marBottom w:val="0"/>
                                                                      <w:divBdr>
                                                                        <w:top w:val="none" w:sz="0" w:space="0" w:color="auto"/>
                                                                        <w:left w:val="none" w:sz="0" w:space="0" w:color="auto"/>
                                                                        <w:bottom w:val="none" w:sz="0" w:space="0" w:color="auto"/>
                                                                        <w:right w:val="none" w:sz="0" w:space="0" w:color="auto"/>
                                                                      </w:divBdr>
                                                                      <w:divsChild>
                                                                        <w:div w:id="133182804">
                                                                          <w:marLeft w:val="0"/>
                                                                          <w:marRight w:val="0"/>
                                                                          <w:marTop w:val="0"/>
                                                                          <w:marBottom w:val="0"/>
                                                                          <w:divBdr>
                                                                            <w:top w:val="none" w:sz="0" w:space="0" w:color="auto"/>
                                                                            <w:left w:val="none" w:sz="0" w:space="0" w:color="auto"/>
                                                                            <w:bottom w:val="none" w:sz="0" w:space="0" w:color="auto"/>
                                                                            <w:right w:val="none" w:sz="0" w:space="0" w:color="auto"/>
                                                                          </w:divBdr>
                                                                          <w:divsChild>
                                                                            <w:div w:id="21024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272991">
                              <w:marLeft w:val="0"/>
                              <w:marRight w:val="0"/>
                              <w:marTop w:val="0"/>
                              <w:marBottom w:val="0"/>
                              <w:divBdr>
                                <w:top w:val="none" w:sz="0" w:space="0" w:color="auto"/>
                                <w:left w:val="none" w:sz="0" w:space="0" w:color="auto"/>
                                <w:bottom w:val="none" w:sz="0" w:space="0" w:color="auto"/>
                                <w:right w:val="none" w:sz="0" w:space="0" w:color="auto"/>
                              </w:divBdr>
                              <w:divsChild>
                                <w:div w:id="9452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0523">
                          <w:marLeft w:val="0"/>
                          <w:marRight w:val="0"/>
                          <w:marTop w:val="0"/>
                          <w:marBottom w:val="0"/>
                          <w:divBdr>
                            <w:top w:val="single" w:sz="6" w:space="0" w:color="444444"/>
                            <w:left w:val="single" w:sz="6" w:space="0" w:color="444444"/>
                            <w:bottom w:val="single" w:sz="6" w:space="31" w:color="444444"/>
                            <w:right w:val="single" w:sz="6" w:space="0" w:color="444444"/>
                          </w:divBdr>
                          <w:divsChild>
                            <w:div w:id="1873153937">
                              <w:marLeft w:val="0"/>
                              <w:marRight w:val="0"/>
                              <w:marTop w:val="0"/>
                              <w:marBottom w:val="0"/>
                              <w:divBdr>
                                <w:top w:val="none" w:sz="0" w:space="0" w:color="auto"/>
                                <w:left w:val="none" w:sz="0" w:space="0" w:color="auto"/>
                                <w:bottom w:val="none" w:sz="0" w:space="0" w:color="auto"/>
                                <w:right w:val="none" w:sz="0" w:space="0" w:color="auto"/>
                              </w:divBdr>
                            </w:div>
                            <w:div w:id="885415819">
                              <w:marLeft w:val="0"/>
                              <w:marRight w:val="0"/>
                              <w:marTop w:val="0"/>
                              <w:marBottom w:val="0"/>
                              <w:divBdr>
                                <w:top w:val="none" w:sz="0" w:space="0" w:color="auto"/>
                                <w:left w:val="none" w:sz="0" w:space="0" w:color="auto"/>
                                <w:bottom w:val="none" w:sz="0" w:space="0" w:color="auto"/>
                                <w:right w:val="none" w:sz="0" w:space="0" w:color="auto"/>
                              </w:divBdr>
                            </w:div>
                            <w:div w:id="20067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9289">
              <w:marLeft w:val="0"/>
              <w:marRight w:val="0"/>
              <w:marTop w:val="0"/>
              <w:marBottom w:val="3000"/>
              <w:divBdr>
                <w:top w:val="none" w:sz="0" w:space="0" w:color="auto"/>
                <w:left w:val="none" w:sz="0" w:space="0" w:color="auto"/>
                <w:bottom w:val="none" w:sz="0" w:space="0" w:color="auto"/>
                <w:right w:val="none" w:sz="0" w:space="0" w:color="auto"/>
              </w:divBdr>
            </w:div>
            <w:div w:id="1326126204">
              <w:marLeft w:val="0"/>
              <w:marRight w:val="0"/>
              <w:marTop w:val="0"/>
              <w:marBottom w:val="0"/>
              <w:divBdr>
                <w:top w:val="none" w:sz="0" w:space="0" w:color="auto"/>
                <w:left w:val="none" w:sz="0" w:space="0" w:color="auto"/>
                <w:bottom w:val="none" w:sz="0" w:space="0" w:color="auto"/>
                <w:right w:val="none" w:sz="0" w:space="0" w:color="auto"/>
              </w:divBdr>
              <w:divsChild>
                <w:div w:id="2070105979">
                  <w:marLeft w:val="0"/>
                  <w:marRight w:val="0"/>
                  <w:marTop w:val="0"/>
                  <w:marBottom w:val="0"/>
                  <w:divBdr>
                    <w:top w:val="none" w:sz="0" w:space="0" w:color="auto"/>
                    <w:left w:val="none" w:sz="0" w:space="0" w:color="auto"/>
                    <w:bottom w:val="none" w:sz="0" w:space="0" w:color="auto"/>
                    <w:right w:val="none" w:sz="0" w:space="0" w:color="auto"/>
                  </w:divBdr>
                  <w:divsChild>
                    <w:div w:id="199712668">
                      <w:marLeft w:val="0"/>
                      <w:marRight w:val="0"/>
                      <w:marTop w:val="0"/>
                      <w:marBottom w:val="0"/>
                      <w:divBdr>
                        <w:top w:val="none" w:sz="0" w:space="0" w:color="auto"/>
                        <w:left w:val="none" w:sz="0" w:space="0" w:color="auto"/>
                        <w:bottom w:val="none" w:sz="0" w:space="0" w:color="auto"/>
                        <w:right w:val="none" w:sz="0" w:space="0" w:color="auto"/>
                      </w:divBdr>
                      <w:divsChild>
                        <w:div w:id="15815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4014">
              <w:marLeft w:val="0"/>
              <w:marRight w:val="0"/>
              <w:marTop w:val="0"/>
              <w:marBottom w:val="0"/>
              <w:divBdr>
                <w:top w:val="none" w:sz="0" w:space="0" w:color="auto"/>
                <w:left w:val="none" w:sz="0" w:space="0" w:color="auto"/>
                <w:bottom w:val="none" w:sz="0" w:space="0" w:color="auto"/>
                <w:right w:val="none" w:sz="0" w:space="0" w:color="auto"/>
              </w:divBdr>
            </w:div>
            <w:div w:id="10806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471">
      <w:bodyDiv w:val="1"/>
      <w:marLeft w:val="0"/>
      <w:marRight w:val="0"/>
      <w:marTop w:val="0"/>
      <w:marBottom w:val="0"/>
      <w:divBdr>
        <w:top w:val="none" w:sz="0" w:space="0" w:color="auto"/>
        <w:left w:val="none" w:sz="0" w:space="0" w:color="auto"/>
        <w:bottom w:val="none" w:sz="0" w:space="0" w:color="auto"/>
        <w:right w:val="none" w:sz="0" w:space="0" w:color="auto"/>
      </w:divBdr>
    </w:div>
    <w:div w:id="1969699121">
      <w:bodyDiv w:val="1"/>
      <w:marLeft w:val="0"/>
      <w:marRight w:val="0"/>
      <w:marTop w:val="0"/>
      <w:marBottom w:val="0"/>
      <w:divBdr>
        <w:top w:val="none" w:sz="0" w:space="0" w:color="auto"/>
        <w:left w:val="none" w:sz="0" w:space="0" w:color="auto"/>
        <w:bottom w:val="none" w:sz="0" w:space="0" w:color="auto"/>
        <w:right w:val="none" w:sz="0" w:space="0" w:color="auto"/>
      </w:divBdr>
    </w:div>
    <w:div w:id="1985432290">
      <w:bodyDiv w:val="1"/>
      <w:marLeft w:val="0"/>
      <w:marRight w:val="0"/>
      <w:marTop w:val="0"/>
      <w:marBottom w:val="0"/>
      <w:divBdr>
        <w:top w:val="none" w:sz="0" w:space="0" w:color="auto"/>
        <w:left w:val="none" w:sz="0" w:space="0" w:color="auto"/>
        <w:bottom w:val="none" w:sz="0" w:space="0" w:color="auto"/>
        <w:right w:val="none" w:sz="0" w:space="0" w:color="auto"/>
      </w:divBdr>
    </w:div>
    <w:div w:id="1988394512">
      <w:bodyDiv w:val="1"/>
      <w:marLeft w:val="0"/>
      <w:marRight w:val="0"/>
      <w:marTop w:val="0"/>
      <w:marBottom w:val="0"/>
      <w:divBdr>
        <w:top w:val="none" w:sz="0" w:space="0" w:color="auto"/>
        <w:left w:val="none" w:sz="0" w:space="0" w:color="auto"/>
        <w:bottom w:val="none" w:sz="0" w:space="0" w:color="auto"/>
        <w:right w:val="none" w:sz="0" w:space="0" w:color="auto"/>
      </w:divBdr>
    </w:div>
    <w:div w:id="1999454742">
      <w:bodyDiv w:val="1"/>
      <w:marLeft w:val="0"/>
      <w:marRight w:val="0"/>
      <w:marTop w:val="0"/>
      <w:marBottom w:val="0"/>
      <w:divBdr>
        <w:top w:val="none" w:sz="0" w:space="0" w:color="auto"/>
        <w:left w:val="none" w:sz="0" w:space="0" w:color="auto"/>
        <w:bottom w:val="none" w:sz="0" w:space="0" w:color="auto"/>
        <w:right w:val="none" w:sz="0" w:space="0" w:color="auto"/>
      </w:divBdr>
    </w:div>
    <w:div w:id="2017614610">
      <w:bodyDiv w:val="1"/>
      <w:marLeft w:val="0"/>
      <w:marRight w:val="0"/>
      <w:marTop w:val="0"/>
      <w:marBottom w:val="0"/>
      <w:divBdr>
        <w:top w:val="none" w:sz="0" w:space="0" w:color="auto"/>
        <w:left w:val="none" w:sz="0" w:space="0" w:color="auto"/>
        <w:bottom w:val="none" w:sz="0" w:space="0" w:color="auto"/>
        <w:right w:val="none" w:sz="0" w:space="0" w:color="auto"/>
      </w:divBdr>
    </w:div>
    <w:div w:id="2090419179">
      <w:bodyDiv w:val="1"/>
      <w:marLeft w:val="0"/>
      <w:marRight w:val="0"/>
      <w:marTop w:val="0"/>
      <w:marBottom w:val="0"/>
      <w:divBdr>
        <w:top w:val="none" w:sz="0" w:space="0" w:color="auto"/>
        <w:left w:val="none" w:sz="0" w:space="0" w:color="auto"/>
        <w:bottom w:val="none" w:sz="0" w:space="0" w:color="auto"/>
        <w:right w:val="none" w:sz="0" w:space="0" w:color="auto"/>
      </w:divBdr>
    </w:div>
    <w:div w:id="2135445328">
      <w:bodyDiv w:val="1"/>
      <w:marLeft w:val="0"/>
      <w:marRight w:val="0"/>
      <w:marTop w:val="0"/>
      <w:marBottom w:val="0"/>
      <w:divBdr>
        <w:top w:val="none" w:sz="0" w:space="0" w:color="auto"/>
        <w:left w:val="none" w:sz="0" w:space="0" w:color="auto"/>
        <w:bottom w:val="none" w:sz="0" w:space="0" w:color="auto"/>
        <w:right w:val="none" w:sz="0" w:space="0" w:color="auto"/>
      </w:divBdr>
      <w:divsChild>
        <w:div w:id="624236393">
          <w:marLeft w:val="0"/>
          <w:marRight w:val="0"/>
          <w:marTop w:val="0"/>
          <w:marBottom w:val="0"/>
          <w:divBdr>
            <w:top w:val="none" w:sz="0" w:space="0" w:color="auto"/>
            <w:left w:val="none" w:sz="0" w:space="0" w:color="auto"/>
            <w:bottom w:val="none" w:sz="0" w:space="0" w:color="auto"/>
            <w:right w:val="none" w:sz="0" w:space="0" w:color="auto"/>
          </w:divBdr>
          <w:divsChild>
            <w:div w:id="2076707938">
              <w:marLeft w:val="0"/>
              <w:marRight w:val="0"/>
              <w:marTop w:val="0"/>
              <w:marBottom w:val="0"/>
              <w:divBdr>
                <w:top w:val="none" w:sz="0" w:space="0" w:color="auto"/>
                <w:left w:val="none" w:sz="0" w:space="0" w:color="auto"/>
                <w:bottom w:val="none" w:sz="0" w:space="0" w:color="auto"/>
                <w:right w:val="none" w:sz="0" w:space="0" w:color="auto"/>
              </w:divBdr>
              <w:divsChild>
                <w:div w:id="1045057048">
                  <w:marLeft w:val="0"/>
                  <w:marRight w:val="0"/>
                  <w:marTop w:val="0"/>
                  <w:marBottom w:val="0"/>
                  <w:divBdr>
                    <w:top w:val="none" w:sz="0" w:space="0" w:color="auto"/>
                    <w:left w:val="none" w:sz="0" w:space="0" w:color="auto"/>
                    <w:bottom w:val="none" w:sz="0" w:space="0" w:color="auto"/>
                    <w:right w:val="none" w:sz="0" w:space="0" w:color="auto"/>
                  </w:divBdr>
                  <w:divsChild>
                    <w:div w:id="1106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4401">
          <w:marLeft w:val="0"/>
          <w:marRight w:val="0"/>
          <w:marTop w:val="0"/>
          <w:marBottom w:val="0"/>
          <w:divBdr>
            <w:top w:val="none" w:sz="0" w:space="0" w:color="auto"/>
            <w:left w:val="none" w:sz="0" w:space="0" w:color="auto"/>
            <w:bottom w:val="none" w:sz="0" w:space="0" w:color="auto"/>
            <w:right w:val="none" w:sz="0" w:space="0" w:color="auto"/>
          </w:divBdr>
          <w:divsChild>
            <w:div w:id="300505216">
              <w:marLeft w:val="0"/>
              <w:marRight w:val="0"/>
              <w:marTop w:val="0"/>
              <w:marBottom w:val="0"/>
              <w:divBdr>
                <w:top w:val="none" w:sz="0" w:space="0" w:color="auto"/>
                <w:left w:val="none" w:sz="0" w:space="0" w:color="auto"/>
                <w:bottom w:val="none" w:sz="0" w:space="0" w:color="auto"/>
                <w:right w:val="none" w:sz="0" w:space="0" w:color="auto"/>
              </w:divBdr>
              <w:divsChild>
                <w:div w:id="672224472">
                  <w:marLeft w:val="0"/>
                  <w:marRight w:val="0"/>
                  <w:marTop w:val="0"/>
                  <w:marBottom w:val="0"/>
                  <w:divBdr>
                    <w:top w:val="none" w:sz="0" w:space="0" w:color="auto"/>
                    <w:left w:val="none" w:sz="0" w:space="0" w:color="auto"/>
                    <w:bottom w:val="none" w:sz="0" w:space="0" w:color="auto"/>
                    <w:right w:val="none" w:sz="0" w:space="0" w:color="auto"/>
                  </w:divBdr>
                  <w:divsChild>
                    <w:div w:id="5568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2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ep.org/resources/report/water-infrastructure-resilience-2023" TargetMode="External"/><Relationship Id="rId18" Type="http://schemas.openxmlformats.org/officeDocument/2006/relationships/hyperlink" Target="https://www.adb.org/publications/urban-water-infrastructure-development-202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ieeexplore.ieee.org/document/12345678" TargetMode="External"/><Relationship Id="rId17" Type="http://schemas.openxmlformats.org/officeDocument/2006/relationships/hyperlink" Target="https://iwa-network.org/publications/water-loss-management-strategie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gwp.org/en/GWP-CEE/about/why/what-is-iwr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mssmartypants/water-quality/data"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who.int/publications/i/item/9789240061729"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epa.gov/chemical-research/emerging-contaminants-researc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unesco.org/reports/2024-global-water-quality-assessment"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CA94C-1092-427F-B455-A4B5E40A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6</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Noby</dc:creator>
  <cp:lastModifiedBy>Studies Only</cp:lastModifiedBy>
  <cp:revision>407</cp:revision>
  <cp:lastPrinted>2025-01-05T23:24:00Z</cp:lastPrinted>
  <dcterms:created xsi:type="dcterms:W3CDTF">2025-01-01T14:14:00Z</dcterms:created>
  <dcterms:modified xsi:type="dcterms:W3CDTF">2025-01-24T21:45:00Z</dcterms:modified>
</cp:coreProperties>
</file>