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D6" w:rsidRPr="00F91BD6" w:rsidRDefault="00A54CD3" w:rsidP="00A54CD3">
      <w:pPr>
        <w:spacing w:after="0" w:line="240" w:lineRule="auto"/>
        <w:jc w:val="center"/>
        <w:rPr>
          <w:sz w:val="20"/>
          <w:szCs w:val="20"/>
        </w:rPr>
      </w:pPr>
      <w:r w:rsidRPr="00A54CD3">
        <w:rPr>
          <w:rFonts w:ascii="Times New Roman" w:eastAsia="Times New Roman" w:hAnsi="Times New Roman" w:cs="Times New Roman"/>
          <w:b/>
          <w:bCs/>
          <w:sz w:val="32"/>
          <w:szCs w:val="32"/>
          <w:lang w:val="en-ID"/>
        </w:rPr>
        <w:t xml:space="preserve">Pneumonia Image Classification: A Comparative Study of Naive Bayes, </w:t>
      </w:r>
      <w:r w:rsidR="00731BB4" w:rsidRPr="00731BB4">
        <w:rPr>
          <w:rFonts w:ascii="Times New Roman" w:eastAsia="Times New Roman" w:hAnsi="Times New Roman" w:cs="Times New Roman"/>
          <w:b/>
          <w:bCs/>
          <w:sz w:val="32"/>
          <w:szCs w:val="32"/>
          <w:lang w:val="en-ID"/>
        </w:rPr>
        <w:t>Support Vector Machine</w:t>
      </w:r>
      <w:r w:rsidRPr="00A54CD3">
        <w:rPr>
          <w:rFonts w:ascii="Times New Roman" w:eastAsia="Times New Roman" w:hAnsi="Times New Roman" w:cs="Times New Roman"/>
          <w:b/>
          <w:bCs/>
          <w:sz w:val="32"/>
          <w:szCs w:val="32"/>
          <w:lang w:val="en-ID"/>
        </w:rPr>
        <w:t>, and Logistic Regression Models</w:t>
      </w: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 xml:space="preserve">Revised </w:t>
            </w:r>
            <w:r w:rsidR="00A54CD3">
              <w:rPr>
                <w:rFonts w:ascii="Times New Roman" w:hAnsi="Times New Roman" w:cs="Times New Roman"/>
                <w:sz w:val="18"/>
                <w:szCs w:val="18"/>
              </w:rPr>
              <w:t>January 10</w:t>
            </w:r>
            <w:r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p>
          <w:p w:rsidR="009E4384" w:rsidRPr="009E4384" w:rsidRDefault="00AF4B78" w:rsidP="009E4384">
            <w:pPr>
              <w:spacing w:before="60" w:line="50" w:lineRule="atLeast"/>
              <w:jc w:val="both"/>
              <w:rPr>
                <w:rFonts w:ascii="Times New Roman" w:hAnsi="Times New Roman" w:cs="Times New Roman"/>
                <w:sz w:val="18"/>
                <w:szCs w:val="18"/>
              </w:rPr>
            </w:pPr>
            <w:r>
              <w:rPr>
                <w:rFonts w:ascii="Times New Roman" w:hAnsi="Times New Roman" w:cs="Times New Roman"/>
                <w:sz w:val="18"/>
                <w:szCs w:val="18"/>
              </w:rPr>
              <w:t xml:space="preserve">Accepted </w:t>
            </w:r>
            <w:r w:rsidR="00A54CD3">
              <w:rPr>
                <w:rFonts w:ascii="Times New Roman" w:hAnsi="Times New Roman" w:cs="Times New Roman"/>
                <w:sz w:val="18"/>
                <w:szCs w:val="18"/>
              </w:rPr>
              <w:t>January 10</w:t>
            </w:r>
            <w:r w:rsidR="00A54CD3"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BA1443" w:rsidRPr="008744D2" w:rsidRDefault="00A54CD3" w:rsidP="008744D2">
            <w:pPr>
              <w:spacing w:before="120"/>
              <w:jc w:val="both"/>
              <w:rPr>
                <w:rFonts w:ascii="Times New Roman" w:hAnsi="Times New Roman" w:cs="Times New Roman"/>
                <w:sz w:val="18"/>
                <w:szCs w:val="18"/>
              </w:rPr>
            </w:pPr>
            <w:r w:rsidRPr="00A54CD3">
              <w:rPr>
                <w:rFonts w:ascii="Times New Roman" w:hAnsi="Times New Roman" w:cs="Times New Roman"/>
                <w:sz w:val="18"/>
                <w:szCs w:val="18"/>
              </w:rPr>
              <w:t>Pneumonia is a common and fatal disease, which is also one of the leading causes of death worldwide. One of the ways to diagnose this disease is through chest X-ray imaging, and with this, there is a need for an expert radiologist who possesses expertise and experience in the desired domain. According to the World Health Organization (WHO) report, about 2/3 of people in the world still do not have access to a radiologist to diagnose their disease. With this problem in mind, this study proposes a machine-learning classification model that diagnoses pneumonia disease efficiently and effectively. The study used a dataset of 290 X-ray images with 145 normal and 145 pneumonia images. The machine learning algorithms used are: Naive Bayes, Support Vector Machine, and Logistic Regression. The performance metrics of each model were done using 10-fold cross-validation. The predictive results show that the Support Vector Machine outperformed other models by attaining an accuracy of 94.83% with precision, recall, and f1-score values of 0.9528, 0.9483, and 0.9480 respectively. LR and NB also demonstrated strong performance, with LR having an accuracy of 94.14% while NB has an accuracy of 91.03%.</w:t>
            </w:r>
          </w:p>
          <w:p w:rsidR="008744D2" w:rsidRPr="008744D2" w:rsidRDefault="008744D2" w:rsidP="008744D2">
            <w:pPr>
              <w:spacing w:before="120" w:after="120"/>
              <w:jc w:val="right"/>
              <w:rPr>
                <w:rFonts w:ascii="Times New Roman" w:hAnsi="Times New Roman" w:cs="Times New Roman"/>
                <w:i/>
                <w:iCs/>
                <w:color w:val="000000"/>
                <w:sz w:val="18"/>
                <w:szCs w:val="18"/>
              </w:rPr>
            </w:pPr>
            <w:r w:rsidRPr="008744D2">
              <w:rPr>
                <w:rFonts w:ascii="Times New Roman" w:hAnsi="Times New Roman" w:cs="Times New Roman"/>
                <w:i/>
                <w:iCs/>
                <w:color w:val="000000"/>
                <w:sz w:val="18"/>
                <w:szCs w:val="18"/>
              </w:rPr>
              <w:t xml:space="preserve">This is an open access article under the </w:t>
            </w:r>
            <w:hyperlink r:id="rId9" w:history="1">
              <w:r w:rsidRPr="008744D2">
                <w:rPr>
                  <w:rStyle w:val="Hyperlink"/>
                  <w:rFonts w:ascii="Times New Roman" w:hAnsi="Times New Roman" w:cs="Times New Roman"/>
                  <w:i/>
                  <w:iCs/>
                  <w:sz w:val="18"/>
                  <w:szCs w:val="18"/>
                </w:rPr>
                <w:t>CC BY-SA</w:t>
              </w:r>
            </w:hyperlink>
            <w:r w:rsidRPr="008744D2">
              <w:rPr>
                <w:rFonts w:ascii="Times New Roman" w:hAnsi="Times New Roman" w:cs="Times New Roman"/>
                <w:i/>
                <w:iCs/>
                <w:color w:val="000000"/>
                <w:sz w:val="18"/>
                <w:szCs w:val="18"/>
              </w:rPr>
              <w:t xml:space="preserve"> license.</w:t>
            </w:r>
          </w:p>
          <w:p w:rsidR="00E81154" w:rsidRPr="009E4384" w:rsidRDefault="008744D2" w:rsidP="008744D2">
            <w:pPr>
              <w:spacing w:before="120" w:after="120" w:line="360" w:lineRule="auto"/>
              <w:jc w:val="right"/>
              <w:rPr>
                <w:rFonts w:ascii="Times New Roman" w:hAnsi="Times New Roman" w:cs="Times New Roman"/>
                <w:sz w:val="20"/>
                <w:szCs w:val="20"/>
              </w:rPr>
            </w:pPr>
            <w:r>
              <w:rPr>
                <w:noProof/>
              </w:rPr>
              <w:drawing>
                <wp:inline distT="0" distB="0" distL="0" distR="0" wp14:anchorId="08343C31" wp14:editId="56F5DF5E">
                  <wp:extent cx="1057523" cy="3737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373623"/>
                          </a:xfrm>
                          <a:prstGeom prst="rect">
                            <a:avLst/>
                          </a:prstGeom>
                          <a:noFill/>
                          <a:ln>
                            <a:noFill/>
                          </a:ln>
                        </pic:spPr>
                      </pic:pic>
                    </a:graphicData>
                  </a:graphic>
                </wp:inline>
              </w:drawing>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C11D93" w:rsidRDefault="00C11D93" w:rsidP="009E4384">
            <w:pPr>
              <w:jc w:val="both"/>
              <w:rPr>
                <w:rFonts w:ascii="Times New Roman" w:hAnsi="Times New Roman" w:cs="Times New Roman"/>
                <w:sz w:val="18"/>
                <w:szCs w:val="18"/>
              </w:rPr>
            </w:pPr>
            <w:r>
              <w:rPr>
                <w:rFonts w:ascii="Times New Roman" w:hAnsi="Times New Roman" w:cs="Times New Roman"/>
                <w:sz w:val="18"/>
                <w:szCs w:val="18"/>
              </w:rPr>
              <w:t>Pneumonia</w:t>
            </w:r>
          </w:p>
          <w:p w:rsidR="00C11D93" w:rsidRDefault="00C11D93" w:rsidP="009E4384">
            <w:pPr>
              <w:jc w:val="both"/>
              <w:rPr>
                <w:rFonts w:ascii="Times New Roman" w:hAnsi="Times New Roman" w:cs="Times New Roman"/>
                <w:sz w:val="18"/>
                <w:szCs w:val="18"/>
              </w:rPr>
            </w:pPr>
            <w:r>
              <w:rPr>
                <w:rFonts w:ascii="Times New Roman" w:hAnsi="Times New Roman" w:cs="Times New Roman"/>
                <w:sz w:val="18"/>
                <w:szCs w:val="18"/>
              </w:rPr>
              <w:t>Naïve Bayes</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Logistic Regression</w:t>
            </w:r>
          </w:p>
          <w:p w:rsidR="00C11D93" w:rsidRPr="009E4384" w:rsidRDefault="00C11D93" w:rsidP="009E4384">
            <w:pPr>
              <w:jc w:val="both"/>
              <w:rPr>
                <w:rFonts w:ascii="Times New Roman" w:hAnsi="Times New Roman" w:cs="Times New Roman"/>
                <w:sz w:val="18"/>
                <w:szCs w:val="18"/>
              </w:rPr>
            </w:pPr>
            <w:r>
              <w:rPr>
                <w:rFonts w:ascii="Times New Roman" w:hAnsi="Times New Roman" w:cs="Times New Roman"/>
                <w:sz w:val="18"/>
                <w:szCs w:val="18"/>
              </w:rPr>
              <w:t>Inception-V3</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sz w:val="18"/>
                <w:szCs w:val="18"/>
              </w:rPr>
              <w:t>F1-Score</w:t>
            </w: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B5B14" w:rsidRPr="00BB5B14" w:rsidRDefault="00BB5B14" w:rsidP="00BB5B14">
      <w:pPr>
        <w:tabs>
          <w:tab w:val="left" w:pos="426"/>
        </w:tabs>
        <w:spacing w:before="120" w:after="0" w:line="240" w:lineRule="auto"/>
        <w:jc w:val="both"/>
        <w:rPr>
          <w:rFonts w:ascii="Times New Roman" w:hAnsi="Times New Roman" w:cs="Times New Roman"/>
          <w:b/>
          <w:bCs/>
          <w:sz w:val="20"/>
          <w:szCs w:val="20"/>
        </w:rPr>
      </w:pPr>
    </w:p>
    <w:p w:rsidR="00B10CFB" w:rsidRPr="00BB5B14" w:rsidRDefault="00B10CFB" w:rsidP="00BB5B14">
      <w:pPr>
        <w:pStyle w:val="ListParagraph"/>
        <w:numPr>
          <w:ilvl w:val="0"/>
          <w:numId w:val="3"/>
        </w:numPr>
        <w:tabs>
          <w:tab w:val="left" w:pos="426"/>
        </w:tabs>
        <w:spacing w:before="120" w:after="0" w:line="240" w:lineRule="auto"/>
        <w:jc w:val="both"/>
        <w:rPr>
          <w:rFonts w:ascii="Times New Roman" w:hAnsi="Times New Roman" w:cs="Times New Roman"/>
          <w:b/>
          <w:bCs/>
          <w:sz w:val="20"/>
          <w:szCs w:val="20"/>
        </w:rPr>
      </w:pPr>
      <w:r w:rsidRPr="00BB5B14">
        <w:rPr>
          <w:rFonts w:ascii="Times New Roman" w:hAnsi="Times New Roman" w:cs="Times New Roman"/>
          <w:b/>
          <w:bCs/>
          <w:sz w:val="20"/>
          <w:szCs w:val="20"/>
          <w:lang w:val="id-ID"/>
        </w:rPr>
        <w:t>INTRODUCTION</w:t>
      </w:r>
      <w:r w:rsidRPr="00BB5B14">
        <w:rPr>
          <w:rFonts w:ascii="Times New Roman" w:hAnsi="Times New Roman" w:cs="Times New Roman"/>
          <w:b/>
          <w:bCs/>
          <w:sz w:val="20"/>
          <w:szCs w:val="20"/>
        </w:rPr>
        <w:t xml:space="preserve"> </w:t>
      </w:r>
    </w:p>
    <w:p w:rsidR="00B10CFB" w:rsidRPr="002E26B3" w:rsidRDefault="00A54CD3" w:rsidP="00BB5B14">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Pneumonia is one of the leading causes of death worldwide [1]</w:t>
      </w:r>
      <w:proofErr w:type="gramStart"/>
      <w:r w:rsidRPr="00A54CD3">
        <w:rPr>
          <w:rFonts w:ascii="Times New Roman" w:hAnsi="Times New Roman" w:cs="Times New Roman"/>
          <w:sz w:val="20"/>
          <w:szCs w:val="20"/>
        </w:rPr>
        <w:t>,</w:t>
      </w:r>
      <w:proofErr w:type="gramEnd"/>
      <w:r w:rsidRPr="00A54CD3">
        <w:rPr>
          <w:rFonts w:ascii="Times New Roman" w:hAnsi="Times New Roman" w:cs="Times New Roman"/>
          <w:sz w:val="20"/>
          <w:szCs w:val="20"/>
        </w:rPr>
        <w:t xml:space="preserve"> it can affect everyone anywhere, especially children [2]. Pneumonia is a form of acute respiratory infection that is most commonly caused by viruses or bacteria targeting the lungs and it can cause mild to life-threatening illness in people of all ages. When an individual has pneumonia, the alveoli are filled with pus and fluid, which makes breathing painful and limits oxygen intake [3]. </w:t>
      </w:r>
      <w:r w:rsidR="00B10CFB"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students' evolving learning needs [4]. Machine Learning (ML) is being employed by researchers to analyze this data and gain a deeper understanding of the patterns within it [5].</w:t>
      </w:r>
    </w:p>
    <w:p w:rsidR="00B10CFB" w:rsidRPr="002E26B3" w:rsidRDefault="00A54CD3" w:rsidP="00BB5B14">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Identifying if a person has pneumonia requires general practitioners or doctors specializing in lung conditions [4]. Sadly some countries have not kept pace with the overall economic growth, and their health systems remain weak, which includes doctors who specialize in lung conditions [5]. This lack of general practitioners leads to increased workloads for existing specialists, potential delays in diagnosis and treatment, and overall strain on healthcare systems [6].</w:t>
      </w:r>
    </w:p>
    <w:p w:rsidR="00B10CFB" w:rsidRPr="002E26B3" w:rsidRDefault="00A54CD3" w:rsidP="00BB5B14">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study aims to make a machine-learning model that can classify X-ray images if it has pneumonia. With this tool, it can potentially automate diagnosis which can reduce the time doctors spend on diagnosing pneumonia cases. This allows doctors to focus more on treatment rather than performing or interpreting tests. Additionally, this can also be used as a training and education tool for medical students to learn how to interpret chest X-rays. However, the model is intended solely as a support tool, not a replacement for human judgment.</w:t>
      </w:r>
    </w:p>
    <w:p w:rsidR="00BB5B14" w:rsidRDefault="00A54CD3" w:rsidP="00BB5B14">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The rest of this paper is structured thus: Section 2 provides a detailed review of recent literature in the field of pneumonia image </w:t>
      </w:r>
      <w:proofErr w:type="gramStart"/>
      <w:r w:rsidRPr="00A54CD3">
        <w:rPr>
          <w:rFonts w:ascii="Times New Roman" w:hAnsi="Times New Roman" w:cs="Times New Roman"/>
          <w:sz w:val="20"/>
          <w:szCs w:val="20"/>
        </w:rPr>
        <w:t>classification,</w:t>
      </w:r>
      <w:proofErr w:type="gramEnd"/>
      <w:r w:rsidRPr="00A54CD3">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Section 5 concludes the research, and Section 6 offers recommendations.</w:t>
      </w:r>
    </w:p>
    <w:p w:rsidR="00C4740E" w:rsidRPr="00BB5B14" w:rsidRDefault="00C4740E" w:rsidP="00BB5B14">
      <w:pPr>
        <w:spacing w:before="120" w:after="0" w:line="240" w:lineRule="auto"/>
        <w:ind w:firstLine="720"/>
        <w:jc w:val="both"/>
        <w:rPr>
          <w:rFonts w:ascii="Times New Roman" w:hAnsi="Times New Roman" w:cs="Times New Roman"/>
          <w:sz w:val="20"/>
          <w:szCs w:val="20"/>
        </w:rPr>
      </w:pPr>
    </w:p>
    <w:p w:rsidR="002E26B3" w:rsidRPr="008744D2" w:rsidRDefault="00B10CFB" w:rsidP="008744D2">
      <w:pPr>
        <w:pStyle w:val="ListParagraph"/>
        <w:numPr>
          <w:ilvl w:val="0"/>
          <w:numId w:val="3"/>
        </w:numPr>
        <w:spacing w:before="120" w:after="0"/>
        <w:jc w:val="both"/>
        <w:rPr>
          <w:rFonts w:ascii="Times New Roman" w:hAnsi="Times New Roman" w:cs="Times New Roman"/>
          <w:b/>
          <w:sz w:val="20"/>
          <w:szCs w:val="20"/>
        </w:rPr>
      </w:pPr>
      <w:r w:rsidRPr="008744D2">
        <w:rPr>
          <w:rFonts w:ascii="Times New Roman" w:hAnsi="Times New Roman" w:cs="Times New Roman"/>
          <w:b/>
          <w:sz w:val="20"/>
          <w:szCs w:val="20"/>
        </w:rPr>
        <w:lastRenderedPageBreak/>
        <w:t>LITERATURE REVIEW</w:t>
      </w:r>
    </w:p>
    <w:p w:rsidR="00844171" w:rsidRDefault="00A54CD3" w:rsidP="00A54CD3">
      <w:pPr>
        <w:spacing w:before="120" w:after="12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Machine learning (ML), once a theoretical concept, has rapidly evolved into a transformative force shaping nearly every aspect of our lives [7]. This technology is also slowly integrated into healthcare, offering innovative solutions for diagnosis, treatment, and operational efficiency [8]. For instance, ML models are being utilized to detect pneumonia from chest X-rays [9]. This section is a summary of existing related papers previously published about detecting pneumonia from chest X-rays that also use Naive Bayes (NB), Support Vector Machine (SVM), and Logistic Regression (LR).</w:t>
      </w:r>
    </w:p>
    <w:p w:rsidR="009A0C64" w:rsidRDefault="00A54CD3" w:rsidP="00BB5B14">
      <w:pPr>
        <w:spacing w:before="120" w:after="12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The researchers in [9] tested the predictive performance of 6 machine learning models. In this review, we focus on Naive Bayes (NB), Support Vector Machine (SVM), and Logistic Regression (LR). The other models include Artificial Neural Network (ANN), K-Nearest Neighbors (KNN), and </w:t>
      </w:r>
      <w:proofErr w:type="spellStart"/>
      <w:r w:rsidRPr="00A54CD3">
        <w:rPr>
          <w:rFonts w:ascii="Times New Roman" w:hAnsi="Times New Roman" w:cs="Times New Roman"/>
          <w:sz w:val="20"/>
          <w:szCs w:val="20"/>
        </w:rPr>
        <w:t>AdaBoost</w:t>
      </w:r>
      <w:proofErr w:type="spellEnd"/>
      <w:r w:rsidRPr="00A54CD3">
        <w:rPr>
          <w:rFonts w:ascii="Times New Roman" w:hAnsi="Times New Roman" w:cs="Times New Roman"/>
          <w:sz w:val="20"/>
          <w:szCs w:val="20"/>
        </w:rPr>
        <w:t xml:space="preserve"> (AB). Their dataset consists of 5,856 X-ray images, which include 1,583 normal cases and 4,273 pneumonia cases and is split into 70% for training and 30% for testing. For image embedding they used 5 Deep Convolutional Neural Networks (DCNN) as feature extractors. However, this study will only focus on Inception-V3, the same as the one used in this study. The other DCNNs are </w:t>
      </w:r>
      <w:proofErr w:type="spellStart"/>
      <w:r w:rsidRPr="00A54CD3">
        <w:rPr>
          <w:rFonts w:ascii="Times New Roman" w:hAnsi="Times New Roman" w:cs="Times New Roman"/>
          <w:sz w:val="20"/>
          <w:szCs w:val="20"/>
        </w:rPr>
        <w:t>AlexNet</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SqueezeNet</w:t>
      </w:r>
      <w:proofErr w:type="spellEnd"/>
      <w:r w:rsidRPr="00A54CD3">
        <w:rPr>
          <w:rFonts w:ascii="Times New Roman" w:hAnsi="Times New Roman" w:cs="Times New Roman"/>
          <w:sz w:val="20"/>
          <w:szCs w:val="20"/>
        </w:rPr>
        <w:t xml:space="preserve">, VGG16, and VGG19. ANN delivered the best overall performance with </w:t>
      </w:r>
      <w:proofErr w:type="gramStart"/>
      <w:r w:rsidRPr="00A54CD3">
        <w:rPr>
          <w:rFonts w:ascii="Times New Roman" w:hAnsi="Times New Roman" w:cs="Times New Roman"/>
          <w:sz w:val="20"/>
          <w:szCs w:val="20"/>
        </w:rPr>
        <w:t>a 97.19</w:t>
      </w:r>
      <w:proofErr w:type="gramEnd"/>
      <w:r w:rsidRPr="00A54CD3">
        <w:rPr>
          <w:rFonts w:ascii="Times New Roman" w:hAnsi="Times New Roman" w:cs="Times New Roman"/>
          <w:sz w:val="20"/>
          <w:szCs w:val="20"/>
        </w:rPr>
        <w:t>% accuracy, closely followed by LR at 97.08%. Meanwhile, SVM with a linear kernel achieved an accuracy of 85.02%.</w:t>
      </w:r>
    </w:p>
    <w:p w:rsidR="00844171"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Researchers in [10] used five models including, Convolutional Neural Network (CNN), Support Vector Machine (SVM), K-Nearest Neighbor (KNN), Random Forest (RF), and </w:t>
      </w:r>
      <w:proofErr w:type="spellStart"/>
      <w:r w:rsidRPr="00A54CD3">
        <w:rPr>
          <w:rFonts w:ascii="Times New Roman" w:hAnsi="Times New Roman" w:cs="Times New Roman"/>
          <w:sz w:val="20"/>
          <w:szCs w:val="20"/>
        </w:rPr>
        <w:t>Softmax</w:t>
      </w:r>
      <w:proofErr w:type="spellEnd"/>
      <w:r w:rsidRPr="00A54CD3">
        <w:rPr>
          <w:rFonts w:ascii="Times New Roman" w:hAnsi="Times New Roman" w:cs="Times New Roman"/>
          <w:sz w:val="20"/>
          <w:szCs w:val="20"/>
        </w:rPr>
        <w:t xml:space="preserve">. In image embedding they extracted the features from the fully connected (FC) layer of a modified CNN architecture using transfer learning. The FC layer generated feature vectors representing each class. The CNN model used in this study was pre-trained on Optical Coherence Tomography (OCT) images before being adapted to the pneumonia detection task. This differs from directly using models like Inception V3. Their dataset is comprised of 5,852 anterior-posterior chest X-ray images, which include 1,581 normal and 4,271 pneumonia cases, and is split into 70% for training, 15% for validation, and 15% for testing. However, in this review, we focus on the SVM, which achieved an accuracy of 99.61%. Among the models, </w:t>
      </w:r>
      <w:proofErr w:type="spellStart"/>
      <w:r w:rsidRPr="00A54CD3">
        <w:rPr>
          <w:rFonts w:ascii="Times New Roman" w:hAnsi="Times New Roman" w:cs="Times New Roman"/>
          <w:sz w:val="20"/>
          <w:szCs w:val="20"/>
        </w:rPr>
        <w:t>Softmax</w:t>
      </w:r>
      <w:proofErr w:type="spellEnd"/>
      <w:r w:rsidRPr="00A54CD3">
        <w:rPr>
          <w:rFonts w:ascii="Times New Roman" w:hAnsi="Times New Roman" w:cs="Times New Roman"/>
          <w:sz w:val="20"/>
          <w:szCs w:val="20"/>
        </w:rPr>
        <w:t xml:space="preserve"> slightly outperformed SVM with an accuracy of 99.72%.</w:t>
      </w:r>
    </w:p>
    <w:p w:rsidR="00A54CD3" w:rsidRDefault="00C063AB" w:rsidP="00A54CD3">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While </w:t>
      </w:r>
      <w:r w:rsidR="00A54CD3" w:rsidRPr="00A54CD3">
        <w:rPr>
          <w:rFonts w:ascii="Times New Roman" w:hAnsi="Times New Roman" w:cs="Times New Roman"/>
          <w:sz w:val="20"/>
          <w:szCs w:val="20"/>
        </w:rPr>
        <w:t>Researchers in [11] employed several models, including Multilayer Perceptron (MLP), Random Forest (RF), Sequential Minimal Optimization (SMO), Logistic Regression (LR), and Classification via Regression. The research focused on pixels in lungs segmented Region of Interest (ROI) that are more contributing toward pneumonia detection than the surrounding regions, thus the features of lungs segmented ROI confined area are extracted. It also utilized a total of 412 chest X-ray images containing 206 normal and 206 pneumonic cases from the ChestX-ray14 dataset. But this study will only focus on the LR model which got an accuracy of 95.63% which is the highest among the five.</w:t>
      </w:r>
    </w:p>
    <w:p w:rsidR="00A54CD3" w:rsidRDefault="00A54CD3" w:rsidP="00A54CD3">
      <w:pPr>
        <w:spacing w:before="120" w:after="0" w:line="240" w:lineRule="auto"/>
        <w:jc w:val="both"/>
        <w:rPr>
          <w:rFonts w:ascii="Times New Roman" w:hAnsi="Times New Roman" w:cs="Times New Roman"/>
          <w:sz w:val="20"/>
          <w:szCs w:val="20"/>
        </w:rPr>
      </w:pPr>
    </w:p>
    <w:p w:rsidR="00BB5B9C" w:rsidRDefault="00BB5B9C" w:rsidP="00A54CD3">
      <w:pPr>
        <w:spacing w:before="120" w:after="0" w:line="240" w:lineRule="auto"/>
        <w:jc w:val="both"/>
        <w:rPr>
          <w:rFonts w:ascii="Times New Roman" w:hAnsi="Times New Roman" w:cs="Times New Roman"/>
          <w:sz w:val="20"/>
          <w:szCs w:val="20"/>
        </w:rPr>
      </w:pPr>
    </w:p>
    <w:p w:rsidR="00BB5B14" w:rsidRPr="00A54CD3" w:rsidRDefault="00BB5B14" w:rsidP="00A54CD3">
      <w:pPr>
        <w:pStyle w:val="ListParagraph"/>
        <w:numPr>
          <w:ilvl w:val="0"/>
          <w:numId w:val="3"/>
        </w:numPr>
        <w:spacing w:before="120" w:after="0" w:line="240" w:lineRule="auto"/>
        <w:jc w:val="both"/>
        <w:rPr>
          <w:rFonts w:ascii="Times New Roman" w:hAnsi="Times New Roman" w:cs="Times New Roman"/>
          <w:b/>
          <w:sz w:val="20"/>
          <w:szCs w:val="20"/>
        </w:rPr>
      </w:pPr>
      <w:r w:rsidRPr="00A54CD3">
        <w:rPr>
          <w:rFonts w:ascii="Times New Roman" w:hAnsi="Times New Roman" w:cs="Times New Roman"/>
          <w:b/>
          <w:sz w:val="20"/>
          <w:szCs w:val="20"/>
        </w:rPr>
        <w:t>METHODOLOGY</w:t>
      </w:r>
    </w:p>
    <w:p w:rsidR="00AE3980" w:rsidRDefault="00A54CD3" w:rsidP="00AE398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provides an outline of the research methodology employed in this study.</w:t>
      </w:r>
    </w:p>
    <w:p w:rsidR="00AE3980" w:rsidRDefault="00AE3980" w:rsidP="00AF4B78">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C4740E" w:rsidRDefault="00A54CD3" w:rsidP="00AF4B78">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A54CD3">
        <w:rPr>
          <w:rFonts w:ascii="Times New Roman" w:hAnsi="Times New Roman" w:cs="Times New Roman"/>
          <w:sz w:val="20"/>
          <w:szCs w:val="20"/>
        </w:rPr>
        <w:t>Jupyter</w:t>
      </w:r>
      <w:proofErr w:type="spellEnd"/>
      <w:r w:rsidRPr="00A54CD3">
        <w:rPr>
          <w:rFonts w:ascii="Times New Roman" w:hAnsi="Times New Roman" w:cs="Times New Roman"/>
          <w:sz w:val="20"/>
          <w:szCs w:val="20"/>
        </w:rPr>
        <w:t xml:space="preserve"> and Python version 3.9.15 as the primary programming language for data analysis and model implementation with the following libraries: Math, </w:t>
      </w:r>
      <w:proofErr w:type="spellStart"/>
      <w:r w:rsidRPr="00A54CD3">
        <w:rPr>
          <w:rFonts w:ascii="Times New Roman" w:hAnsi="Times New Roman" w:cs="Times New Roman"/>
          <w:sz w:val="20"/>
          <w:szCs w:val="20"/>
        </w:rPr>
        <w:t>NumPy</w:t>
      </w:r>
      <w:proofErr w:type="spellEnd"/>
      <w:r w:rsidRPr="00A54CD3">
        <w:rPr>
          <w:rFonts w:ascii="Times New Roman" w:hAnsi="Times New Roman" w:cs="Times New Roman"/>
          <w:sz w:val="20"/>
          <w:szCs w:val="20"/>
        </w:rPr>
        <w:t xml:space="preserve">, Pandas, PIL, OS, </w:t>
      </w:r>
      <w:proofErr w:type="spellStart"/>
      <w:r w:rsidRPr="00A54CD3">
        <w:rPr>
          <w:rFonts w:ascii="Times New Roman" w:hAnsi="Times New Roman" w:cs="Times New Roman"/>
          <w:sz w:val="20"/>
          <w:szCs w:val="20"/>
        </w:rPr>
        <w:t>Scikit</w:t>
      </w:r>
      <w:proofErr w:type="spellEnd"/>
      <w:r w:rsidRPr="00A54CD3">
        <w:rPr>
          <w:rFonts w:ascii="Times New Roman" w:hAnsi="Times New Roman" w:cs="Times New Roman"/>
          <w:sz w:val="20"/>
          <w:szCs w:val="20"/>
        </w:rPr>
        <w:t xml:space="preserve">-Learn, </w:t>
      </w:r>
      <w:proofErr w:type="spellStart"/>
      <w:r w:rsidRPr="00A54CD3">
        <w:rPr>
          <w:rFonts w:ascii="Times New Roman" w:hAnsi="Times New Roman" w:cs="Times New Roman"/>
          <w:sz w:val="20"/>
          <w:szCs w:val="20"/>
        </w:rPr>
        <w:t>Matplotlib</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Seaborn</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and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w:t>
      </w:r>
    </w:p>
    <w:p w:rsidR="001E38E7" w:rsidRDefault="001E38E7" w:rsidP="00AF4B78">
      <w:pPr>
        <w:spacing w:before="120" w:after="0" w:line="240" w:lineRule="auto"/>
        <w:ind w:firstLine="720"/>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B736D7" w:rsidRDefault="00A54CD3" w:rsidP="00B736D7">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This research employs a dataset from </w:t>
      </w:r>
      <w:proofErr w:type="spellStart"/>
      <w:r w:rsidRPr="00A54CD3">
        <w:rPr>
          <w:rFonts w:ascii="Times New Roman" w:hAnsi="Times New Roman" w:cs="Times New Roman"/>
          <w:sz w:val="20"/>
          <w:szCs w:val="20"/>
        </w:rPr>
        <w:t>Kaggle</w:t>
      </w:r>
      <w:proofErr w:type="spellEnd"/>
      <w:r w:rsidRPr="00A54CD3">
        <w:rPr>
          <w:rFonts w:ascii="Times New Roman" w:hAnsi="Times New Roman" w:cs="Times New Roman"/>
          <w:sz w:val="20"/>
          <w:szCs w:val="20"/>
        </w:rPr>
        <w:t xml:space="preserve"> [12], a file with 5856 .jpeg files which are anterior-posterior chest X-ray images. The images are carefully chosen from retrospective pediatric patients with age groups between 1 and 5 years from Guangzhou Women and Children’s Medical Center. The image has 2 normal categories pneumonia and normal which are further divided for testing, training, and evaluation [12]. Because of hardware limitations, this study uses 290 images with 145 normal and 145 pneumonia images.</w:t>
      </w:r>
    </w:p>
    <w:p w:rsidR="00C4740E" w:rsidRDefault="00C4740E" w:rsidP="003B24E1">
      <w:pPr>
        <w:spacing w:before="120" w:after="0" w:line="240" w:lineRule="auto"/>
        <w:jc w:val="both"/>
        <w:rPr>
          <w:rFonts w:ascii="Times New Roman" w:hAnsi="Times New Roman" w:cs="Times New Roman"/>
          <w:sz w:val="20"/>
          <w:szCs w:val="20"/>
        </w:rPr>
      </w:pPr>
    </w:p>
    <w:p w:rsidR="00A54CD3" w:rsidRDefault="00A54CD3" w:rsidP="003B24E1">
      <w:pPr>
        <w:spacing w:before="120" w:after="0" w:line="240" w:lineRule="auto"/>
        <w:jc w:val="both"/>
        <w:rPr>
          <w:rFonts w:ascii="Times New Roman" w:hAnsi="Times New Roman" w:cs="Times New Roman"/>
          <w:sz w:val="20"/>
          <w:szCs w:val="20"/>
        </w:rPr>
      </w:pPr>
    </w:p>
    <w:p w:rsidR="00A54CD3" w:rsidRDefault="00A54CD3" w:rsidP="003B24E1">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Image Embedding</w:t>
      </w:r>
    </w:p>
    <w:p w:rsidR="00B736D7" w:rsidRDefault="00A54CD3" w:rsidP="00B736D7">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main goal and objectives of the proposed system are to diagnose and make a tool that can identify whether a person has pneumonia through chest X-ray images. This study uses a Deep Convolutional Neural Network (DCNN) which is Inception-V3, for feature extraction of the X-ray images.</w:t>
      </w:r>
    </w:p>
    <w:p w:rsidR="003B24E1" w:rsidRDefault="00A54CD3" w:rsidP="00B736D7">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Inception models were developed by a researcher [13] for the first time in 2014. The structures of inception models and the conventional CNN model are different because they are </w:t>
      </w:r>
      <w:proofErr w:type="gramStart"/>
      <w:r w:rsidRPr="00A54CD3">
        <w:rPr>
          <w:rFonts w:ascii="Times New Roman" w:hAnsi="Times New Roman" w:cs="Times New Roman"/>
          <w:sz w:val="20"/>
          <w:szCs w:val="20"/>
        </w:rPr>
        <w:t>inception blocks which means</w:t>
      </w:r>
      <w:proofErr w:type="gramEnd"/>
      <w:r w:rsidRPr="00A54CD3">
        <w:rPr>
          <w:rFonts w:ascii="Times New Roman" w:hAnsi="Times New Roman" w:cs="Times New Roman"/>
          <w:sz w:val="20"/>
          <w:szCs w:val="20"/>
        </w:rPr>
        <w:t xml:space="preserve"> lapping the same input tensor with multiple filters and concatenating their results. In 2015, a researcher [15] proposed a new version of the inception models named Inception-V3, an improved version of the previous versions of inception models which are Inception-V1 and Inception-V2, and possesses 24M parameters. The advancement in Inception-V3 was as follows: first, it factorizes the “n × n” convolution into asymmetric convolutions which are 1 × n and n × 1. Second, it factorizes the 5 × 5 convolutions into two 3 × 3 convolutions and lastly, it replaces 7 × 7 convolutions to a series of 3 × 3 convolutions. It consists of a block of convolutional layers arranged in a parallel manner and each layer consists of different sizes of filters 1 × 1, 3 × 3, and 5 × 5, respectively. Furthermore, 3 × 3 max pooling is also performed. The outputs are concatenated and sent to the next inception module [9].</w:t>
      </w:r>
    </w:p>
    <w:p w:rsidR="00AD2AF5" w:rsidRPr="00C4740E" w:rsidRDefault="00AD2AF5" w:rsidP="003B24E1">
      <w:pPr>
        <w:spacing w:before="120" w:after="0" w:line="240" w:lineRule="auto"/>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Data Pre-processing</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A54CD3">
        <w:rPr>
          <w:rFonts w:ascii="Times New Roman" w:hAnsi="Times New Roman" w:cs="Times New Roman"/>
          <w:sz w:val="20"/>
          <w:szCs w:val="20"/>
        </w:rPr>
        <w:t>being</w:t>
      </w:r>
      <w:proofErr w:type="gramEnd"/>
      <w:r w:rsidRPr="00A54CD3">
        <w:rPr>
          <w:rFonts w:ascii="Times New Roman" w:hAnsi="Times New Roman" w:cs="Times New Roman"/>
          <w:sz w:val="20"/>
          <w:szCs w:val="20"/>
        </w:rPr>
        <w:t xml:space="preserve"> schooled [15]. In addition to this when preparing input data for a DCNN, it's essential to adhere to specific requirements regarding input shape, color channels, and preprocessing steps to ensure optimal performance [16]. The researchers employed several techniques to clean the data, which included image pre-processing and data normalization:</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Image pre-processing is an essential part of image classification to ensure that input images align with the model's expectations. Inception-V3 requires input images in 299x299 resolution and should also have three color channels (red, green, and blue) [17</w:t>
      </w:r>
      <w:proofErr w:type="gramStart"/>
      <w:r w:rsidRPr="00A54CD3">
        <w:rPr>
          <w:rFonts w:ascii="Times New Roman" w:hAnsi="Times New Roman" w:cs="Times New Roman"/>
          <w:sz w:val="20"/>
          <w:szCs w:val="20"/>
        </w:rPr>
        <w:t>][</w:t>
      </w:r>
      <w:proofErr w:type="gramEnd"/>
      <w:r w:rsidRPr="00A54CD3">
        <w:rPr>
          <w:rFonts w:ascii="Times New Roman" w:hAnsi="Times New Roman" w:cs="Times New Roman"/>
          <w:sz w:val="20"/>
          <w:szCs w:val="20"/>
        </w:rPr>
        <w:t xml:space="preserve">18]. And since the datasets used are X-ray images they only have 1 color channel (black and white) and inconsistent high resolution. With this in mind, the images are turned to have three color channels, and it is also resized to have a resolution of 299x299. After this, the image is preprocessed using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 xml:space="preserve"> API </w:t>
      </w:r>
      <w:proofErr w:type="spellStart"/>
      <w:r w:rsidRPr="00A54CD3">
        <w:rPr>
          <w:rFonts w:ascii="Times New Roman" w:hAnsi="Times New Roman" w:cs="Times New Roman"/>
          <w:sz w:val="20"/>
          <w:szCs w:val="20"/>
        </w:rPr>
        <w:t>preprocess_input</w:t>
      </w:r>
      <w:proofErr w:type="spellEnd"/>
      <w:r w:rsidRPr="00A54CD3">
        <w:rPr>
          <w:rFonts w:ascii="Times New Roman" w:hAnsi="Times New Roman" w:cs="Times New Roman"/>
          <w:sz w:val="20"/>
          <w:szCs w:val="20"/>
        </w:rPr>
        <w:t xml:space="preserve"> so that the images align with the model's training conditions.</w:t>
      </w:r>
    </w:p>
    <w:p w:rsidR="00A54CD3" w:rsidRPr="00C4740E"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[19]. After feature extraction using Inception-V3, the features are normalized to improve model training [20]. The normalization techniques used are Min-Max Normalization for Logistic Regression (LR) and Naive Bayes (NB), and Z-Score Normalization for the Support Vector Machine (SVM).</w:t>
      </w:r>
    </w:p>
    <w:p w:rsidR="00A54CD3" w:rsidRDefault="00A54CD3" w:rsidP="00A54CD3">
      <w:pPr>
        <w:spacing w:before="120" w:after="0" w:line="240" w:lineRule="auto"/>
        <w:jc w:val="both"/>
        <w:rPr>
          <w:rFonts w:ascii="Times New Roman" w:hAnsi="Times New Roman" w:cs="Times New Roman"/>
          <w:sz w:val="20"/>
          <w:szCs w:val="20"/>
        </w:rPr>
      </w:pPr>
    </w:p>
    <w:p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b/>
          <w:sz w:val="20"/>
          <w:szCs w:val="20"/>
        </w:rPr>
        <w:t>Machine Learning Algorithms</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focuses on the machine learning classification models utilized in this study. After image and data pre-processing, the machine learning workflow progresses to the model training stage, where an algorithm is taught to learn from data and produce predictions. This algorithm is specifically responsible for the classification of whether an X-ray image has pneumonia. To find the best classifier for engagement level prediction, several classifiers, including Naive Bayes (NB), Support Vector Machine (SVM), and Logistic Regression (LR) were tested through a variety of tests.</w:t>
      </w:r>
    </w:p>
    <w:p w:rsidR="00A54CD3" w:rsidRPr="00C4740E" w:rsidRDefault="00A54CD3" w:rsidP="00A54CD3">
      <w:pPr>
        <w:spacing w:before="120" w:after="0" w:line="240" w:lineRule="auto"/>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A54CD3">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00E46318">
        <w:rPr>
          <w:rFonts w:ascii="Times New Roman" w:hAnsi="Times New Roman" w:cs="Times New Roman"/>
          <w:b/>
          <w:sz w:val="20"/>
          <w:szCs w:val="20"/>
        </w:rPr>
        <w:t>Naïve Bayes</w:t>
      </w:r>
    </w:p>
    <w:p w:rsidR="00A54CD3" w:rsidRDefault="00E46318" w:rsidP="00E46318">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2C753CAE" wp14:editId="28A5A618">
                <wp:simplePos x="0" y="0"/>
                <wp:positionH relativeFrom="column">
                  <wp:posOffset>4229735</wp:posOffset>
                </wp:positionH>
                <wp:positionV relativeFrom="paragraph">
                  <wp:posOffset>545465</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33.05pt;margin-top:42.95pt;width:28.45pt;height:4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A54CD3" w:rsidRPr="00A54CD3">
        <w:rPr>
          <w:rFonts w:ascii="Times New Roman" w:hAnsi="Times New Roman" w:cs="Times New Roman"/>
          <w:sz w:val="20"/>
          <w:szCs w:val="20"/>
        </w:rPr>
        <w:t>The Naïve Bayes algorithm has its foundation rooted in the Bayes theorem by Thomas Bayes. One of the strengths of this model is its ability to handle missing values. And Unlike other models, Naïve Bayes conserves processing and training time [21</w:t>
      </w:r>
      <w:proofErr w:type="gramStart"/>
      <w:r w:rsidR="00A54CD3" w:rsidRPr="00A54CD3">
        <w:rPr>
          <w:rFonts w:ascii="Times New Roman" w:hAnsi="Times New Roman" w:cs="Times New Roman"/>
          <w:sz w:val="20"/>
          <w:szCs w:val="20"/>
        </w:rPr>
        <w:t>][</w:t>
      </w:r>
      <w:proofErr w:type="gramEnd"/>
      <w:r w:rsidR="00A54CD3" w:rsidRPr="00A54CD3">
        <w:rPr>
          <w:rFonts w:ascii="Times New Roman" w:hAnsi="Times New Roman" w:cs="Times New Roman"/>
          <w:sz w:val="20"/>
          <w:szCs w:val="20"/>
        </w:rPr>
        <w:t>7]. The term ‘naive’ is used due to this algorithm's uncertain independence. With this, researchers in [22] stated that with this ability it's able to converge quicker when compared to several others.</w:t>
      </w:r>
    </w:p>
    <w:p w:rsidR="00C4740E" w:rsidRDefault="00911B10" w:rsidP="00A54CD3">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e>
              </m:d>
            </m:den>
          </m:f>
          <m:r>
            <w:rPr>
              <w:rFonts w:ascii="Cambria Math" w:hAnsi="Cambria Math" w:cs="Times New Roman"/>
              <w:sz w:val="20"/>
              <w:szCs w:val="20"/>
            </w:rPr>
            <m:t xml:space="preserve"> </m:t>
          </m:r>
        </m:oMath>
      </m:oMathPara>
    </w:p>
    <w:p w:rsidR="00C4740E" w:rsidRDefault="00E46318" w:rsidP="00C4740E">
      <w:pPr>
        <w:spacing w:before="120" w:after="0" w:line="240" w:lineRule="auto"/>
        <w:ind w:firstLine="720"/>
        <w:jc w:val="both"/>
        <w:rPr>
          <w:rFonts w:ascii="Times New Roman" w:hAnsi="Times New Roman" w:cs="Times New Roman"/>
          <w:sz w:val="20"/>
          <w:szCs w:val="20"/>
        </w:rPr>
      </w:pPr>
      <w:r w:rsidRPr="00E46318">
        <w:rPr>
          <w:rFonts w:ascii="Times New Roman" w:hAnsi="Times New Roman" w:cs="Times New Roman"/>
          <w:sz w:val="20"/>
          <w:szCs w:val="20"/>
        </w:rPr>
        <w:t>Where X is the training set of attributes and Y is the given class [7].</w:t>
      </w:r>
      <w:r>
        <w:rPr>
          <w:rFonts w:ascii="Times New Roman" w:hAnsi="Times New Roman" w:cs="Times New Roman"/>
          <w:sz w:val="20"/>
          <w:szCs w:val="20"/>
        </w:rPr>
        <w:t xml:space="preserve"> </w:t>
      </w:r>
    </w:p>
    <w:p w:rsidR="00E46318" w:rsidRDefault="00E46318" w:rsidP="00C4740E">
      <w:pPr>
        <w:spacing w:before="120" w:after="0" w:line="240" w:lineRule="auto"/>
        <w:ind w:firstLine="720"/>
        <w:jc w:val="both"/>
        <w:rPr>
          <w:rFonts w:ascii="Times New Roman" w:hAnsi="Times New Roman" w:cs="Times New Roman"/>
          <w:sz w:val="20"/>
          <w:szCs w:val="20"/>
        </w:rPr>
      </w:pPr>
    </w:p>
    <w:p w:rsidR="00E46318" w:rsidRPr="00C4740E" w:rsidRDefault="00E46318" w:rsidP="00C4740E">
      <w:pPr>
        <w:spacing w:before="120" w:after="0" w:line="240" w:lineRule="auto"/>
        <w:ind w:firstLine="720"/>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w:t>
      </w:r>
      <w:r w:rsidR="00731BB4">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00731BB4" w:rsidRPr="00C4740E">
        <w:rPr>
          <w:rFonts w:ascii="Times New Roman" w:hAnsi="Times New Roman" w:cs="Times New Roman"/>
          <w:b/>
          <w:sz w:val="20"/>
          <w:szCs w:val="20"/>
        </w:rPr>
        <w:t>Support Vector Machine</w:t>
      </w:r>
    </w:p>
    <w:p w:rsidR="00731BB4" w:rsidRDefault="00731BB4" w:rsidP="00731BB4">
      <w:pPr>
        <w:spacing w:before="120" w:after="0" w:line="240" w:lineRule="auto"/>
        <w:ind w:firstLine="720"/>
        <w:jc w:val="both"/>
        <w:rPr>
          <w:rFonts w:ascii="Times New Roman" w:hAnsi="Times New Roman" w:cs="Times New Roman"/>
          <w:sz w:val="20"/>
          <w:szCs w:val="20"/>
        </w:rPr>
      </w:pPr>
      <w:r w:rsidRPr="00731BB4">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731BB4">
        <w:rPr>
          <w:rFonts w:ascii="Times New Roman" w:hAnsi="Times New Roman" w:cs="Times New Roman"/>
          <w:sz w:val="20"/>
          <w:szCs w:val="20"/>
        </w:rPr>
        <w:t>hyperplanes</w:t>
      </w:r>
      <w:proofErr w:type="spellEnd"/>
      <w:r w:rsidRPr="00731BB4">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731BB4">
        <w:rPr>
          <w:rFonts w:ascii="Times New Roman" w:hAnsi="Times New Roman" w:cs="Times New Roman"/>
          <w:sz w:val="20"/>
          <w:szCs w:val="20"/>
        </w:rPr>
        <w:t>hyperplane</w:t>
      </w:r>
      <w:proofErr w:type="spellEnd"/>
      <w:r w:rsidRPr="00731BB4">
        <w:rPr>
          <w:rFonts w:ascii="Times New Roman" w:hAnsi="Times New Roman" w:cs="Times New Roman"/>
          <w:sz w:val="20"/>
          <w:szCs w:val="20"/>
        </w:rPr>
        <w:t xml:space="preserve"> [7].</w:t>
      </w:r>
    </w:p>
    <w:p w:rsidR="00731BB4" w:rsidRDefault="00731BB4" w:rsidP="00731BB4">
      <w:pPr>
        <w:spacing w:before="120" w:after="0" w:line="240" w:lineRule="auto"/>
        <w:ind w:firstLine="720"/>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731BB4">
        <w:rPr>
          <w:rFonts w:ascii="Times New Roman" w:hAnsi="Times New Roman" w:cs="Times New Roman"/>
          <w:b/>
          <w:sz w:val="20"/>
          <w:szCs w:val="20"/>
        </w:rPr>
        <w:t>5</w:t>
      </w:r>
      <w:r w:rsidRPr="00B736D7">
        <w:rPr>
          <w:rFonts w:ascii="Times New Roman" w:hAnsi="Times New Roman" w:cs="Times New Roman"/>
          <w:b/>
          <w:sz w:val="20"/>
          <w:szCs w:val="20"/>
        </w:rPr>
        <w:t>.</w:t>
      </w:r>
      <w:r w:rsidR="00F6712B">
        <w:rPr>
          <w:rFonts w:ascii="Times New Roman" w:hAnsi="Times New Roman" w:cs="Times New Roman"/>
          <w:b/>
          <w:sz w:val="20"/>
          <w:szCs w:val="20"/>
        </w:rPr>
        <w:t>3</w:t>
      </w:r>
      <w:r>
        <w:rPr>
          <w:rFonts w:ascii="Times New Roman" w:hAnsi="Times New Roman" w:cs="Times New Roman"/>
          <w:b/>
          <w:sz w:val="20"/>
          <w:szCs w:val="20"/>
        </w:rPr>
        <w:t xml:space="preserve">. </w:t>
      </w:r>
      <w:r w:rsidR="00731BB4" w:rsidRPr="00731BB4">
        <w:rPr>
          <w:rFonts w:ascii="Times New Roman" w:hAnsi="Times New Roman" w:cs="Times New Roman"/>
          <w:b/>
          <w:sz w:val="20"/>
          <w:szCs w:val="20"/>
        </w:rPr>
        <w:t>Logistic Regression</w:t>
      </w:r>
    </w:p>
    <w:p w:rsidR="00AD2AF5" w:rsidRDefault="00AA34A5" w:rsidP="00C4740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02C05745" wp14:editId="27E0AD30">
                <wp:simplePos x="0" y="0"/>
                <wp:positionH relativeFrom="column">
                  <wp:posOffset>4231437</wp:posOffset>
                </wp:positionH>
                <wp:positionV relativeFrom="paragraph">
                  <wp:posOffset>485775</wp:posOffset>
                </wp:positionV>
                <wp:extent cx="361315" cy="54546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4A5" w:rsidRDefault="00AA34A5" w:rsidP="00AA34A5">
                            <w:pPr>
                              <w:rPr>
                                <w:rFonts w:ascii="Times New Roman" w:hAnsi="Times New Roman" w:cs="Times New Roman"/>
                                <w:sz w:val="20"/>
                                <w:szCs w:val="20"/>
                              </w:rPr>
                            </w:pPr>
                          </w:p>
                          <w:p w:rsidR="00AA34A5" w:rsidRPr="00861E79" w:rsidRDefault="00AA34A5" w:rsidP="00AA34A5">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2</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333.2pt;margin-top:38.25pt;width:28.45pt;height:4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" filled="f" stroked="f" strokeweight=".5pt">
                <v:textbox>
                  <w:txbxContent>
                    <w:p w:rsidR="00AA34A5" w:rsidRDefault="00AA34A5" w:rsidP="00AA34A5">
                      <w:pPr>
                        <w:rPr>
                          <w:rFonts w:ascii="Times New Roman" w:hAnsi="Times New Roman" w:cs="Times New Roman"/>
                          <w:sz w:val="20"/>
                          <w:szCs w:val="20"/>
                        </w:rPr>
                      </w:pPr>
                    </w:p>
                    <w:p w:rsidR="00AA34A5" w:rsidRPr="00861E79" w:rsidRDefault="00AA34A5" w:rsidP="00AA34A5">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2</w:t>
                      </w:r>
                      <w:r>
                        <w:rPr>
                          <w:rFonts w:ascii="Times New Roman" w:hAnsi="Times New Roman" w:cs="Times New Roman"/>
                          <w:sz w:val="20"/>
                          <w:szCs w:val="20"/>
                        </w:rPr>
                        <w:t>)</w:t>
                      </w:r>
                    </w:p>
                  </w:txbxContent>
                </v:textbox>
              </v:shape>
            </w:pict>
          </mc:Fallback>
        </mc:AlternateContent>
      </w:r>
      <w:r w:rsidR="00731BB4" w:rsidRPr="00731BB4">
        <w:rPr>
          <w:rFonts w:ascii="Times New Roman" w:hAnsi="Times New Roman" w:cs="Times New Roman"/>
          <w:sz w:val="20"/>
          <w:szCs w:val="20"/>
        </w:rPr>
        <w:t>Logistic regression is often used to analyze and describe the relationship between entities when the outcome has only two possible options, such as 'Yes' or 'No,' and a set of predictive entities [23]. Logistic Regression calculates the odds of several classes employing a boundary rationality distribution as depicted in the expression below [7].</w:t>
      </w:r>
    </w:p>
    <w:p w:rsidR="00731BB4" w:rsidRPr="00AA34A5" w:rsidRDefault="00AA34A5" w:rsidP="00C4740E">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Y=K|x</m:t>
              </m:r>
            </m:e>
          </m:d>
          <m:r>
            <w:rPr>
              <w:rFonts w:ascii="Cambria Math" w:hAnsi="Cambria Math" w:cs="Times New Roman"/>
              <w:sz w:val="20"/>
              <w:szCs w:val="20"/>
            </w:rPr>
            <m:t xml:space="preserve">= </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k</m:t>
                      </m:r>
                    </m:sub>
                  </m:sSub>
                  <m:r>
                    <w:rPr>
                      <w:rFonts w:ascii="Cambria Math" w:hAnsi="Cambria Math" w:cs="Times New Roman"/>
                      <w:sz w:val="20"/>
                      <w:szCs w:val="20"/>
                    </w:rPr>
                    <m:t>*x</m:t>
                  </m:r>
                </m:sup>
              </m:sSup>
            </m:num>
            <m:den>
              <m:r>
                <w:rPr>
                  <w:rFonts w:ascii="Cambria Math" w:hAnsi="Cambria Math" w:cs="Times New Roman"/>
                  <w:sz w:val="20"/>
                  <w:szCs w:val="20"/>
                </w:rPr>
                <m:t>1+</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m:t>
                  </m:r>
                </m:sub>
                <m:sup>
                  <m:r>
                    <w:rPr>
                      <w:rFonts w:ascii="Cambria Math" w:hAnsi="Cambria Math" w:cs="Times New Roman"/>
                      <w:sz w:val="20"/>
                      <w:szCs w:val="20"/>
                    </w:rPr>
                    <m:t>k-1</m:t>
                  </m:r>
                </m:sup>
                <m:e>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k</m:t>
                          </m:r>
                        </m:sub>
                      </m:sSub>
                      <m:r>
                        <w:rPr>
                          <w:rFonts w:ascii="Cambria Math" w:hAnsi="Cambria Math" w:cs="Times New Roman"/>
                          <w:sz w:val="20"/>
                          <w:szCs w:val="20"/>
                        </w:rPr>
                        <m:t>*x</m:t>
                      </m:r>
                    </m:sup>
                  </m:sSup>
                </m:e>
              </m:nary>
            </m:den>
          </m:f>
        </m:oMath>
      </m:oMathPara>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 xml:space="preserve">5 </w:t>
      </w:r>
      <w:r w:rsidRPr="00C4740E">
        <w:rPr>
          <w:rFonts w:ascii="Times New Roman" w:hAnsi="Times New Roman" w:cs="Times New Roman"/>
          <w:b/>
          <w:sz w:val="20"/>
          <w:szCs w:val="20"/>
        </w:rPr>
        <w:t>Model Evaluation Metrics:</w:t>
      </w:r>
    </w:p>
    <w:p w:rsidR="00C4740E" w:rsidRPr="00A07353" w:rsidRDefault="00343111" w:rsidP="00A07353">
      <w:pPr>
        <w:spacing w:before="120" w:after="0" w:line="240" w:lineRule="auto"/>
        <w:ind w:firstLine="720"/>
        <w:jc w:val="both"/>
        <w:rPr>
          <w:rFonts w:ascii="Times New Roman" w:hAnsi="Times New Roman" w:cs="Times New Roman"/>
          <w:sz w:val="20"/>
          <w:szCs w:val="20"/>
        </w:rPr>
      </w:pPr>
      <w:bookmarkStart w:id="0" w:name="_GoBack"/>
      <w:r w:rsidRPr="00343111">
        <w:rPr>
          <w:rFonts w:ascii="Times New Roman" w:hAnsi="Times New Roman" w:cs="Times New Roman"/>
          <w:sz w:val="20"/>
          <w:szCs w:val="20"/>
        </w:rPr>
        <w:t xml:space="preserve">Evaluation measures are metrics used to assess the results of an experiment [24]. In the context of </w:t>
      </w:r>
      <w:bookmarkEnd w:id="0"/>
      <w:r w:rsidRPr="00343111">
        <w:rPr>
          <w:rFonts w:ascii="Times New Roman" w:hAnsi="Times New Roman" w:cs="Times New Roman"/>
          <w:sz w:val="20"/>
          <w:szCs w:val="20"/>
        </w:rPr>
        <w:t>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C4740E" w:rsidRDefault="00343111" w:rsidP="00C4740E">
      <w:pPr>
        <w:spacing w:before="120" w:after="0" w:line="240" w:lineRule="auto"/>
        <w:ind w:left="720"/>
        <w:jc w:val="both"/>
        <w:rPr>
          <w:rFonts w:ascii="Times New Roman" w:hAnsi="Times New Roman" w:cs="Times New Roman"/>
          <w:sz w:val="20"/>
          <w:szCs w:val="20"/>
        </w:rPr>
      </w:pPr>
      <w:r w:rsidRPr="00343111">
        <w:rPr>
          <w:rFonts w:ascii="Times New Roman" w:hAnsi="Times New Roman" w:cs="Times New Roman"/>
          <w:b/>
          <w:sz w:val="20"/>
          <w:szCs w:val="20"/>
        </w:rPr>
        <w:t>Accuracy (AC)</w:t>
      </w:r>
      <w:r w:rsidRPr="00343111">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the model's performance [22].</w:t>
      </w:r>
    </w:p>
    <w:p w:rsidR="00C4740E" w:rsidRDefault="00861E79" w:rsidP="00861E79">
      <w:pPr>
        <w:spacing w:before="120" w:after="0" w:line="240" w:lineRule="auto"/>
        <w:jc w:val="center"/>
        <w:rPr>
          <w:rFonts w:ascii="Times New Roman" w:hAnsi="Times New Roman" w:cs="Times New Roman"/>
          <w:sz w:val="20"/>
          <w:szCs w:val="20"/>
        </w:rPr>
      </w:pPr>
      <w:r>
        <w:rPr>
          <w:noProof/>
        </w:rPr>
        <mc:AlternateContent>
          <mc:Choice Requires="wps">
            <w:drawing>
              <wp:anchor distT="0" distB="0" distL="114300" distR="114300" simplePos="0" relativeHeight="251665408" behindDoc="0" locked="0" layoutInCell="1" allowOverlap="1" wp14:anchorId="528655A9" wp14:editId="069111E9">
                <wp:simplePos x="0" y="0"/>
                <wp:positionH relativeFrom="column">
                  <wp:posOffset>4232783</wp:posOffset>
                </wp:positionH>
                <wp:positionV relativeFrom="paragraph">
                  <wp:posOffset>20955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861E79" w:rsidP="00861E79">
                            <w:pPr>
                              <w:rPr>
                                <w:rFonts w:ascii="Times New Roman" w:hAnsi="Times New Roman" w:cs="Times New Roman"/>
                                <w:sz w:val="20"/>
                                <w:szCs w:val="20"/>
                              </w:rPr>
                            </w:pPr>
                            <w:r w:rsidRPr="00343111">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333.3pt;margin-top:1.65pt;width:3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" filled="f" stroked="f" strokeweight=".5pt">
                <v:textbox>
                  <w:txbxContent>
                    <w:p w:rsidR="00861E79" w:rsidRPr="00343111" w:rsidRDefault="00861E79" w:rsidP="00861E79">
                      <w:pPr>
                        <w:rPr>
                          <w:rFonts w:ascii="Times New Roman" w:hAnsi="Times New Roman" w:cs="Times New Roman"/>
                          <w:sz w:val="20"/>
                          <w:szCs w:val="20"/>
                        </w:rPr>
                      </w:pPr>
                      <w:r w:rsidRPr="00343111">
                        <w:rPr>
                          <w:rFonts w:ascii="Times New Roman" w:hAnsi="Times New Roman" w:cs="Times New Roman"/>
                          <w:sz w:val="20"/>
                          <w:szCs w:val="20"/>
                        </w:rPr>
                        <w:t>(3)</w:t>
                      </w:r>
                    </w:p>
                  </w:txbxContent>
                </v:textbox>
              </v:shape>
            </w:pict>
          </mc:Fallback>
        </mc:AlternateContent>
      </w:r>
      <m:oMath>
        <m:r>
          <w:rPr>
            <w:rFonts w:ascii="Cambria Math" w:hAnsi="Cambria Math" w:cs="Times New Roman"/>
            <w:sz w:val="20"/>
            <w:szCs w:val="20"/>
          </w:rPr>
          <m:t xml:space="preserve">AC=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w:p>
    <w:p w:rsidR="00A07353" w:rsidRDefault="00343111" w:rsidP="00A07353">
      <w:pPr>
        <w:spacing w:before="120" w:after="0" w:line="240" w:lineRule="auto"/>
        <w:ind w:left="720"/>
        <w:jc w:val="both"/>
        <w:rPr>
          <w:rFonts w:ascii="Times New Roman" w:hAnsi="Times New Roman" w:cs="Times New Roman"/>
          <w:sz w:val="20"/>
          <w:szCs w:val="20"/>
        </w:rPr>
      </w:pPr>
      <w:r w:rsidRPr="00343111">
        <w:rPr>
          <w:rFonts w:ascii="Times New Roman" w:hAnsi="Times New Roman" w:cs="Times New Roman"/>
          <w:sz w:val="20"/>
          <w:szCs w:val="20"/>
        </w:rPr>
        <w:t>In this equation, a true number that is positive is denoted by TP while a true number that is negative is denoted by TN, however, FN denotes a false number that is negative and FP denotes a false positive number [7].</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Pr="00C4740E">
        <w:rPr>
          <w:rFonts w:ascii="Times New Roman" w:hAnsi="Times New Roman" w:cs="Times New Roman"/>
          <w:b/>
          <w:sz w:val="20"/>
          <w:szCs w:val="20"/>
        </w:rPr>
        <w:t>)</w:t>
      </w:r>
      <w:r w:rsidRPr="00C4740E">
        <w:rPr>
          <w:rFonts w:ascii="Times New Roman" w:hAnsi="Times New Roman" w:cs="Times New Roman"/>
          <w:sz w:val="20"/>
          <w:szCs w:val="20"/>
        </w:rPr>
        <w:t xml:space="preserve"> </w:t>
      </w:r>
      <w:r w:rsidR="00343111" w:rsidRPr="00343111">
        <w:rPr>
          <w:rFonts w:ascii="Times New Roman" w:hAnsi="Times New Roman" w:cs="Times New Roman"/>
          <w:sz w:val="20"/>
          <w:szCs w:val="20"/>
        </w:rPr>
        <w:t>is computed by dividing all the true positive samples by the sum of the predicted positive samples and predicted negative samples [7].</w:t>
      </w:r>
    </w:p>
    <w:p w:rsidR="00C4740E" w:rsidRDefault="00861E79" w:rsidP="00861E79">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67456" behindDoc="0" locked="0" layoutInCell="1" allowOverlap="1" wp14:anchorId="0668BF23" wp14:editId="7B794A9F">
                <wp:simplePos x="0" y="0"/>
                <wp:positionH relativeFrom="column">
                  <wp:posOffset>4234688</wp:posOffset>
                </wp:positionH>
                <wp:positionV relativeFrom="paragraph">
                  <wp:posOffset>56515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861E79" w:rsidP="00861E79">
                            <w:pPr>
                              <w:rPr>
                                <w:rFonts w:ascii="Times New Roman" w:hAnsi="Times New Roman" w:cs="Times New Roman"/>
                                <w:sz w:val="20"/>
                                <w:szCs w:val="20"/>
                              </w:rPr>
                            </w:pPr>
                            <w:r w:rsidRPr="00343111">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333.45pt;margin-top:4.45pt;width:30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" filled="f" stroked="f" strokeweight=".5pt">
                <v:textbox>
                  <w:txbxContent>
                    <w:p w:rsidR="00861E79" w:rsidRPr="00343111" w:rsidRDefault="00861E79" w:rsidP="00861E79">
                      <w:pPr>
                        <w:rPr>
                          <w:rFonts w:ascii="Times New Roman" w:hAnsi="Times New Roman" w:cs="Times New Roman"/>
                          <w:sz w:val="20"/>
                          <w:szCs w:val="20"/>
                        </w:rPr>
                      </w:pPr>
                      <w:r w:rsidRPr="00343111">
                        <w:rPr>
                          <w:rFonts w:ascii="Times New Roman" w:hAnsi="Times New Roman" w:cs="Times New Roman"/>
                          <w:sz w:val="20"/>
                          <w:szCs w:val="20"/>
                        </w:rPr>
                        <w:t>(4)</w:t>
                      </w:r>
                    </w:p>
                  </w:txbxContent>
                </v:textbox>
              </v:shape>
            </w:pict>
          </mc:Fallback>
        </mc:AlternateContent>
      </w:r>
      <m:oMath>
        <m:r>
          <w:rPr>
            <w:rFonts w:ascii="Cambria Math" w:hAnsi="Cambria Math" w:cs="Times New Roman"/>
            <w:sz w:val="20"/>
            <w:szCs w:val="20"/>
          </w:rPr>
          <m:t xml:space="preserve">PR=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w:p>
    <w:p w:rsidR="00C4740E" w:rsidRDefault="00343111" w:rsidP="00A07353">
      <w:pPr>
        <w:spacing w:before="120" w:after="0" w:line="240" w:lineRule="auto"/>
        <w:ind w:left="720"/>
        <w:jc w:val="both"/>
        <w:rPr>
          <w:rFonts w:ascii="Times New Roman" w:hAnsi="Times New Roman" w:cs="Times New Roman"/>
          <w:sz w:val="20"/>
          <w:szCs w:val="20"/>
        </w:rPr>
      </w:pPr>
      <w:r w:rsidRPr="00343111">
        <w:rPr>
          <w:rFonts w:ascii="Times New Roman" w:hAnsi="Times New Roman" w:cs="Times New Roman"/>
          <w:sz w:val="20"/>
          <w:szCs w:val="20"/>
        </w:rPr>
        <w:t>A high precision score indicates strong class predictions, while a low precision score reflects weak class predictions [25].</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Recall (RE)</w:t>
      </w:r>
      <w:r w:rsidRPr="00C4740E">
        <w:rPr>
          <w:rFonts w:ascii="Times New Roman" w:hAnsi="Times New Roman" w:cs="Times New Roman"/>
          <w:sz w:val="20"/>
          <w:szCs w:val="20"/>
        </w:rPr>
        <w:t xml:space="preserve"> </w:t>
      </w:r>
      <w:r w:rsidR="00343111" w:rsidRPr="00343111">
        <w:rPr>
          <w:rFonts w:ascii="Times New Roman" w:hAnsi="Times New Roman" w:cs="Times New Roman"/>
          <w:sz w:val="20"/>
          <w:szCs w:val="20"/>
        </w:rPr>
        <w:t>is the ratio of correctly predicted positive results to all actual positive samples, also known as the detection rate. It's calculated by dividing the true positive samples by the sum of the positive samples</w:t>
      </w:r>
      <w:r w:rsidR="00343111">
        <w:rPr>
          <w:rFonts w:ascii="Times New Roman" w:hAnsi="Times New Roman" w:cs="Times New Roman"/>
          <w:sz w:val="20"/>
          <w:szCs w:val="20"/>
        </w:rPr>
        <w:t xml:space="preserve"> [7]</w:t>
      </w:r>
      <w:r w:rsidR="00343111" w:rsidRPr="00343111">
        <w:rPr>
          <w:rFonts w:ascii="Times New Roman" w:hAnsi="Times New Roman" w:cs="Times New Roman"/>
          <w:sz w:val="20"/>
          <w:szCs w:val="20"/>
        </w:rPr>
        <w:t>.</w:t>
      </w:r>
    </w:p>
    <w:p w:rsidR="00C4740E" w:rsidRDefault="00861E79" w:rsidP="00861E79">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69504" behindDoc="0" locked="0" layoutInCell="1" allowOverlap="1" wp14:anchorId="77585315" wp14:editId="127838D4">
                <wp:simplePos x="0" y="0"/>
                <wp:positionH relativeFrom="column">
                  <wp:posOffset>4230243</wp:posOffset>
                </wp:positionH>
                <wp:positionV relativeFrom="paragraph">
                  <wp:posOffset>57150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861E79" w:rsidP="00861E79">
                            <w:pPr>
                              <w:rPr>
                                <w:rFonts w:ascii="Times New Roman" w:hAnsi="Times New Roman" w:cs="Times New Roman"/>
                                <w:sz w:val="20"/>
                                <w:szCs w:val="20"/>
                              </w:rPr>
                            </w:pPr>
                            <w:r w:rsidRPr="00343111">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333.1pt;margin-top:4.5pt;width:30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0rLgIAAFk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" filled="f" stroked="f" strokeweight=".5pt">
                <v:textbox>
                  <w:txbxContent>
                    <w:p w:rsidR="00861E79" w:rsidRPr="00343111" w:rsidRDefault="00861E79" w:rsidP="00861E79">
                      <w:pPr>
                        <w:rPr>
                          <w:rFonts w:ascii="Times New Roman" w:hAnsi="Times New Roman" w:cs="Times New Roman"/>
                          <w:sz w:val="20"/>
                          <w:szCs w:val="20"/>
                        </w:rPr>
                      </w:pPr>
                      <w:r w:rsidRPr="00343111">
                        <w:rPr>
                          <w:rFonts w:ascii="Times New Roman" w:hAnsi="Times New Roman" w:cs="Times New Roman"/>
                          <w:sz w:val="20"/>
                          <w:szCs w:val="20"/>
                        </w:rPr>
                        <w:t>(5)</w:t>
                      </w:r>
                    </w:p>
                  </w:txbxContent>
                </v:textbox>
              </v:shape>
            </w:pict>
          </mc:Fallback>
        </mc:AlternateContent>
      </w:r>
      <m:oMath>
        <m:r>
          <w:rPr>
            <w:rFonts w:ascii="Cambria Math" w:hAnsi="Cambria Math" w:cs="Times New Roman"/>
            <w:sz w:val="20"/>
            <w:szCs w:val="20"/>
          </w:rPr>
          <m:t xml:space="preserve">RE=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TP+TN</m:t>
            </m:r>
          </m:den>
        </m:f>
      </m:oMath>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F1-score (FS)</w:t>
      </w:r>
      <w:r w:rsidR="00343111" w:rsidRPr="00343111">
        <w:rPr>
          <w:rFonts w:ascii="Times New Roman" w:hAnsi="Times New Roman" w:cs="Times New Roman"/>
          <w:sz w:val="20"/>
          <w:szCs w:val="20"/>
        </w:rPr>
        <w:t xml:space="preserve"> is the mean value for recall and precision. It offers an indicator of mistakenly graded results [22]. It is regarded as the best metric for measuring the performance of models on an imbalanced dataset. It ranges from 0 to 1, with higher values indicating better model performance [7].</w:t>
      </w:r>
    </w:p>
    <w:p w:rsidR="00E24A34" w:rsidRDefault="00861E79" w:rsidP="00E24A34">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71552" behindDoc="0" locked="0" layoutInCell="1" allowOverlap="1" wp14:anchorId="3E3754DB" wp14:editId="6BBF238E">
                <wp:simplePos x="0" y="0"/>
                <wp:positionH relativeFrom="column">
                  <wp:posOffset>4230243</wp:posOffset>
                </wp:positionH>
                <wp:positionV relativeFrom="paragraph">
                  <wp:posOffset>105410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861E79" w:rsidP="00861E79">
                            <w:pPr>
                              <w:rPr>
                                <w:rFonts w:ascii="Times New Roman" w:hAnsi="Times New Roman" w:cs="Times New Roman"/>
                                <w:sz w:val="20"/>
                                <w:szCs w:val="20"/>
                              </w:rPr>
                            </w:pPr>
                            <w:r w:rsidRPr="00343111">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333.1pt;margin-top:8.3pt;width:30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" filled="f" stroked="f" strokeweight=".5pt">
                <v:textbox>
                  <w:txbxContent>
                    <w:p w:rsidR="00861E79" w:rsidRPr="00343111" w:rsidRDefault="00861E79" w:rsidP="00861E79">
                      <w:pPr>
                        <w:rPr>
                          <w:rFonts w:ascii="Times New Roman" w:hAnsi="Times New Roman" w:cs="Times New Roman"/>
                          <w:sz w:val="20"/>
                          <w:szCs w:val="20"/>
                        </w:rPr>
                      </w:pPr>
                      <w:r w:rsidRPr="00343111">
                        <w:rPr>
                          <w:rFonts w:ascii="Times New Roman" w:hAnsi="Times New Roman" w:cs="Times New Roman"/>
                          <w:sz w:val="20"/>
                          <w:szCs w:val="20"/>
                        </w:rPr>
                        <w:t>(6)</w:t>
                      </w:r>
                    </w:p>
                  </w:txbxContent>
                </v:textbox>
              </v:shape>
            </w:pict>
          </mc:Fallback>
        </mc:AlternateContent>
      </w:r>
      <m:oMath>
        <m:r>
          <w:rPr>
            <w:rFonts w:ascii="Cambria Math" w:hAnsi="Cambria Math" w:cs="Times New Roman"/>
            <w:sz w:val="20"/>
            <w:szCs w:val="20"/>
          </w:rPr>
          <m:t xml:space="preserve">FS=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w:p>
    <w:p w:rsidR="007531A9" w:rsidRDefault="007531A9" w:rsidP="007531A9">
      <w:pPr>
        <w:spacing w:before="120" w:after="0" w:line="240" w:lineRule="auto"/>
        <w:rPr>
          <w:rFonts w:ascii="Times New Roman" w:hAnsi="Times New Roman" w:cs="Times New Roman"/>
          <w:sz w:val="20"/>
          <w:szCs w:val="20"/>
        </w:rPr>
      </w:pPr>
    </w:p>
    <w:p w:rsidR="007531A9" w:rsidRDefault="007531A9" w:rsidP="00E24A34">
      <w:pPr>
        <w:spacing w:before="120" w:after="0" w:line="240" w:lineRule="auto"/>
        <w:ind w:left="720"/>
        <w:jc w:val="center"/>
        <w:rPr>
          <w:rFonts w:ascii="Times New Roman" w:hAnsi="Times New Roman" w:cs="Times New Roman"/>
          <w:sz w:val="20"/>
          <w:szCs w:val="20"/>
        </w:rPr>
      </w:pPr>
    </w:p>
    <w:p w:rsidR="007531A9" w:rsidRDefault="007531A9" w:rsidP="00E24A34">
      <w:pPr>
        <w:spacing w:before="120" w:after="0" w:line="240" w:lineRule="auto"/>
        <w:ind w:left="720"/>
        <w:jc w:val="center"/>
        <w:rPr>
          <w:rFonts w:ascii="Times New Roman" w:hAnsi="Times New Roman" w:cs="Times New Roman"/>
          <w:sz w:val="20"/>
          <w:szCs w:val="20"/>
        </w:rPr>
      </w:pPr>
    </w:p>
    <w:p w:rsidR="007531A9" w:rsidRDefault="007531A9" w:rsidP="00E24A34">
      <w:pPr>
        <w:spacing w:before="120" w:after="0" w:line="240" w:lineRule="auto"/>
        <w:ind w:left="720"/>
        <w:jc w:val="center"/>
        <w:rPr>
          <w:rFonts w:ascii="Times New Roman" w:hAnsi="Times New Roman" w:cs="Times New Roman"/>
          <w:sz w:val="20"/>
          <w:szCs w:val="20"/>
        </w:rPr>
      </w:pPr>
    </w:p>
    <w:p w:rsidR="00343111" w:rsidRDefault="00343111" w:rsidP="00E24A34">
      <w:pPr>
        <w:spacing w:before="120" w:after="0" w:line="240" w:lineRule="auto"/>
        <w:ind w:left="720"/>
        <w:jc w:val="center"/>
        <w:rPr>
          <w:rFonts w:ascii="Times New Roman" w:hAnsi="Times New Roman" w:cs="Times New Roman"/>
          <w:sz w:val="20"/>
          <w:szCs w:val="20"/>
        </w:rPr>
      </w:pPr>
    </w:p>
    <w:p w:rsidR="00343111" w:rsidRDefault="00343111" w:rsidP="00E24A34">
      <w:pPr>
        <w:spacing w:before="120" w:after="0" w:line="240" w:lineRule="auto"/>
        <w:ind w:left="720"/>
        <w:jc w:val="center"/>
        <w:rPr>
          <w:rFonts w:ascii="Times New Roman" w:hAnsi="Times New Roman" w:cs="Times New Roman"/>
          <w:sz w:val="20"/>
          <w:szCs w:val="20"/>
        </w:rPr>
      </w:pPr>
    </w:p>
    <w:p w:rsidR="00343111" w:rsidRDefault="00343111" w:rsidP="00E24A34">
      <w:pPr>
        <w:spacing w:before="120" w:after="0" w:line="240" w:lineRule="auto"/>
        <w:ind w:left="720"/>
        <w:jc w:val="center"/>
        <w:rPr>
          <w:rFonts w:ascii="Times New Roman" w:hAnsi="Times New Roman" w:cs="Times New Roman"/>
          <w:sz w:val="20"/>
          <w:szCs w:val="20"/>
        </w:rPr>
      </w:pPr>
    </w:p>
    <w:p w:rsidR="00E6638A" w:rsidRPr="008744D2" w:rsidRDefault="00E6638A" w:rsidP="00E6638A">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lastRenderedPageBreak/>
        <w:t>RESULTS AND DISCUSSION</w:t>
      </w: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6638A">
      <w:pPr>
        <w:spacing w:before="120" w:after="0" w:line="240" w:lineRule="auto"/>
        <w:rPr>
          <w:rFonts w:ascii="Times New Roman" w:hAnsi="Times New Roman" w:cs="Times New Roman"/>
          <w:sz w:val="20"/>
          <w:szCs w:val="20"/>
        </w:rPr>
      </w:pPr>
    </w:p>
    <w:p w:rsidR="00930E41" w:rsidRPr="008744D2" w:rsidRDefault="00930E41" w:rsidP="008744D2">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lastRenderedPageBreak/>
        <w:t>RESULTS AND DISCUSSION</w:t>
      </w:r>
    </w:p>
    <w:p w:rsidR="00E24A34" w:rsidRDefault="00930E41" w:rsidP="00A0095F">
      <w:pPr>
        <w:spacing w:before="120" w:after="0" w:line="240" w:lineRule="auto"/>
        <w:ind w:firstLine="720"/>
        <w:jc w:val="both"/>
        <w:rPr>
          <w:rFonts w:ascii="Times New Roman" w:hAnsi="Times New Roman" w:cs="Times New Roman"/>
          <w:sz w:val="20"/>
          <w:szCs w:val="20"/>
        </w:rPr>
      </w:pPr>
      <w:r w:rsidRPr="00930E41">
        <w:rPr>
          <w:rFonts w:ascii="Times New Roman" w:hAnsi="Times New Roman" w:cs="Times New Roman"/>
          <w:sz w:val="20"/>
          <w:szCs w:val="20"/>
        </w:rPr>
        <w:t>This section provides the outcome of the analysis, achieved through running the models using 10-fold cross-validation, with accuracy as the primary metric for evaluating the performance of the models. Additionally, the performance of the models is further assessed using f1-score, recall, precision, and confusion matrices.</w:t>
      </w:r>
    </w:p>
    <w:p w:rsidR="00844171" w:rsidRPr="00A0095F" w:rsidRDefault="00844171" w:rsidP="00A0095F">
      <w:pPr>
        <w:spacing w:before="120" w:after="0" w:line="240" w:lineRule="auto"/>
        <w:ind w:firstLine="720"/>
        <w:jc w:val="both"/>
        <w:rPr>
          <w:rFonts w:ascii="Times New Roman" w:hAnsi="Times New Roman" w:cs="Times New Roman"/>
          <w:sz w:val="20"/>
          <w:szCs w:val="20"/>
        </w:rPr>
      </w:pPr>
    </w:p>
    <w:p w:rsidR="00ED686E" w:rsidRDefault="00ED686E" w:rsidP="00ED686E">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2968B3" w:rsidRPr="000245F3" w:rsidRDefault="000245F3" w:rsidP="000245F3">
      <w:pPr>
        <w:spacing w:before="120" w:after="0" w:line="240" w:lineRule="auto"/>
        <w:ind w:firstLine="720"/>
        <w:jc w:val="both"/>
        <w:rPr>
          <w:rFonts w:ascii="Times New Roman" w:hAnsi="Times New Roman" w:cs="Times New Roman"/>
          <w:b/>
          <w:sz w:val="20"/>
          <w:szCs w:val="20"/>
        </w:rPr>
      </w:pPr>
      <w:r w:rsidRPr="000245F3">
        <w:rPr>
          <w:rFonts w:ascii="Times New Roman" w:hAnsi="Times New Roman" w:cs="Times New Roman"/>
          <w:b/>
          <w:noProof/>
          <w:sz w:val="20"/>
          <w:szCs w:val="20"/>
        </w:rPr>
        <w:drawing>
          <wp:anchor distT="0" distB="0" distL="114300" distR="114300" simplePos="0" relativeHeight="251673600" behindDoc="0" locked="0" layoutInCell="1" allowOverlap="1" wp14:anchorId="3FDDB7A4" wp14:editId="37DAE3D9">
            <wp:simplePos x="0" y="0"/>
            <wp:positionH relativeFrom="column">
              <wp:posOffset>221615</wp:posOffset>
            </wp:positionH>
            <wp:positionV relativeFrom="paragraph">
              <wp:posOffset>705485</wp:posOffset>
            </wp:positionV>
            <wp:extent cx="2636520" cy="2470150"/>
            <wp:effectExtent l="0" t="0" r="0" b="635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6520" cy="247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5F3">
        <w:rPr>
          <w:rFonts w:ascii="Times New Roman" w:hAnsi="Times New Roman" w:cs="Times New Roman"/>
          <w:b/>
          <w:noProof/>
          <w:sz w:val="20"/>
          <w:szCs w:val="20"/>
        </w:rPr>
        <w:drawing>
          <wp:anchor distT="0" distB="0" distL="114300" distR="114300" simplePos="0" relativeHeight="251674624" behindDoc="0" locked="0" layoutInCell="1" allowOverlap="1" wp14:anchorId="45895CB8" wp14:editId="41B6E306">
            <wp:simplePos x="0" y="0"/>
            <wp:positionH relativeFrom="column">
              <wp:posOffset>2853690</wp:posOffset>
            </wp:positionH>
            <wp:positionV relativeFrom="paragraph">
              <wp:posOffset>695960</wp:posOffset>
            </wp:positionV>
            <wp:extent cx="2839085" cy="2472690"/>
            <wp:effectExtent l="0" t="0" r="0" b="381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085" cy="2472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5F3">
        <w:rPr>
          <w:rFonts w:ascii="Times New Roman" w:hAnsi="Times New Roman" w:cs="Times New Roman"/>
          <w:b/>
          <w:noProof/>
          <w:sz w:val="20"/>
          <w:szCs w:val="20"/>
        </w:rPr>
        <w:drawing>
          <wp:anchor distT="0" distB="0" distL="114300" distR="114300" simplePos="0" relativeHeight="251675648" behindDoc="0" locked="0" layoutInCell="1" allowOverlap="1" wp14:anchorId="3C84D8C2" wp14:editId="4F7C6B6F">
            <wp:simplePos x="0" y="0"/>
            <wp:positionH relativeFrom="column">
              <wp:posOffset>230505</wp:posOffset>
            </wp:positionH>
            <wp:positionV relativeFrom="paragraph">
              <wp:posOffset>3179445</wp:posOffset>
            </wp:positionV>
            <wp:extent cx="2743835" cy="2461895"/>
            <wp:effectExtent l="0" t="0" r="0" b="0"/>
            <wp:wrapSquare wrapText="bothSides"/>
            <wp:docPr id="19" name="Picture 19" descr="G:\MIKE\Programming\2024\Repositories\Atillo-ML\Updated\Emotional Monitoring (Classification)\Word Fi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Emotional Monitoring (Classification)\Word File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835" cy="2461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5F3">
        <w:rPr>
          <w:rFonts w:ascii="Times New Roman" w:hAnsi="Times New Roman" w:cs="Times New Roman"/>
          <w:b/>
          <w:noProof/>
          <w:sz w:val="20"/>
          <w:szCs w:val="20"/>
        </w:rPr>
        <mc:AlternateContent>
          <mc:Choice Requires="wps">
            <w:drawing>
              <wp:anchor distT="0" distB="0" distL="114300" distR="114300" simplePos="0" relativeHeight="251676672" behindDoc="0" locked="0" layoutInCell="1" allowOverlap="1" wp14:anchorId="43745B49" wp14:editId="61DED456">
                <wp:simplePos x="0" y="0"/>
                <wp:positionH relativeFrom="column">
                  <wp:posOffset>220345</wp:posOffset>
                </wp:positionH>
                <wp:positionV relativeFrom="paragraph">
                  <wp:posOffset>705816</wp:posOffset>
                </wp:positionV>
                <wp:extent cx="5475605" cy="4944110"/>
                <wp:effectExtent l="0" t="0" r="10795" b="27940"/>
                <wp:wrapNone/>
                <wp:docPr id="20" name="Rectangle 20"/>
                <wp:cNvGraphicFramePr/>
                <a:graphic xmlns:a="http://schemas.openxmlformats.org/drawingml/2006/main">
                  <a:graphicData uri="http://schemas.microsoft.com/office/word/2010/wordprocessingShape">
                    <wps:wsp>
                      <wps:cNvSpPr/>
                      <wps:spPr>
                        <a:xfrm>
                          <a:off x="0" y="0"/>
                          <a:ext cx="5475605" cy="49441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17.35pt;margin-top:55.6pt;width:431.15pt;height:389.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" filled="f" strokecolor="black [3213]" strokeweight=".25pt"/>
            </w:pict>
          </mc:Fallback>
        </mc:AlternateContent>
      </w:r>
      <w:r w:rsidRPr="000245F3">
        <w:rPr>
          <w:rFonts w:ascii="Times New Roman" w:hAnsi="Times New Roman" w:cs="Times New Roman"/>
          <w:sz w:val="20"/>
          <w:szCs w:val="20"/>
        </w:rPr>
        <w:t>Figure 1</w:t>
      </w:r>
      <w:r w:rsidRPr="000245F3">
        <w:rPr>
          <w:rStyle w:val="Strong"/>
          <w:rFonts w:ascii="Times New Roman" w:hAnsi="Times New Roman" w:cs="Times New Roman"/>
          <w:color w:val="DBD8D4"/>
          <w:sz w:val="20"/>
          <w:szCs w:val="20"/>
        </w:rPr>
        <w:t xml:space="preserve"> </w:t>
      </w:r>
      <w:r w:rsidRPr="000245F3">
        <w:rPr>
          <w:rFonts w:ascii="Times New Roman" w:hAnsi="Times New Roman" w:cs="Times New Roman"/>
          <w:sz w:val="20"/>
          <w:szCs w:val="20"/>
        </w:rPr>
        <w:t>illustrates the performance of three machine learning models which are RF, SVM, and LR in classifying student engagement levels into three categories: Engaged (1), Partially Engaged (2), and Disengaged (3). The results of the three models after evaluating their performance using precision, accuracy, f1-score, and recall are in Table 1, while Figure 2 provides a visualization of the results.</w:t>
      </w: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2968B3" w:rsidRDefault="002968B3" w:rsidP="002968B3">
      <w:pPr>
        <w:spacing w:before="120" w:after="0" w:line="240" w:lineRule="auto"/>
        <w:rPr>
          <w:rFonts w:ascii="Times New Roman" w:hAnsi="Times New Roman" w:cs="Times New Roman"/>
          <w:b/>
          <w:sz w:val="20"/>
          <w:szCs w:val="20"/>
        </w:rPr>
      </w:pPr>
    </w:p>
    <w:p w:rsidR="000245F3" w:rsidRDefault="000245F3" w:rsidP="000245F3">
      <w:pPr>
        <w:spacing w:before="120" w:after="0" w:line="240" w:lineRule="auto"/>
        <w:rPr>
          <w:rFonts w:ascii="Times New Roman" w:hAnsi="Times New Roman" w:cs="Times New Roman"/>
          <w:b/>
          <w:sz w:val="20"/>
          <w:szCs w:val="20"/>
        </w:rPr>
      </w:pPr>
    </w:p>
    <w:p w:rsidR="000245F3" w:rsidRDefault="000245F3" w:rsidP="000245F3">
      <w:pPr>
        <w:spacing w:before="120" w:after="0" w:line="240" w:lineRule="auto"/>
        <w:rPr>
          <w:rFonts w:ascii="Times New Roman" w:hAnsi="Times New Roman" w:cs="Times New Roman"/>
          <w:b/>
          <w:sz w:val="20"/>
          <w:szCs w:val="20"/>
        </w:rPr>
      </w:pPr>
    </w:p>
    <w:p w:rsidR="004F5BD5" w:rsidRPr="004F5BD5" w:rsidRDefault="004F5BD5" w:rsidP="000245F3">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Confusion Matrices</w:t>
      </w:r>
    </w:p>
    <w:p w:rsidR="00ED686E" w:rsidRDefault="000245F3" w:rsidP="00ED686E">
      <w:pPr>
        <w:spacing w:before="120" w:after="0" w:line="240" w:lineRule="auto"/>
        <w:ind w:firstLine="720"/>
        <w:jc w:val="both"/>
        <w:rPr>
          <w:rFonts w:ascii="Times New Roman" w:hAnsi="Times New Roman" w:cs="Times New Roman"/>
          <w:sz w:val="20"/>
          <w:szCs w:val="20"/>
        </w:rPr>
      </w:pPr>
      <w:r w:rsidRPr="000245F3">
        <w:rPr>
          <w:rFonts w:ascii="Times New Roman" w:hAnsi="Times New Roman" w:cs="Times New Roman"/>
          <w:sz w:val="20"/>
          <w:szCs w:val="20"/>
        </w:rPr>
        <w:t>RF performed very well, especially in classifying the Partially Engaged (2) and Disengaged (3) classes. Although it misclassified a small number of Engaged (1) samples, RF strong mechanism allowed it to effectively know the patterns of the data, leading to the high performance of the model.</w:t>
      </w:r>
    </w:p>
    <w:p w:rsidR="00ED686E" w:rsidRDefault="000245F3" w:rsidP="00ED686E">
      <w:pPr>
        <w:spacing w:before="120" w:after="0" w:line="240" w:lineRule="auto"/>
        <w:ind w:firstLine="720"/>
        <w:jc w:val="both"/>
        <w:rPr>
          <w:rFonts w:ascii="Times New Roman" w:hAnsi="Times New Roman" w:cs="Times New Roman"/>
          <w:sz w:val="20"/>
          <w:szCs w:val="20"/>
        </w:rPr>
      </w:pPr>
      <w:r w:rsidRPr="000245F3">
        <w:rPr>
          <w:rFonts w:ascii="Times New Roman" w:hAnsi="Times New Roman" w:cs="Times New Roman"/>
          <w:sz w:val="20"/>
          <w:szCs w:val="20"/>
        </w:rPr>
        <w:t>SVM also performs significantly better than Logistic Regression but slightly worse than Random Forest. It performed very well particularly in Partially Engaged (2) and Disengaged (3) with minor errors. There are still misclassifications between Engaged (1) and Disengaged (3), similar to LR. Overall, the model shows strong predictive performance across all three classes compared to LR.</w:t>
      </w:r>
    </w:p>
    <w:p w:rsidR="00ED686E" w:rsidRDefault="000245F3" w:rsidP="00ED686E">
      <w:pPr>
        <w:spacing w:before="120" w:after="0" w:line="240" w:lineRule="auto"/>
        <w:ind w:firstLine="720"/>
        <w:jc w:val="both"/>
        <w:rPr>
          <w:rFonts w:ascii="Times New Roman" w:hAnsi="Times New Roman" w:cs="Times New Roman"/>
          <w:sz w:val="20"/>
          <w:szCs w:val="20"/>
        </w:rPr>
      </w:pPr>
      <w:r w:rsidRPr="000245F3">
        <w:rPr>
          <w:rFonts w:ascii="Times New Roman" w:hAnsi="Times New Roman" w:cs="Times New Roman"/>
          <w:sz w:val="20"/>
          <w:szCs w:val="20"/>
        </w:rPr>
        <w:t xml:space="preserve">In contrast, LR struggles with the classification task. LR struggles to classify the Engagement Level classes accurately, particularly for Partially Engaged (2) and Disengaged (3) classes. Engaged (1) is partially correct but still has significant misclassifications. The model frequently predicts Disengaged (3) even for samples that are Engaged </w:t>
      </w:r>
      <w:r w:rsidRPr="000245F3">
        <w:rPr>
          <w:rFonts w:ascii="Times New Roman" w:hAnsi="Times New Roman" w:cs="Times New Roman"/>
          <w:sz w:val="20"/>
          <w:szCs w:val="20"/>
        </w:rPr>
        <w:lastRenderedPageBreak/>
        <w:t>(1) or Partially Engaged (2). The confusion between classes indicates that a linear model like LR cannot capture the complex relationships in the data.</w:t>
      </w:r>
    </w:p>
    <w:p w:rsidR="00D13562" w:rsidRPr="00ED686E" w:rsidRDefault="000245F3" w:rsidP="00844171">
      <w:pPr>
        <w:spacing w:before="120" w:after="0" w:line="240" w:lineRule="auto"/>
        <w:ind w:firstLine="720"/>
        <w:jc w:val="both"/>
        <w:rPr>
          <w:rFonts w:ascii="Times New Roman" w:hAnsi="Times New Roman" w:cs="Times New Roman"/>
          <w:sz w:val="20"/>
          <w:szCs w:val="20"/>
        </w:rPr>
      </w:pPr>
      <w:r w:rsidRPr="000245F3">
        <w:rPr>
          <w:rFonts w:ascii="Times New Roman" w:hAnsi="Times New Roman" w:cs="Times New Roman"/>
          <w:sz w:val="20"/>
          <w:szCs w:val="20"/>
        </w:rPr>
        <w:t>Overall, RF is the most effective model in predicting engagement levels, followed by SVM, while LR performs inadequately in this context.</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Logistic Regression (LR)</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0.69</w:t>
            </w:r>
            <w:r w:rsidRPr="008E7774">
              <w:rPr>
                <w:rFonts w:ascii="Times New Roman" w:hAnsi="Times New Roman" w:cs="Times New Roman"/>
                <w:sz w:val="20"/>
                <w:szCs w:val="20"/>
              </w:rPr>
              <w:t>43</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0.68</w:t>
            </w:r>
            <w:r w:rsidRPr="008E7774">
              <w:rPr>
                <w:rFonts w:ascii="Times New Roman" w:hAnsi="Times New Roman" w:cs="Times New Roman"/>
                <w:sz w:val="20"/>
                <w:szCs w:val="20"/>
              </w:rPr>
              <w:t>53</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0.69</w:t>
            </w:r>
            <w:r w:rsidRPr="008E7774">
              <w:rPr>
                <w:rFonts w:ascii="Times New Roman" w:hAnsi="Times New Roman" w:cs="Times New Roman"/>
                <w:sz w:val="20"/>
                <w:szCs w:val="20"/>
              </w:rPr>
              <w:t>43</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0.70</w:t>
            </w:r>
            <w:r w:rsidRPr="008E7774">
              <w:rPr>
                <w:rFonts w:ascii="Times New Roman" w:hAnsi="Times New Roman" w:cs="Times New Roman"/>
                <w:sz w:val="20"/>
                <w:szCs w:val="20"/>
              </w:rPr>
              <w:t>61</w:t>
            </w:r>
          </w:p>
        </w:tc>
      </w:tr>
    </w:tbl>
    <w:p w:rsidR="00D13562" w:rsidRDefault="00D13562" w:rsidP="00D13562">
      <w:pPr>
        <w:spacing w:before="120" w:after="0" w:line="240" w:lineRule="auto"/>
        <w:jc w:val="center"/>
        <w:rPr>
          <w:bCs/>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p w:rsidR="00D13562" w:rsidRPr="006D6520" w:rsidRDefault="007178A2" w:rsidP="006D6520">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ranges from 69% to 97%. The result shows that all the models can predict learner engagement levels using biometrics and environmental data. However, a thorough analysis of the results shows that RF provided the highest accuracy of 97.29%. </w:t>
      </w:r>
      <w:proofErr w:type="gramStart"/>
      <w:r w:rsidRPr="00E649A5">
        <w:rPr>
          <w:rFonts w:ascii="Times New Roman" w:hAnsi="Times New Roman" w:cs="Times New Roman"/>
          <w:sz w:val="20"/>
          <w:szCs w:val="20"/>
        </w:rPr>
        <w:t>With a precision and F1-score of 97.09%, and a recall of 97.29%, same as its accuracy.</w:t>
      </w:r>
      <w:proofErr w:type="gramEnd"/>
      <w:r w:rsidRPr="00E649A5">
        <w:rPr>
          <w:rFonts w:ascii="Times New Roman" w:hAnsi="Times New Roman" w:cs="Times New Roman"/>
          <w:sz w:val="20"/>
          <w:szCs w:val="20"/>
        </w:rPr>
        <w:t xml:space="preserve"> This suggests that RF handles the 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While LR struggles with the dataset because it assumes a linear relationship between the input features and the target.</w:t>
      </w:r>
    </w:p>
    <w:p w:rsidR="00D13562" w:rsidRDefault="0090046A" w:rsidP="00E6379E">
      <w:pPr>
        <w:spacing w:before="120" w:after="0" w:line="240" w:lineRule="auto"/>
        <w:jc w:val="center"/>
        <w:rPr>
          <w:rFonts w:ascii="Times New Roman" w:hAnsi="Times New Roman" w:cs="Times New Roman"/>
          <w:b/>
          <w:sz w:val="20"/>
          <w:szCs w:val="20"/>
        </w:rPr>
      </w:pPr>
      <w:r w:rsidRPr="002809E8">
        <w:rPr>
          <w:noProof/>
        </w:rPr>
        <w:drawing>
          <wp:inline distT="0" distB="0" distL="0" distR="0" wp14:anchorId="1EBBAD42" wp14:editId="20F27793">
            <wp:extent cx="5486400" cy="3402419"/>
            <wp:effectExtent l="0" t="0" r="19050" b="266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D6520" w:rsidRDefault="006D6520" w:rsidP="006D6520">
      <w:pPr>
        <w:spacing w:before="120" w:after="0" w:line="240" w:lineRule="auto"/>
        <w:jc w:val="center"/>
        <w:rPr>
          <w:bCs/>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sidRPr="00856ECD">
        <w:rPr>
          <w:rFonts w:ascii="Times New Roman" w:hAnsi="Times New Roman" w:cs="Times New Roman"/>
          <w:bCs/>
          <w:sz w:val="20"/>
          <w:szCs w:val="20"/>
        </w:rPr>
        <w:t>Graphical Performance Metrics</w:t>
      </w:r>
    </w:p>
    <w:p w:rsidR="006D6520" w:rsidRPr="006D6520" w:rsidRDefault="006D6520" w:rsidP="006D6520">
      <w:pPr>
        <w:spacing w:before="120" w:after="0" w:line="240" w:lineRule="auto"/>
        <w:ind w:firstLine="720"/>
        <w:jc w:val="both"/>
        <w:rPr>
          <w:rFonts w:ascii="Times New Roman" w:hAnsi="Times New Roman" w:cs="Times New Roman"/>
          <w:sz w:val="20"/>
          <w:szCs w:val="20"/>
        </w:rPr>
      </w:pPr>
      <w:r w:rsidRPr="006D6520">
        <w:rPr>
          <w:rFonts w:ascii="Times New Roman" w:hAnsi="Times New Roman" w:cs="Times New Roman"/>
          <w:sz w:val="20"/>
          <w:szCs w:val="20"/>
        </w:rPr>
        <w:t>Figure 2 presents the performance metrics through a line chart which are: accuracy, precision, recall, and F1-score of RF, SVM, and LR.</w:t>
      </w:r>
    </w:p>
    <w:p w:rsidR="006D6520" w:rsidRPr="006D6520" w:rsidRDefault="004F47FC" w:rsidP="006D6520">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RF achieves the highest values across all metrics, with performance around 97–98%. The minimal variance between metrics indicates RF's overall reliability and balanced performance.</w:t>
      </w:r>
    </w:p>
    <w:p w:rsidR="004F47FC" w:rsidRPr="006D6520" w:rsidRDefault="004F47FC" w:rsidP="004F47FC">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SVM maintains strong performance across all metrics, with values close to 91%. While slightly lower than RF, SVM proves to be an effective classifier for this dataset.</w:t>
      </w:r>
    </w:p>
    <w:p w:rsidR="006D6520" w:rsidRDefault="004F47FC" w:rsidP="004F47FC">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LR exhibits significantly lower performance, with metrics around 69–70%. This highlights its limitations in modeling complex data, as it struggles to accurately classify samples. The gap between LR and the other models is considerable, indicating its unsuitability for this dataset.</w:t>
      </w:r>
    </w:p>
    <w:p w:rsidR="001C142B" w:rsidRDefault="004F47FC" w:rsidP="00A0095F">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 xml:space="preserve">The graph demonstrates that RF outperforms SVM and LR in all performance metrics, making it the best model for predicting engagement levels. </w:t>
      </w:r>
      <w:proofErr w:type="gramStart"/>
      <w:r w:rsidRPr="004F47FC">
        <w:rPr>
          <w:rFonts w:ascii="Times New Roman" w:hAnsi="Times New Roman" w:cs="Times New Roman"/>
          <w:sz w:val="20"/>
          <w:szCs w:val="20"/>
        </w:rPr>
        <w:t>SVM, while slightly less effective than RF, still provides strong results and is a viable alternative.</w:t>
      </w:r>
      <w:proofErr w:type="gramEnd"/>
      <w:r w:rsidRPr="004F47FC">
        <w:rPr>
          <w:rFonts w:ascii="Times New Roman" w:hAnsi="Times New Roman" w:cs="Times New Roman"/>
          <w:sz w:val="20"/>
          <w:szCs w:val="20"/>
        </w:rPr>
        <w:t xml:space="preserve"> LR, on the other hand, performs poorly due to its inability to capture the complexity of the </w:t>
      </w:r>
      <w:r w:rsidRPr="004F47FC">
        <w:rPr>
          <w:rFonts w:ascii="Times New Roman" w:hAnsi="Times New Roman" w:cs="Times New Roman"/>
          <w:sz w:val="20"/>
          <w:szCs w:val="20"/>
        </w:rPr>
        <w:lastRenderedPageBreak/>
        <w:t>data, making it the least effective model. For predicting engagement levels, RF or SVM should be preferred over LR.</w:t>
      </w:r>
    </w:p>
    <w:p w:rsidR="00844171" w:rsidRPr="001C142B" w:rsidRDefault="00844171" w:rsidP="00A0095F">
      <w:pPr>
        <w:spacing w:before="120" w:after="0" w:line="240" w:lineRule="auto"/>
        <w:ind w:firstLine="720"/>
        <w:jc w:val="both"/>
        <w:rPr>
          <w:rFonts w:ascii="Times New Roman" w:hAnsi="Times New Roman" w:cs="Times New Roman"/>
          <w:sz w:val="20"/>
          <w:szCs w:val="20"/>
        </w:rPr>
      </w:pPr>
    </w:p>
    <w:p w:rsidR="005E7B7F" w:rsidRDefault="005E7B7F" w:rsidP="005E7B7F">
      <w:pPr>
        <w:spacing w:before="120" w:after="0" w:line="240" w:lineRule="auto"/>
        <w:jc w:val="both"/>
        <w:rPr>
          <w:rFonts w:ascii="Times New Roman" w:hAnsi="Times New Roman" w:cs="Times New Roman"/>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2. Comparative Discussion</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The researchers in this study have evaluated the performances of the three models namely, Random Forest (RF), Logistic Regression (LR), and Support Vector Machine (SVM) in classifying student engagement based on their biometric and environmental data. The models demonstrate varied strengths and weaknesses, highlighting their effectiveness in classification tasks.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RF has been shown to outperform the two other models, with consistent accuracy, precision, recall, and f1-score of 97%. The model’s ability to handle non-linear relationships and complex interactions between features made it an effective model for this study. Also, the confusion matrix shows perfect accuracy in predicting partially engaged (2) and disengaged (3) classes.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LR performs poorly compared to RF and SVM due to its inability to capture complex, non-linear relationships in the data, leading to higher misclassification rates, especially for overlapping classes like Partially Engaged (1) and Disengaged (3) classes.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The SVM model performs significantly better than LR and is slightly behind RF. Its ability to effectively separate the classes (Engaged, Partially Engaged, and Disengaged) shows its strength in handling the complexity of the dataset. While SVM performs well, RF maintains a slight edge with higher precision and accuracy, making it the top-performing model overall.</w:t>
      </w:r>
    </w:p>
    <w:p w:rsidR="00F47DA9" w:rsidRDefault="00F47DA9" w:rsidP="00E649A5">
      <w:pPr>
        <w:spacing w:before="120" w:after="0" w:line="240" w:lineRule="auto"/>
        <w:ind w:firstLine="720"/>
        <w:jc w:val="both"/>
        <w:rPr>
          <w:rFonts w:ascii="Times New Roman" w:hAnsi="Times New Roman" w:cs="Times New Roman"/>
          <w:sz w:val="20"/>
          <w:szCs w:val="20"/>
        </w:rPr>
      </w:pPr>
      <w:r w:rsidRPr="00F47DA9">
        <w:rPr>
          <w:rFonts w:ascii="Times New Roman" w:hAnsi="Times New Roman" w:cs="Times New Roman"/>
          <w:sz w:val="20"/>
          <w:szCs w:val="20"/>
        </w:rPr>
        <w:t>In this study, the performances of RF, LR, and SVM were evaluated for classifying student engagement based on biometric and environmental data. And among the three RF is the most effective model for classifying student engagement levels, followed by SVM, while LR struggles with the complexity of the data.</w:t>
      </w:r>
    </w:p>
    <w:p w:rsidR="0042606F" w:rsidRDefault="0042606F" w:rsidP="0042606F">
      <w:pPr>
        <w:spacing w:before="120" w:after="0" w:line="240" w:lineRule="auto"/>
        <w:jc w:val="both"/>
        <w:rPr>
          <w:rFonts w:ascii="Times New Roman" w:hAnsi="Times New Roman" w:cs="Times New Roman"/>
          <w:b/>
          <w:sz w:val="20"/>
          <w:szCs w:val="20"/>
        </w:rPr>
      </w:pPr>
    </w:p>
    <w:p w:rsidR="0042606F" w:rsidRDefault="0042606F" w:rsidP="0042606F">
      <w:pPr>
        <w:spacing w:before="120" w:after="0" w:line="240" w:lineRule="auto"/>
        <w:jc w:val="both"/>
        <w:rPr>
          <w:rFonts w:ascii="Times New Roman" w:hAnsi="Times New Roman" w:cs="Times New Roman"/>
          <w:b/>
          <w:sz w:val="20"/>
          <w:szCs w:val="20"/>
        </w:rPr>
      </w:pPr>
    </w:p>
    <w:p w:rsidR="00E649A5" w:rsidRDefault="0042606F" w:rsidP="008744D2">
      <w:pPr>
        <w:pStyle w:val="ListParagraph"/>
        <w:numPr>
          <w:ilvl w:val="0"/>
          <w:numId w:val="3"/>
        </w:numPr>
        <w:spacing w:before="120" w:after="0" w:line="240" w:lineRule="auto"/>
        <w:jc w:val="both"/>
      </w:pPr>
      <w:r w:rsidRPr="008744D2">
        <w:rPr>
          <w:rFonts w:ascii="Times New Roman" w:hAnsi="Times New Roman" w:cs="Times New Roman"/>
          <w:b/>
          <w:sz w:val="20"/>
          <w:szCs w:val="20"/>
        </w:rPr>
        <w:t>CONCLUSION</w:t>
      </w:r>
    </w:p>
    <w:p w:rsidR="0042606F" w:rsidRDefault="003C17F1" w:rsidP="0042606F">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 xml:space="preserve">Real-time student engagement prediction has been a significant challenge in many school institutions. This prediction classifies students based on their degree of involvement or engagement and can be </w:t>
      </w:r>
      <w:r w:rsidR="00600C25" w:rsidRPr="00600C25">
        <w:rPr>
          <w:rFonts w:ascii="Times New Roman" w:hAnsi="Times New Roman" w:cs="Times New Roman"/>
          <w:sz w:val="20"/>
          <w:szCs w:val="20"/>
        </w:rPr>
        <w:t>either</w:t>
      </w:r>
      <w:r w:rsidR="00600C25">
        <w:rPr>
          <w:rFonts w:ascii="Times New Roman" w:hAnsi="Times New Roman" w:cs="Times New Roman"/>
          <w:sz w:val="20"/>
          <w:szCs w:val="20"/>
        </w:rPr>
        <w:t xml:space="preserve">, </w:t>
      </w:r>
      <w:r w:rsidRPr="003C17F1">
        <w:rPr>
          <w:rFonts w:ascii="Times New Roman" w:hAnsi="Times New Roman" w:cs="Times New Roman"/>
          <w:sz w:val="20"/>
          <w:szCs w:val="20"/>
        </w:rPr>
        <w:t xml:space="preserve">engaged, partially engaged, or disengaged. Accurate real-time prediction of student engagement can overcome lower achievement and high dropout rates in schools. To overcome the limitations associated with traditional student engagement </w:t>
      </w:r>
      <w:proofErr w:type="gramStart"/>
      <w:r w:rsidRPr="003C17F1">
        <w:rPr>
          <w:rFonts w:ascii="Times New Roman" w:hAnsi="Times New Roman" w:cs="Times New Roman"/>
          <w:sz w:val="20"/>
          <w:szCs w:val="20"/>
        </w:rPr>
        <w:t>classifiers,</w:t>
      </w:r>
      <w:proofErr w:type="gramEnd"/>
      <w:r w:rsidRPr="003C17F1">
        <w:rPr>
          <w:rFonts w:ascii="Times New Roman" w:hAnsi="Times New Roman" w:cs="Times New Roman"/>
          <w:sz w:val="20"/>
          <w:szCs w:val="20"/>
        </w:rPr>
        <w:t xml:space="preserve"> this study uses biometric and environmental data together with three classifiers,</w:t>
      </w:r>
      <w:r>
        <w:rPr>
          <w:rFonts w:ascii="Times New Roman" w:hAnsi="Times New Roman" w:cs="Times New Roman"/>
          <w:sz w:val="20"/>
          <w:szCs w:val="20"/>
        </w:rPr>
        <w:t xml:space="preserve"> which are Random Forest, Logis</w:t>
      </w:r>
      <w:r w:rsidRPr="003C17F1">
        <w:rPr>
          <w:rFonts w:ascii="Times New Roman" w:hAnsi="Times New Roman" w:cs="Times New Roman"/>
          <w:sz w:val="20"/>
          <w:szCs w:val="20"/>
        </w:rPr>
        <w:t>tic Regression, and Support Vector Machine, to build a machine learning algorithm that can predict student engagement levels. After a thorough analysis of the performance of each model, RF provided the highest accuracy, precision, recall, and f1-score of 97%. The findings of this study suggest that RF is the most effective model for predicting student engagement, offering a promising tool for institutions aiming to identify and address engagement issues early and in real time, while SVM and Logistic Regression provide alternative solutions with varying levels of performance.</w:t>
      </w:r>
      <w:r w:rsidRPr="003C17F1">
        <w:rPr>
          <w:rFonts w:ascii="Times New Roman" w:hAnsi="Times New Roman" w:cs="Times New Roman"/>
          <w:sz w:val="20"/>
          <w:szCs w:val="20"/>
        </w:rPr>
        <w:tab/>
      </w:r>
    </w:p>
    <w:p w:rsidR="0042606F" w:rsidRDefault="0042606F" w:rsidP="008744D2">
      <w:pPr>
        <w:spacing w:before="120" w:after="0" w:line="240" w:lineRule="auto"/>
        <w:jc w:val="both"/>
        <w:rPr>
          <w:rFonts w:ascii="Times New Roman" w:hAnsi="Times New Roman" w:cs="Times New Roman"/>
          <w:sz w:val="20"/>
          <w:szCs w:val="20"/>
        </w:rPr>
      </w:pPr>
    </w:p>
    <w:p w:rsidR="00AF4B78" w:rsidRDefault="00AF4B78" w:rsidP="008744D2">
      <w:pPr>
        <w:spacing w:before="120" w:after="0" w:line="240" w:lineRule="auto"/>
        <w:jc w:val="both"/>
        <w:rPr>
          <w:rFonts w:ascii="Times New Roman" w:hAnsi="Times New Roman" w:cs="Times New Roman"/>
          <w:sz w:val="20"/>
          <w:szCs w:val="20"/>
        </w:rPr>
      </w:pPr>
    </w:p>
    <w:p w:rsidR="0042606F" w:rsidRDefault="0042606F" w:rsidP="008744D2">
      <w:pPr>
        <w:pStyle w:val="ListParagraph"/>
        <w:numPr>
          <w:ilvl w:val="0"/>
          <w:numId w:val="3"/>
        </w:numPr>
        <w:spacing w:before="120" w:after="0" w:line="240" w:lineRule="auto"/>
        <w:jc w:val="both"/>
      </w:pPr>
      <w:r w:rsidRPr="008744D2">
        <w:rPr>
          <w:rFonts w:ascii="Times New Roman" w:hAnsi="Times New Roman" w:cs="Times New Roman"/>
          <w:b/>
          <w:sz w:val="20"/>
          <w:szCs w:val="20"/>
        </w:rPr>
        <w:t>RECOMMENDATION</w:t>
      </w:r>
    </w:p>
    <w:p w:rsidR="00B1576A" w:rsidRDefault="003C17F1" w:rsidP="00B1576A">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The researchers in the study suggest several recommendations to improve the scope and application of this study. Other machine learning models can be explored like neural networks and gradient boosting to see if they can outperform RF. Additionally, ongoing model evaluation using real-time data will ensure the model's effectiveness in different school settings. And while LR performed poorly in this study, it might still be useful in less complex scenarios. If simplicity and interpretability are required, LR could be employed with some improvements, such as feature engineering or combining it with more advanced models in an ensemble approach. Lastly, SVM performed better than LR and could serve as an alternative when RF is not feasible due to computational constraints or the need for simpler models. Further experimentation with kernel types and parameter tuning could enhance its performance for this specific task.</w:t>
      </w:r>
    </w:p>
    <w:p w:rsidR="0042606F" w:rsidRDefault="0042606F" w:rsidP="0042606F">
      <w:pPr>
        <w:spacing w:before="120" w:after="0" w:line="240" w:lineRule="auto"/>
        <w:jc w:val="both"/>
        <w:rPr>
          <w:rFonts w:ascii="Times New Roman" w:hAnsi="Times New Roman" w:cs="Times New Roman"/>
          <w:sz w:val="20"/>
          <w:szCs w:val="20"/>
        </w:rPr>
      </w:pPr>
    </w:p>
    <w:p w:rsidR="00844171" w:rsidRDefault="00844171" w:rsidP="00652940">
      <w:pPr>
        <w:pStyle w:val="NormalWeb"/>
        <w:spacing w:before="120" w:beforeAutospacing="0" w:after="0" w:afterAutospacing="0"/>
        <w:jc w:val="both"/>
        <w:rPr>
          <w:rFonts w:eastAsiaTheme="minorHAnsi"/>
          <w:sz w:val="20"/>
          <w:szCs w:val="20"/>
        </w:rPr>
      </w:pPr>
    </w:p>
    <w:p w:rsidR="00834FE0" w:rsidRDefault="00834FE0" w:rsidP="00652940">
      <w:pPr>
        <w:pStyle w:val="NormalWeb"/>
        <w:spacing w:before="120" w:beforeAutospacing="0" w:after="0" w:afterAutospacing="0"/>
        <w:jc w:val="both"/>
        <w:rPr>
          <w:rFonts w:eastAsiaTheme="minorHAnsi"/>
          <w:sz w:val="20"/>
          <w:szCs w:val="20"/>
        </w:rPr>
      </w:pPr>
    </w:p>
    <w:p w:rsidR="00834FE0" w:rsidRDefault="00834FE0" w:rsidP="00652940">
      <w:pPr>
        <w:pStyle w:val="NormalWeb"/>
        <w:spacing w:before="120" w:beforeAutospacing="0" w:after="0" w:afterAutospacing="0"/>
        <w:jc w:val="both"/>
        <w:rPr>
          <w:rFonts w:eastAsiaTheme="minorHAnsi"/>
          <w:sz w:val="20"/>
          <w:szCs w:val="20"/>
        </w:rPr>
      </w:pPr>
    </w:p>
    <w:p w:rsidR="00652940" w:rsidRDefault="00652940" w:rsidP="00652940">
      <w:pPr>
        <w:pStyle w:val="NormalWeb"/>
        <w:spacing w:before="120" w:beforeAutospacing="0" w:after="0" w:afterAutospacing="0"/>
        <w:jc w:val="both"/>
      </w:pPr>
      <w:r>
        <w:rPr>
          <w:b/>
          <w:bCs/>
          <w:color w:val="000000"/>
          <w:sz w:val="20"/>
          <w:szCs w:val="20"/>
        </w:rPr>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w:t>
      </w:r>
      <w:proofErr w:type="gramStart"/>
      <w:r w:rsidRPr="00CC4488">
        <w:rPr>
          <w:rFonts w:ascii="Times New Roman" w:hAnsi="Times New Roman" w:cs="Times New Roman"/>
          <w:sz w:val="18"/>
          <w:szCs w:val="18"/>
        </w:rPr>
        <w:t>Grow.,</w:t>
      </w:r>
      <w:proofErr w:type="gramEnd"/>
      <w:r w:rsidRPr="00CC4488">
        <w:rPr>
          <w:rFonts w:ascii="Times New Roman" w:hAnsi="Times New Roman" w:cs="Times New Roman"/>
          <w:sz w:val="18"/>
          <w:szCs w:val="18"/>
        </w:rPr>
        <w:t xml:space="preserve"> 2015. Available: </w:t>
      </w:r>
      <w:hyperlink r:id="rId15"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w:t>
      </w:r>
      <w:proofErr w:type="spellStart"/>
      <w:r w:rsidRPr="00CC4488">
        <w:rPr>
          <w:rFonts w:ascii="Times New Roman" w:hAnsi="Times New Roman" w:cs="Times New Roman"/>
          <w:sz w:val="18"/>
          <w:szCs w:val="18"/>
        </w:rPr>
        <w:t>Cannata</w:t>
      </w:r>
      <w:proofErr w:type="spellEnd"/>
      <w:r w:rsidRPr="00CC4488">
        <w:rPr>
          <w:rFonts w:ascii="Times New Roman" w:hAnsi="Times New Roman" w:cs="Times New Roman"/>
          <w:sz w:val="18"/>
          <w:szCs w:val="18"/>
        </w:rPr>
        <w:t xml:space="preserve">, and J. Miller, "Understanding student behavioral engagement: Importance of student interaction with peers and teachers," 2016. Available: </w:t>
      </w:r>
      <w:hyperlink r:id="rId16"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w:t>
      </w:r>
      <w:proofErr w:type="spellStart"/>
      <w:r w:rsidRPr="00CC4488">
        <w:rPr>
          <w:rFonts w:ascii="Times New Roman" w:hAnsi="Times New Roman" w:cs="Times New Roman"/>
          <w:sz w:val="18"/>
          <w:szCs w:val="18"/>
        </w:rPr>
        <w:t>Renzulli</w:t>
      </w:r>
      <w:proofErr w:type="spellEnd"/>
      <w:r w:rsidRPr="00CC4488">
        <w:rPr>
          <w:rFonts w:ascii="Times New Roman" w:hAnsi="Times New Roman" w:cs="Times New Roman"/>
          <w:sz w:val="18"/>
          <w:szCs w:val="18"/>
        </w:rPr>
        <w:t xml:space="preserve">, "The relationship between student engagement and student achievement," University of Connecticut, 2024. Available: </w:t>
      </w:r>
      <w:hyperlink r:id="rId17"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w:t>
      </w:r>
      <w:proofErr w:type="spellStart"/>
      <w:r w:rsidRPr="00CC4488">
        <w:rPr>
          <w:rFonts w:ascii="Times New Roman" w:hAnsi="Times New Roman" w:cs="Times New Roman"/>
          <w:sz w:val="18"/>
          <w:szCs w:val="18"/>
        </w:rPr>
        <w:t>Delfino</w:t>
      </w:r>
      <w:proofErr w:type="spellEnd"/>
      <w:r w:rsidRPr="00CC4488">
        <w:rPr>
          <w:rFonts w:ascii="Times New Roman" w:hAnsi="Times New Roman" w:cs="Times New Roman"/>
          <w:sz w:val="18"/>
          <w:szCs w:val="18"/>
        </w:rPr>
        <w:t xml:space="preserve">, "Student engagement and academic performance of students of </w:t>
      </w:r>
      <w:proofErr w:type="spellStart"/>
      <w:r w:rsidRPr="00CC4488">
        <w:rPr>
          <w:rFonts w:ascii="Times New Roman" w:hAnsi="Times New Roman" w:cs="Times New Roman"/>
          <w:sz w:val="18"/>
          <w:szCs w:val="18"/>
        </w:rPr>
        <w:t>Partido</w:t>
      </w:r>
      <w:proofErr w:type="spellEnd"/>
      <w:r w:rsidRPr="00CC4488">
        <w:rPr>
          <w:rFonts w:ascii="Times New Roman" w:hAnsi="Times New Roman" w:cs="Times New Roman"/>
          <w:sz w:val="18"/>
          <w:szCs w:val="18"/>
        </w:rPr>
        <w:t xml:space="preserve"> State University," 2019. Available: </w:t>
      </w:r>
      <w:hyperlink r:id="rId18"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G. </w:t>
      </w:r>
      <w:proofErr w:type="spellStart"/>
      <w:r w:rsidRPr="00CC4488">
        <w:rPr>
          <w:rFonts w:ascii="Times New Roman" w:hAnsi="Times New Roman" w:cs="Times New Roman"/>
          <w:sz w:val="18"/>
          <w:szCs w:val="18"/>
        </w:rPr>
        <w:t>Theophilus</w:t>
      </w:r>
      <w:proofErr w:type="spellEnd"/>
      <w:r w:rsidRPr="00CC4488">
        <w:rPr>
          <w:rFonts w:ascii="Times New Roman" w:hAnsi="Times New Roman" w:cs="Times New Roman"/>
          <w:sz w:val="18"/>
          <w:szCs w:val="18"/>
        </w:rPr>
        <w:t xml:space="preserve">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C70E4D" w:rsidRPr="00C70E4D">
        <w:rPr>
          <w:rFonts w:ascii="Times New Roman" w:hAnsi="Times New Roman" w:cs="Times New Roman"/>
          <w:sz w:val="18"/>
          <w:szCs w:val="18"/>
        </w:rPr>
        <w:t>T. Anderson, "Applications of machine learning to student grade prediction in quantitative business courses," Int. J. Appl. Inf. Syst., vol. 1, no. 3, pp. 13–22, 2017.</w:t>
      </w:r>
    </w:p>
    <w:p w:rsidR="00C70E4D" w:rsidRDefault="00C70E4D" w:rsidP="00CC448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w:t>
      </w:r>
      <w:proofErr w:type="spellStart"/>
      <w:r w:rsidRPr="00C70E4D">
        <w:rPr>
          <w:rFonts w:ascii="Times New Roman" w:hAnsi="Times New Roman" w:cs="Times New Roman"/>
          <w:sz w:val="18"/>
          <w:szCs w:val="18"/>
        </w:rPr>
        <w:t>Ayouni</w:t>
      </w:r>
      <w:proofErr w:type="spellEnd"/>
      <w:r w:rsidRPr="00C70E4D">
        <w:rPr>
          <w:rFonts w:ascii="Times New Roman" w:hAnsi="Times New Roman" w:cs="Times New Roman"/>
          <w:sz w:val="18"/>
          <w:szCs w:val="18"/>
        </w:rPr>
        <w:t xml:space="preserve">, F. </w:t>
      </w:r>
      <w:proofErr w:type="spellStart"/>
      <w:r w:rsidRPr="00C70E4D">
        <w:rPr>
          <w:rFonts w:ascii="Times New Roman" w:hAnsi="Times New Roman" w:cs="Times New Roman"/>
          <w:sz w:val="18"/>
          <w:szCs w:val="18"/>
        </w:rPr>
        <w:t>Hajjej</w:t>
      </w:r>
      <w:proofErr w:type="spellEnd"/>
      <w:r w:rsidRPr="00C70E4D">
        <w:rPr>
          <w:rFonts w:ascii="Times New Roman" w:hAnsi="Times New Roman" w:cs="Times New Roman"/>
          <w:sz w:val="18"/>
          <w:szCs w:val="18"/>
        </w:rPr>
        <w:t xml:space="preserve">, M. </w:t>
      </w:r>
      <w:proofErr w:type="spellStart"/>
      <w:r w:rsidRPr="00C70E4D">
        <w:rPr>
          <w:rFonts w:ascii="Times New Roman" w:hAnsi="Times New Roman" w:cs="Times New Roman"/>
          <w:sz w:val="18"/>
          <w:szCs w:val="18"/>
        </w:rPr>
        <w:t>Maddeh</w:t>
      </w:r>
      <w:proofErr w:type="spellEnd"/>
      <w:r w:rsidRPr="00C70E4D">
        <w:rPr>
          <w:rFonts w:ascii="Times New Roman" w:hAnsi="Times New Roman" w:cs="Times New Roman"/>
          <w:sz w:val="18"/>
          <w:szCs w:val="18"/>
        </w:rPr>
        <w:t>, and S. Al-</w:t>
      </w:r>
      <w:proofErr w:type="spellStart"/>
      <w:r w:rsidRPr="00C70E4D">
        <w:rPr>
          <w:rFonts w:ascii="Times New Roman" w:hAnsi="Times New Roman" w:cs="Times New Roman"/>
          <w:sz w:val="18"/>
          <w:szCs w:val="18"/>
        </w:rPr>
        <w:t>Otaibi</w:t>
      </w:r>
      <w:proofErr w:type="spellEnd"/>
      <w:r w:rsidRPr="00C70E4D">
        <w:rPr>
          <w:rFonts w:ascii="Times New Roman" w:hAnsi="Times New Roman" w:cs="Times New Roman"/>
          <w:sz w:val="18"/>
          <w:szCs w:val="18"/>
        </w:rPr>
        <w:t>, "A new ML-based approach to enhance student engagement in online environment," PLOS ONE, Nov. 10, 2021.</w:t>
      </w:r>
      <w:proofErr w:type="gramEnd"/>
      <w:r w:rsidRPr="00C70E4D">
        <w:rPr>
          <w:rFonts w:ascii="Times New Roman" w:hAnsi="Times New Roman" w:cs="Times New Roman"/>
          <w:sz w:val="18"/>
          <w:szCs w:val="18"/>
        </w:rPr>
        <w:t xml:space="preserve"> Available: </w:t>
      </w:r>
      <w:hyperlink r:id="rId19"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C70E4D" w:rsidRDefault="00C70E4D" w:rsidP="00CC4488">
      <w:pPr>
        <w:spacing w:after="0" w:line="240" w:lineRule="auto"/>
        <w:ind w:left="720" w:hanging="720"/>
        <w:jc w:val="both"/>
        <w:rPr>
          <w:rFonts w:ascii="Times New Roman" w:hAnsi="Times New Roman" w:cs="Times New Roman"/>
          <w:sz w:val="18"/>
          <w:szCs w:val="18"/>
        </w:rPr>
      </w:pPr>
    </w:p>
    <w:p w:rsidR="00C70E4D" w:rsidRDefault="00C70E4D" w:rsidP="00C70E4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N. </w:t>
      </w:r>
      <w:proofErr w:type="spellStart"/>
      <w:r w:rsidRPr="00C70E4D">
        <w:rPr>
          <w:rFonts w:ascii="Times New Roman" w:hAnsi="Times New Roman" w:cs="Times New Roman"/>
          <w:sz w:val="18"/>
          <w:szCs w:val="18"/>
        </w:rPr>
        <w:t>Alruwais</w:t>
      </w:r>
      <w:proofErr w:type="spellEnd"/>
      <w:r w:rsidRPr="00C70E4D">
        <w:rPr>
          <w:rFonts w:ascii="Times New Roman" w:hAnsi="Times New Roman" w:cs="Times New Roman"/>
          <w:sz w:val="18"/>
          <w:szCs w:val="18"/>
        </w:rPr>
        <w:t xml:space="preserve"> and M. </w:t>
      </w:r>
      <w:proofErr w:type="spellStart"/>
      <w:r w:rsidRPr="00C70E4D">
        <w:rPr>
          <w:rFonts w:ascii="Times New Roman" w:hAnsi="Times New Roman" w:cs="Times New Roman"/>
          <w:sz w:val="18"/>
          <w:szCs w:val="18"/>
        </w:rPr>
        <w:t>Zakariah</w:t>
      </w:r>
      <w:proofErr w:type="spellEnd"/>
      <w:r w:rsidRPr="00C70E4D">
        <w:rPr>
          <w:rFonts w:ascii="Times New Roman" w:hAnsi="Times New Roman" w:cs="Times New Roman"/>
          <w:sz w:val="18"/>
          <w:szCs w:val="18"/>
        </w:rPr>
        <w:t>, "Student-engagement detection in classroom using machine learning algorithm," MDPI Electronics, vol. 12, no. 3, p. 731, 2023.</w:t>
      </w:r>
      <w:proofErr w:type="gramEnd"/>
      <w:r w:rsidRPr="00C70E4D">
        <w:rPr>
          <w:rFonts w:ascii="Times New Roman" w:hAnsi="Times New Roman" w:cs="Times New Roman"/>
          <w:sz w:val="18"/>
          <w:szCs w:val="18"/>
        </w:rPr>
        <w:t xml:space="preserve"> Available: </w:t>
      </w:r>
      <w:hyperlink r:id="rId20" w:history="1">
        <w:r w:rsidRPr="006E70B0">
          <w:rPr>
            <w:rStyle w:val="Hyperlink"/>
            <w:rFonts w:ascii="Times New Roman" w:hAnsi="Times New Roman" w:cs="Times New Roman"/>
            <w:sz w:val="18"/>
            <w:szCs w:val="18"/>
          </w:rPr>
          <w:t>https://www.mdpi.com/2079-9292/12/3/731</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G. </w:t>
      </w:r>
      <w:proofErr w:type="spellStart"/>
      <w:r w:rsidRPr="00C70E4D">
        <w:rPr>
          <w:rFonts w:ascii="Times New Roman" w:hAnsi="Times New Roman" w:cs="Times New Roman"/>
          <w:sz w:val="18"/>
          <w:szCs w:val="18"/>
        </w:rPr>
        <w:t>Okereke</w:t>
      </w:r>
      <w:proofErr w:type="spellEnd"/>
      <w:r w:rsidRPr="00C70E4D">
        <w:rPr>
          <w:rFonts w:ascii="Times New Roman" w:hAnsi="Times New Roman" w:cs="Times New Roman"/>
          <w:sz w:val="18"/>
          <w:szCs w:val="18"/>
        </w:rPr>
        <w:t xml:space="preserve">, "A machine learning based framework for predicting student’s academic performance," Phys. Sci. </w:t>
      </w:r>
      <w:proofErr w:type="spellStart"/>
      <w:r w:rsidRPr="00C70E4D">
        <w:rPr>
          <w:rFonts w:ascii="Times New Roman" w:hAnsi="Times New Roman" w:cs="Times New Roman"/>
          <w:sz w:val="18"/>
          <w:szCs w:val="18"/>
        </w:rPr>
        <w:t>Biophys</w:t>
      </w:r>
      <w:proofErr w:type="spellEnd"/>
      <w:r w:rsidRPr="00C70E4D">
        <w:rPr>
          <w:rFonts w:ascii="Times New Roman" w:hAnsi="Times New Roman" w:cs="Times New Roman"/>
          <w:sz w:val="18"/>
          <w:szCs w:val="18"/>
        </w:rPr>
        <w:t xml:space="preserve">. J., vol. 4, no. 2, 2020, </w:t>
      </w:r>
      <w:proofErr w:type="spellStart"/>
      <w:r w:rsidRPr="00C70E4D">
        <w:rPr>
          <w:rFonts w:ascii="Times New Roman" w:hAnsi="Times New Roman" w:cs="Times New Roman"/>
          <w:sz w:val="18"/>
          <w:szCs w:val="18"/>
        </w:rPr>
        <w:t>doi</w:t>
      </w:r>
      <w:proofErr w:type="spellEnd"/>
      <w:r w:rsidRPr="00C70E4D">
        <w:rPr>
          <w:rFonts w:ascii="Times New Roman" w:hAnsi="Times New Roman" w:cs="Times New Roman"/>
          <w:sz w:val="18"/>
          <w:szCs w:val="18"/>
        </w:rPr>
        <w:t>: 10.23880/psbj16000145.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A. Hernández-</w:t>
      </w:r>
      <w:proofErr w:type="spellStart"/>
      <w:r w:rsidRPr="00C70E4D">
        <w:rPr>
          <w:rFonts w:ascii="Times New Roman" w:hAnsi="Times New Roman" w:cs="Times New Roman"/>
          <w:sz w:val="18"/>
          <w:szCs w:val="18"/>
        </w:rPr>
        <w:t>Mustieles</w:t>
      </w:r>
      <w:proofErr w:type="spellEnd"/>
      <w:r w:rsidRPr="00C70E4D">
        <w:rPr>
          <w:rFonts w:ascii="Times New Roman" w:hAnsi="Times New Roman" w:cs="Times New Roman"/>
          <w:sz w:val="18"/>
          <w:szCs w:val="18"/>
        </w:rPr>
        <w:t>, Y. E. Lima-Carmona, M. A. Pacheco-</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A. A. Mendoza-</w:t>
      </w:r>
      <w:proofErr w:type="spellStart"/>
      <w:r w:rsidRPr="00C70E4D">
        <w:rPr>
          <w:rFonts w:ascii="Times New Roman" w:hAnsi="Times New Roman" w:cs="Times New Roman"/>
          <w:sz w:val="18"/>
          <w:szCs w:val="18"/>
        </w:rPr>
        <w:t>Armenta</w:t>
      </w:r>
      <w:proofErr w:type="spellEnd"/>
      <w:r w:rsidRPr="00C70E4D">
        <w:rPr>
          <w:rFonts w:ascii="Times New Roman" w:hAnsi="Times New Roman" w:cs="Times New Roman"/>
          <w:sz w:val="18"/>
          <w:szCs w:val="18"/>
        </w:rPr>
        <w:t xml:space="preserve">, J. E. Romero-Gómez, C. F. Cruz-Gómez, D. C. Rodríguez-Alvarado, A. </w:t>
      </w:r>
      <w:proofErr w:type="spellStart"/>
      <w:r w:rsidRPr="00C70E4D">
        <w:rPr>
          <w:rFonts w:ascii="Times New Roman" w:hAnsi="Times New Roman" w:cs="Times New Roman"/>
          <w:sz w:val="18"/>
          <w:szCs w:val="18"/>
        </w:rPr>
        <w:t>Arceo</w:t>
      </w:r>
      <w:proofErr w:type="spellEnd"/>
      <w:r w:rsidRPr="00C70E4D">
        <w:rPr>
          <w:rFonts w:ascii="Times New Roman" w:hAnsi="Times New Roman" w:cs="Times New Roman"/>
          <w:sz w:val="18"/>
          <w:szCs w:val="18"/>
        </w:rPr>
        <w:t xml:space="preserve">, J. G. Cruz-Garza, M. A. </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xml:space="preserve">-Moreno, and J. de J. </w:t>
      </w:r>
      <w:proofErr w:type="spellStart"/>
      <w:r w:rsidRPr="00C70E4D">
        <w:rPr>
          <w:rFonts w:ascii="Times New Roman" w:hAnsi="Times New Roman" w:cs="Times New Roman"/>
          <w:sz w:val="18"/>
          <w:szCs w:val="18"/>
        </w:rPr>
        <w:t>Lozoya</w:t>
      </w:r>
      <w:proofErr w:type="spellEnd"/>
      <w:r w:rsidRPr="00C70E4D">
        <w:rPr>
          <w:rFonts w:ascii="Times New Roman" w:hAnsi="Times New Roman" w:cs="Times New Roman"/>
          <w:sz w:val="18"/>
          <w:szCs w:val="18"/>
        </w:rPr>
        <w:t>-Santos, "Wearable biosensor technology in education: A systematic review," Sensors, vol. 24, no. 8, pp. 2437, 2024.</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A0095F" w:rsidRPr="00A0095F">
        <w:rPr>
          <w:rFonts w:ascii="Times New Roman" w:hAnsi="Times New Roman" w:cs="Times New Roman"/>
          <w:sz w:val="18"/>
          <w:szCs w:val="18"/>
        </w:rPr>
        <w:t xml:space="preserve">M. </w:t>
      </w:r>
      <w:proofErr w:type="spellStart"/>
      <w:r w:rsidR="00A0095F" w:rsidRPr="00A0095F">
        <w:rPr>
          <w:rFonts w:ascii="Times New Roman" w:hAnsi="Times New Roman" w:cs="Times New Roman"/>
          <w:sz w:val="18"/>
          <w:szCs w:val="18"/>
        </w:rPr>
        <w:t>Hussain</w:t>
      </w:r>
      <w:proofErr w:type="spellEnd"/>
      <w:r w:rsidR="00A0095F" w:rsidRPr="00A0095F">
        <w:rPr>
          <w:rFonts w:ascii="Times New Roman" w:hAnsi="Times New Roman" w:cs="Times New Roman"/>
          <w:sz w:val="18"/>
          <w:szCs w:val="18"/>
        </w:rPr>
        <w:t xml:space="preserve">, W. Zhu, W. Zhang, S. M. R. </w:t>
      </w:r>
      <w:proofErr w:type="spellStart"/>
      <w:r w:rsidR="00A0095F" w:rsidRPr="00A0095F">
        <w:rPr>
          <w:rFonts w:ascii="Times New Roman" w:hAnsi="Times New Roman" w:cs="Times New Roman"/>
          <w:sz w:val="18"/>
          <w:szCs w:val="18"/>
        </w:rPr>
        <w:t>Abidi</w:t>
      </w:r>
      <w:proofErr w:type="spellEnd"/>
      <w:r w:rsidR="00A0095F" w:rsidRPr="00A0095F">
        <w:rPr>
          <w:rFonts w:ascii="Times New Roman" w:hAnsi="Times New Roman" w:cs="Times New Roman"/>
          <w:sz w:val="18"/>
          <w:szCs w:val="18"/>
        </w:rPr>
        <w:t xml:space="preserve">, and S. Ali, "Using machine learning to predict student difficulties from learning session data," Artificial Intelligence Review, vol. 52, no. 2, pp. 987–1011, 2019, </w:t>
      </w:r>
      <w:proofErr w:type="spellStart"/>
      <w:r w:rsidR="00A0095F" w:rsidRPr="00A0095F">
        <w:rPr>
          <w:rFonts w:ascii="Times New Roman" w:hAnsi="Times New Roman" w:cs="Times New Roman"/>
          <w:sz w:val="18"/>
          <w:szCs w:val="18"/>
        </w:rPr>
        <w:t>doi</w:t>
      </w:r>
      <w:proofErr w:type="spellEnd"/>
      <w:r w:rsidR="00A0095F" w:rsidRPr="00A0095F">
        <w:rPr>
          <w:rFonts w:ascii="Times New Roman" w:hAnsi="Times New Roman" w:cs="Times New Roman"/>
          <w:sz w:val="18"/>
          <w:szCs w:val="18"/>
        </w:rPr>
        <w:t>: 10.1007/s10462-018-9620-8.</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McKee, "Experimental research: A quantitative research method," </w:t>
      </w:r>
      <w:r w:rsidR="00EB4F30">
        <w:rPr>
          <w:rFonts w:ascii="Times New Roman" w:hAnsi="Times New Roman" w:cs="Times New Roman"/>
          <w:sz w:val="18"/>
          <w:szCs w:val="18"/>
        </w:rPr>
        <w:t>CJ Docs Research Glossary, 2024</w:t>
      </w:r>
      <w:r w:rsidRPr="00C70E4D">
        <w:rPr>
          <w:rFonts w:ascii="Times New Roman" w:hAnsi="Times New Roman" w:cs="Times New Roman"/>
          <w:sz w:val="18"/>
          <w:szCs w:val="18"/>
        </w:rPr>
        <w:t xml:space="preserve">. Available: </w:t>
      </w:r>
      <w:hyperlink r:id="rId21" w:history="1">
        <w:r w:rsidRPr="006E70B0">
          <w:rPr>
            <w:rStyle w:val="Hyperlink"/>
            <w:rFonts w:ascii="Times New Roman" w:hAnsi="Times New Roman" w:cs="Times New Roman"/>
            <w:sz w:val="18"/>
            <w:szCs w:val="18"/>
          </w:rPr>
          <w:t>https://docmckee.com/cj/docs-research-glossary/experimental-research-a-quantitative-research-method/</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Z. </w:t>
      </w:r>
      <w:proofErr w:type="spellStart"/>
      <w:r w:rsidRPr="00C70E4D">
        <w:rPr>
          <w:rFonts w:ascii="Times New Roman" w:hAnsi="Times New Roman" w:cs="Times New Roman"/>
          <w:sz w:val="18"/>
          <w:szCs w:val="18"/>
        </w:rPr>
        <w:t>Ziya</w:t>
      </w:r>
      <w:proofErr w:type="spellEnd"/>
      <w:r w:rsidRPr="00C70E4D">
        <w:rPr>
          <w:rFonts w:ascii="Times New Roman" w:hAnsi="Times New Roman" w:cs="Times New Roman"/>
          <w:sz w:val="18"/>
          <w:szCs w:val="18"/>
        </w:rPr>
        <w:t xml:space="preserve">, "Emotional monitoring dataset," </w:t>
      </w:r>
      <w:proofErr w:type="spellStart"/>
      <w:r w:rsidRPr="00C70E4D">
        <w:rPr>
          <w:rFonts w:ascii="Times New Roman" w:hAnsi="Times New Roman" w:cs="Times New Roman"/>
          <w:sz w:val="18"/>
          <w:szCs w:val="18"/>
        </w:rPr>
        <w:t>Kaggle</w:t>
      </w:r>
      <w:proofErr w:type="spellEnd"/>
      <w:r w:rsidRPr="00C70E4D">
        <w:rPr>
          <w:rFonts w:ascii="Times New Roman" w:hAnsi="Times New Roman" w:cs="Times New Roman"/>
          <w:sz w:val="18"/>
          <w:szCs w:val="18"/>
        </w:rPr>
        <w:t>, 2023.</w:t>
      </w:r>
      <w:r w:rsidR="00EB4F30">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22"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and H. F. </w:t>
      </w:r>
      <w:proofErr w:type="spellStart"/>
      <w:r w:rsidRPr="00C70E4D">
        <w:rPr>
          <w:rFonts w:ascii="Times New Roman" w:hAnsi="Times New Roman" w:cs="Times New Roman"/>
          <w:sz w:val="18"/>
          <w:szCs w:val="18"/>
        </w:rPr>
        <w:t>Nweke</w:t>
      </w:r>
      <w:proofErr w:type="spellEnd"/>
      <w:r w:rsidRPr="00C70E4D">
        <w:rPr>
          <w:rFonts w:ascii="Times New Roman" w:hAnsi="Times New Roman" w:cs="Times New Roman"/>
          <w:sz w:val="18"/>
          <w:szCs w:val="18"/>
        </w:rPr>
        <w:t xml:space="preserve">, "A survey of user profiling: State-of-the-art, challenges, and solutions," IEEE Access, vol. 7, pp. 144907–144924, 2019. </w:t>
      </w:r>
      <w:proofErr w:type="spellStart"/>
      <w:proofErr w:type="gramStart"/>
      <w:r w:rsidRPr="00C70E4D">
        <w:rPr>
          <w:rFonts w:ascii="Times New Roman" w:hAnsi="Times New Roman" w:cs="Times New Roman"/>
          <w:sz w:val="18"/>
          <w:szCs w:val="18"/>
        </w:rPr>
        <w:t>doi</w:t>
      </w:r>
      <w:proofErr w:type="spellEnd"/>
      <w:proofErr w:type="gramEnd"/>
      <w:r w:rsidRPr="00C70E4D">
        <w:rPr>
          <w:rFonts w:ascii="Times New Roman" w:hAnsi="Times New Roman" w:cs="Times New Roman"/>
          <w:sz w:val="18"/>
          <w:szCs w:val="18"/>
        </w:rPr>
        <w:t>: 10.1109/ACCESS.2019.2944243.</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D.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A. </w:t>
      </w:r>
      <w:proofErr w:type="spellStart"/>
      <w:r w:rsidRPr="00C70E4D">
        <w:rPr>
          <w:rFonts w:ascii="Times New Roman" w:hAnsi="Times New Roman" w:cs="Times New Roman"/>
          <w:sz w:val="18"/>
          <w:szCs w:val="18"/>
        </w:rPr>
        <w:t>Alsarhan</w:t>
      </w:r>
      <w:proofErr w:type="spellEnd"/>
      <w:r w:rsidRPr="00C70E4D">
        <w:rPr>
          <w:rFonts w:ascii="Times New Roman" w:hAnsi="Times New Roman" w:cs="Times New Roman"/>
          <w:sz w:val="18"/>
          <w:szCs w:val="18"/>
        </w:rPr>
        <w:t>, F. Hussein, and S. M. F. El-</w:t>
      </w:r>
      <w:proofErr w:type="spellStart"/>
      <w:r w:rsidRPr="00C70E4D">
        <w:rPr>
          <w:rFonts w:ascii="Times New Roman" w:hAnsi="Times New Roman" w:cs="Times New Roman"/>
          <w:sz w:val="18"/>
          <w:szCs w:val="18"/>
        </w:rPr>
        <w:t>Salhi</w:t>
      </w:r>
      <w:proofErr w:type="spellEnd"/>
      <w:r w:rsidRPr="00C70E4D">
        <w:rPr>
          <w:rFonts w:ascii="Times New Roman" w:hAnsi="Times New Roman" w:cs="Times New Roman"/>
          <w:sz w:val="18"/>
          <w:szCs w:val="18"/>
        </w:rPr>
        <w:t xml:space="preserve">, "The effect of preprocessing techniques, applied to numeric features, on classification algorithms’ performance," Data, 2021, 6(2), 11. </w:t>
      </w:r>
      <w:hyperlink r:id="rId23"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Han, M. </w:t>
      </w:r>
      <w:proofErr w:type="spellStart"/>
      <w:r w:rsidRPr="00C70E4D">
        <w:rPr>
          <w:rFonts w:ascii="Times New Roman" w:hAnsi="Times New Roman" w:cs="Times New Roman"/>
          <w:sz w:val="18"/>
          <w:szCs w:val="18"/>
        </w:rPr>
        <w:t>Kamber</w:t>
      </w:r>
      <w:proofErr w:type="spellEnd"/>
      <w:r w:rsidRPr="00C70E4D">
        <w:rPr>
          <w:rFonts w:ascii="Times New Roman" w:hAnsi="Times New Roman" w:cs="Times New Roman"/>
          <w:sz w:val="18"/>
          <w:szCs w:val="18"/>
        </w:rPr>
        <w:t>, and J. Pei, Data Mining: Concepts and Techniques, 3rd ed.; Morgan Kaufmann: San Mateo, CA, USA, 2011.</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"Logistic Regression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Decision Trees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SVM (Part 2)," </w:t>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2021. Available: </w:t>
      </w:r>
      <w:hyperlink r:id="rId24" w:history="1">
        <w:r w:rsidR="00EB4F30"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"Machine learning techniques in AI applications," </w:t>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Apr. 10, 2020. Available: </w:t>
      </w:r>
      <w:hyperlink r:id="rId25" w:history="1">
        <w:r w:rsidR="00EB4F30" w:rsidRPr="006E70B0">
          <w:rPr>
            <w:rStyle w:val="Hyperlink"/>
            <w:rFonts w:ascii="Times New Roman" w:hAnsi="Times New Roman" w:cs="Times New Roman"/>
            <w:sz w:val="18"/>
            <w:szCs w:val="18"/>
          </w:rPr>
          <w:t>https://pureai.com/articles/2020/04/10/ml-techniques.aspx</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xml:space="preserve">, "Performance metrics in machine learning," </w:t>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2021</w:t>
      </w:r>
      <w:proofErr w:type="gramStart"/>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6" w:history="1">
        <w:r w:rsidR="00EB4F30"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EB4F30"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w:t>
      </w:r>
      <w:proofErr w:type="spellStart"/>
      <w:r w:rsidRPr="00C70E4D">
        <w:rPr>
          <w:rFonts w:ascii="Times New Roman" w:hAnsi="Times New Roman" w:cs="Times New Roman"/>
          <w:sz w:val="18"/>
          <w:szCs w:val="18"/>
        </w:rPr>
        <w:t>Buraimoh</w:t>
      </w:r>
      <w:proofErr w:type="spellEnd"/>
      <w:r w:rsidRPr="00C70E4D">
        <w:rPr>
          <w:rFonts w:ascii="Times New Roman" w:hAnsi="Times New Roman" w:cs="Times New Roman"/>
          <w:sz w:val="18"/>
          <w:szCs w:val="18"/>
        </w:rPr>
        <w:t xml:space="preserve">,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7" w:history="1">
        <w:r w:rsidR="00EB4F30"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A. S. </w:t>
      </w:r>
      <w:proofErr w:type="spellStart"/>
      <w:r w:rsidRPr="00C70E4D">
        <w:rPr>
          <w:rFonts w:ascii="Times New Roman" w:hAnsi="Times New Roman" w:cs="Times New Roman"/>
          <w:sz w:val="18"/>
          <w:szCs w:val="18"/>
        </w:rPr>
        <w:t>Hashim</w:t>
      </w:r>
      <w:proofErr w:type="spellEnd"/>
      <w:r w:rsidRPr="00C70E4D">
        <w:rPr>
          <w:rFonts w:ascii="Times New Roman" w:hAnsi="Times New Roman" w:cs="Times New Roman"/>
          <w:sz w:val="18"/>
          <w:szCs w:val="18"/>
        </w:rPr>
        <w:t xml:space="preserve">, W. A. </w:t>
      </w:r>
      <w:proofErr w:type="spellStart"/>
      <w:r w:rsidRPr="00C70E4D">
        <w:rPr>
          <w:rFonts w:ascii="Times New Roman" w:hAnsi="Times New Roman" w:cs="Times New Roman"/>
          <w:sz w:val="18"/>
          <w:szCs w:val="18"/>
        </w:rPr>
        <w:t>Awadh</w:t>
      </w:r>
      <w:proofErr w:type="spellEnd"/>
      <w:r w:rsidRPr="00C70E4D">
        <w:rPr>
          <w:rFonts w:ascii="Times New Roman" w:hAnsi="Times New Roman" w:cs="Times New Roman"/>
          <w:sz w:val="18"/>
          <w:szCs w:val="18"/>
        </w:rPr>
        <w:t xml:space="preserve">, and A. K. </w:t>
      </w:r>
      <w:proofErr w:type="spellStart"/>
      <w:r w:rsidRPr="00C70E4D">
        <w:rPr>
          <w:rFonts w:ascii="Times New Roman" w:hAnsi="Times New Roman" w:cs="Times New Roman"/>
          <w:sz w:val="18"/>
          <w:szCs w:val="18"/>
        </w:rPr>
        <w:t>Hamoud</w:t>
      </w:r>
      <w:proofErr w:type="spellEnd"/>
      <w:r w:rsidRPr="00C70E4D">
        <w:rPr>
          <w:rFonts w:ascii="Times New Roman" w:hAnsi="Times New Roman" w:cs="Times New Roman"/>
          <w:sz w:val="18"/>
          <w:szCs w:val="18"/>
        </w:rPr>
        <w:t>, "Student performance prediction model based on supervised machine learning algorithms," IOP Conf. Series: Materials Science and Engineering, vol. 928, no. 3, 032019, 2020. doi:10.1088/1757-899X/928/3/032019.</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"Multi-feature fusion framework for sarcasm identification on Twitter data: A machine learning-based approach," PLOS ONE, vol. 16, no. 6, p. e0252918, Jun. 10, 2021. </w:t>
      </w:r>
      <w:hyperlink r:id="rId28"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H. Hassan, N. B. Ahmad, and S. </w:t>
      </w:r>
      <w:proofErr w:type="spellStart"/>
      <w:r w:rsidRPr="00C70E4D">
        <w:rPr>
          <w:rFonts w:ascii="Times New Roman" w:hAnsi="Times New Roman" w:cs="Times New Roman"/>
          <w:sz w:val="18"/>
          <w:szCs w:val="18"/>
        </w:rPr>
        <w:t>Anuar</w:t>
      </w:r>
      <w:proofErr w:type="spellEnd"/>
      <w:r w:rsidRPr="00C70E4D">
        <w:rPr>
          <w:rFonts w:ascii="Times New Roman" w:hAnsi="Times New Roman" w:cs="Times New Roman"/>
          <w:sz w:val="18"/>
          <w:szCs w:val="18"/>
        </w:rPr>
        <w:t>, "Improved students’ performance prediction for multi-class imbalanced problems using hybrid and ensemble approach in educational data mining," J. Phys. Conf. Ser., vo</w:t>
      </w:r>
      <w:r w:rsidR="00EB4F30">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9"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M. B. </w:t>
      </w:r>
      <w:proofErr w:type="spellStart"/>
      <w:r w:rsidRPr="00C70E4D">
        <w:rPr>
          <w:rFonts w:ascii="Times New Roman" w:hAnsi="Times New Roman" w:cs="Times New Roman"/>
          <w:sz w:val="18"/>
          <w:szCs w:val="18"/>
        </w:rPr>
        <w:t>Yıldız</w:t>
      </w:r>
      <w:proofErr w:type="spellEnd"/>
      <w:r w:rsidRPr="00C70E4D">
        <w:rPr>
          <w:rFonts w:ascii="Times New Roman" w:hAnsi="Times New Roman" w:cs="Times New Roman"/>
          <w:sz w:val="18"/>
          <w:szCs w:val="18"/>
        </w:rPr>
        <w:t xml:space="preserve"> and C. </w:t>
      </w:r>
      <w:proofErr w:type="spellStart"/>
      <w:r w:rsidRPr="00C70E4D">
        <w:rPr>
          <w:rFonts w:ascii="Times New Roman" w:hAnsi="Times New Roman" w:cs="Times New Roman"/>
          <w:sz w:val="18"/>
          <w:szCs w:val="18"/>
        </w:rPr>
        <w:t>Börekçi</w:t>
      </w:r>
      <w:proofErr w:type="spellEnd"/>
      <w:r w:rsidRPr="00C70E4D">
        <w:rPr>
          <w:rFonts w:ascii="Times New Roman" w:hAnsi="Times New Roman" w:cs="Times New Roman"/>
          <w:sz w:val="18"/>
          <w:szCs w:val="18"/>
        </w:rPr>
        <w:t>, "Predicting academic achievement with machine learning algorithms," J. Educ. Technol. Online Learn., v</w:t>
      </w:r>
      <w:r w:rsidR="00EB4F30">
        <w:rPr>
          <w:rFonts w:ascii="Times New Roman" w:hAnsi="Times New Roman" w:cs="Times New Roman"/>
          <w:sz w:val="18"/>
          <w:szCs w:val="18"/>
        </w:rPr>
        <w:t>ol. 3, no. 3, pp. 372–392, 2020</w:t>
      </w:r>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30" w:history="1">
        <w:r w:rsidRPr="006E70B0">
          <w:rPr>
            <w:rStyle w:val="Hyperlink"/>
            <w:rFonts w:ascii="Times New Roman" w:hAnsi="Times New Roman" w:cs="Times New Roman"/>
            <w:sz w:val="18"/>
            <w:szCs w:val="18"/>
          </w:rPr>
          <w:t>https://files.eric.ed.gov/fulltext/EJ1294138.pdf</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p>
    <w:p w:rsidR="00C70E4D" w:rsidRDefault="00C70E4D" w:rsidP="00CC4488">
      <w:pPr>
        <w:spacing w:after="0" w:line="240" w:lineRule="auto"/>
        <w:ind w:left="720" w:hanging="720"/>
        <w:jc w:val="both"/>
        <w:rPr>
          <w:rFonts w:ascii="Times New Roman" w:hAnsi="Times New Roman" w:cs="Times New Roman"/>
          <w:sz w:val="18"/>
          <w:szCs w:val="18"/>
        </w:rPr>
      </w:pPr>
    </w:p>
    <w:p w:rsidR="00CC4488" w:rsidRPr="00CC4488"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ab/>
      </w:r>
    </w:p>
    <w:sectPr w:rsidR="00CC4488" w:rsidRPr="00CC4488" w:rsidSect="00F91BD6">
      <w:headerReference w:type="even" r:id="rId31"/>
      <w:headerReference w:type="default" r:id="rId32"/>
      <w:headerReference w:type="first" r:id="rId33"/>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EB3" w:rsidRDefault="001A2EB3" w:rsidP="00F91BD6">
      <w:pPr>
        <w:spacing w:after="0" w:line="240" w:lineRule="auto"/>
      </w:pPr>
      <w:r>
        <w:separator/>
      </w:r>
    </w:p>
  </w:endnote>
  <w:endnote w:type="continuationSeparator" w:id="0">
    <w:p w:rsidR="001A2EB3" w:rsidRDefault="001A2EB3"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EB3" w:rsidRDefault="001A2EB3" w:rsidP="00F91BD6">
      <w:pPr>
        <w:spacing w:after="0" w:line="240" w:lineRule="auto"/>
      </w:pPr>
      <w:r>
        <w:separator/>
      </w:r>
    </w:p>
  </w:footnote>
  <w:footnote w:type="continuationSeparator" w:id="0">
    <w:p w:rsidR="001A2EB3" w:rsidRDefault="001A2EB3"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E6638A">
      <w:rPr>
        <w:rStyle w:val="PageNumber"/>
        <w:rFonts w:ascii="Times New Roman" w:hAnsi="Times New Roman" w:cs="Times New Roman"/>
        <w:noProof/>
        <w:sz w:val="20"/>
        <w:szCs w:val="20"/>
      </w:rPr>
      <w:t>2</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E6638A">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E6638A">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245F3"/>
    <w:rsid w:val="00070412"/>
    <w:rsid w:val="000E77B6"/>
    <w:rsid w:val="001132D5"/>
    <w:rsid w:val="00113410"/>
    <w:rsid w:val="001A2EB3"/>
    <w:rsid w:val="001C142B"/>
    <w:rsid w:val="001E38E7"/>
    <w:rsid w:val="001F7CE7"/>
    <w:rsid w:val="002809E8"/>
    <w:rsid w:val="00294711"/>
    <w:rsid w:val="002968B3"/>
    <w:rsid w:val="002E26B3"/>
    <w:rsid w:val="002F37F5"/>
    <w:rsid w:val="00305910"/>
    <w:rsid w:val="00341FD9"/>
    <w:rsid w:val="00343111"/>
    <w:rsid w:val="003467D3"/>
    <w:rsid w:val="00353CFE"/>
    <w:rsid w:val="003603A0"/>
    <w:rsid w:val="00383C52"/>
    <w:rsid w:val="003B24E1"/>
    <w:rsid w:val="003C17F1"/>
    <w:rsid w:val="003D2BEE"/>
    <w:rsid w:val="003D434F"/>
    <w:rsid w:val="003E21FB"/>
    <w:rsid w:val="003F314D"/>
    <w:rsid w:val="0042531E"/>
    <w:rsid w:val="0042606F"/>
    <w:rsid w:val="004465AA"/>
    <w:rsid w:val="004732C0"/>
    <w:rsid w:val="004900D4"/>
    <w:rsid w:val="004B0CA4"/>
    <w:rsid w:val="004B665F"/>
    <w:rsid w:val="004C5210"/>
    <w:rsid w:val="004D515D"/>
    <w:rsid w:val="004D529E"/>
    <w:rsid w:val="004F47FC"/>
    <w:rsid w:val="004F5BD5"/>
    <w:rsid w:val="0052400A"/>
    <w:rsid w:val="00567947"/>
    <w:rsid w:val="005A7DFA"/>
    <w:rsid w:val="005E7B7F"/>
    <w:rsid w:val="005F249D"/>
    <w:rsid w:val="005F792F"/>
    <w:rsid w:val="00600C25"/>
    <w:rsid w:val="00633207"/>
    <w:rsid w:val="00634F7A"/>
    <w:rsid w:val="00652940"/>
    <w:rsid w:val="006665C0"/>
    <w:rsid w:val="00676D04"/>
    <w:rsid w:val="006B3A5C"/>
    <w:rsid w:val="006D6520"/>
    <w:rsid w:val="007008EE"/>
    <w:rsid w:val="0071661D"/>
    <w:rsid w:val="007178A2"/>
    <w:rsid w:val="00731BB4"/>
    <w:rsid w:val="00733028"/>
    <w:rsid w:val="00745D1C"/>
    <w:rsid w:val="007531A9"/>
    <w:rsid w:val="00825B38"/>
    <w:rsid w:val="00834FE0"/>
    <w:rsid w:val="00844171"/>
    <w:rsid w:val="00856ECD"/>
    <w:rsid w:val="00861E79"/>
    <w:rsid w:val="008744D2"/>
    <w:rsid w:val="008816C2"/>
    <w:rsid w:val="008A587B"/>
    <w:rsid w:val="008D36AA"/>
    <w:rsid w:val="008E7774"/>
    <w:rsid w:val="0090046A"/>
    <w:rsid w:val="00911B10"/>
    <w:rsid w:val="00924C68"/>
    <w:rsid w:val="00930E41"/>
    <w:rsid w:val="009A0C64"/>
    <w:rsid w:val="009E4384"/>
    <w:rsid w:val="009F454C"/>
    <w:rsid w:val="00A0095F"/>
    <w:rsid w:val="00A00F24"/>
    <w:rsid w:val="00A07353"/>
    <w:rsid w:val="00A54CD3"/>
    <w:rsid w:val="00AA34A5"/>
    <w:rsid w:val="00AA77AB"/>
    <w:rsid w:val="00AD2AF5"/>
    <w:rsid w:val="00AE3980"/>
    <w:rsid w:val="00AF4B78"/>
    <w:rsid w:val="00B10CFB"/>
    <w:rsid w:val="00B1576A"/>
    <w:rsid w:val="00B736D7"/>
    <w:rsid w:val="00BA1443"/>
    <w:rsid w:val="00BB5B14"/>
    <w:rsid w:val="00BB5B9C"/>
    <w:rsid w:val="00BC1B77"/>
    <w:rsid w:val="00C063AB"/>
    <w:rsid w:val="00C11D93"/>
    <w:rsid w:val="00C37E2C"/>
    <w:rsid w:val="00C4740E"/>
    <w:rsid w:val="00C55E7C"/>
    <w:rsid w:val="00C61D02"/>
    <w:rsid w:val="00C70E4D"/>
    <w:rsid w:val="00C95CB4"/>
    <w:rsid w:val="00CA7BF5"/>
    <w:rsid w:val="00CC4488"/>
    <w:rsid w:val="00D13562"/>
    <w:rsid w:val="00D21A37"/>
    <w:rsid w:val="00D704F8"/>
    <w:rsid w:val="00D91011"/>
    <w:rsid w:val="00E1357F"/>
    <w:rsid w:val="00E24A34"/>
    <w:rsid w:val="00E46318"/>
    <w:rsid w:val="00E6379E"/>
    <w:rsid w:val="00E649A5"/>
    <w:rsid w:val="00E6638A"/>
    <w:rsid w:val="00E81154"/>
    <w:rsid w:val="00EB4F30"/>
    <w:rsid w:val="00ED5FB3"/>
    <w:rsid w:val="00ED686E"/>
    <w:rsid w:val="00EF3DDB"/>
    <w:rsid w:val="00F054C9"/>
    <w:rsid w:val="00F47DA9"/>
    <w:rsid w:val="00F6712B"/>
    <w:rsid w:val="00F91BD6"/>
    <w:rsid w:val="00FB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files.eric.ed.gov/fulltext/EJ1222588.pdf" TargetMode="External"/><Relationship Id="rId26" Type="http://schemas.openxmlformats.org/officeDocument/2006/relationships/hyperlink" Target="https://www.javatpoint.com/performance-metrics-in-machine-learning" TargetMode="External"/><Relationship Id="rId3" Type="http://schemas.openxmlformats.org/officeDocument/2006/relationships/styles" Target="styles.xml"/><Relationship Id="rId21" Type="http://schemas.openxmlformats.org/officeDocument/2006/relationships/hyperlink" Target="https://docmckee.com/cj/docs-research-glossary/experimental-research-a-quantitative-research-method/"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fted.media.uconn.edu/wp-content/uploads/sites/961/2024/04/The-Relationship-Between-Student-Engagement-and-Student-Achievement.pdf" TargetMode="External"/><Relationship Id="rId25" Type="http://schemas.openxmlformats.org/officeDocument/2006/relationships/hyperlink" Target="https://pureai.com/articles/2020/04/10/ml-techniques.aspx"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files.eric.ed.gov/fulltext/ED578739.pdf" TargetMode="External"/><Relationship Id="rId20" Type="http://schemas.openxmlformats.org/officeDocument/2006/relationships/hyperlink" Target="https://www.mdpi.com/2079-9292/12/3/731" TargetMode="External"/><Relationship Id="rId29" Type="http://schemas.openxmlformats.org/officeDocument/2006/relationships/hyperlink" Target="https://iopscience.iop.org/article/10.1088/1742-6596/1529/5/05204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dvancer.in/logistic-regression-vs-decision-trees-vs-svm-part2/"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nwea.org/blog/2015/research-proof-points-better-student-engagement-improves-student-learning/" TargetMode="External"/><Relationship Id="rId23" Type="http://schemas.openxmlformats.org/officeDocument/2006/relationships/hyperlink" Target="https://doi.org/10.3390/data6020011" TargetMode="External"/><Relationship Id="rId28" Type="http://schemas.openxmlformats.org/officeDocument/2006/relationships/hyperlink" Target="https://doi.org/10.1371/journal.pone.0252918" TargetMode="External"/><Relationship Id="rId10" Type="http://schemas.openxmlformats.org/officeDocument/2006/relationships/image" Target="media/image1.png"/><Relationship Id="rId19" Type="http://schemas.openxmlformats.org/officeDocument/2006/relationships/hyperlink" Target="https://doi.org/10.1371/journal.pone.0258788"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reativecommons.org/licenses/by-sa/4.0/" TargetMode="External"/><Relationship Id="rId14" Type="http://schemas.openxmlformats.org/officeDocument/2006/relationships/chart" Target="charts/chart1.xml"/><Relationship Id="rId22" Type="http://schemas.openxmlformats.org/officeDocument/2006/relationships/hyperlink" Target="https://www.kaggle.com/datasets/ziya07/emotional-monitoring-dataset" TargetMode="External"/><Relationship Id="rId27" Type="http://schemas.openxmlformats.org/officeDocument/2006/relationships/hyperlink" Target="https://wiredspace.wits.ac.za/server/api/core/bitstreams/fb368595-69f9-4421-89d3-fc454199b9a0/content" TargetMode="External"/><Relationship Id="rId30" Type="http://schemas.openxmlformats.org/officeDocument/2006/relationships/hyperlink" Target="https://files.eric.ed.gov/fulltext/EJ1294138.pdf" TargetMode="External"/><Relationship Id="rId35" Type="http://schemas.openxmlformats.org/officeDocument/2006/relationships/theme" Target="theme/theme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RF</c:v>
                </c:pt>
              </c:strCache>
            </c:strRef>
          </c:tx>
          <c:cat>
            <c:strRef>
              <c:f>Sheet1!$A$2:$A$5</c:f>
              <c:strCache>
                <c:ptCount val="4"/>
                <c:pt idx="0">
                  <c:v>Accuracy</c:v>
                </c:pt>
                <c:pt idx="1">
                  <c:v>Precision</c:v>
                </c:pt>
                <c:pt idx="2">
                  <c:v>Recall</c:v>
                </c:pt>
                <c:pt idx="3">
                  <c:v>F1-Score</c:v>
                </c:pt>
              </c:strCache>
            </c:strRef>
          </c:cat>
          <c:val>
            <c:numRef>
              <c:f>Sheet1!$B$2:$B$5</c:f>
              <c:numCache>
                <c:formatCode>General</c:formatCode>
                <c:ptCount val="4"/>
                <c:pt idx="0">
                  <c:v>0.97289999999999999</c:v>
                </c:pt>
                <c:pt idx="1">
                  <c:v>0.97089999999999999</c:v>
                </c:pt>
                <c:pt idx="2">
                  <c:v>0.97289999999999999</c:v>
                </c:pt>
                <c:pt idx="3">
                  <c:v>0.97089999999999999</c:v>
                </c:pt>
              </c:numCache>
            </c:numRef>
          </c:val>
          <c:smooth val="0"/>
        </c:ser>
        <c:ser>
          <c:idx val="1"/>
          <c:order val="1"/>
          <c:tx>
            <c:strRef>
              <c:f>Sheet1!$C$1</c:f>
              <c:strCache>
                <c:ptCount val="1"/>
                <c:pt idx="0">
                  <c:v>SVM</c:v>
                </c:pt>
              </c:strCache>
            </c:strRef>
          </c:tx>
          <c:cat>
            <c:strRef>
              <c:f>Sheet1!$A$2:$A$5</c:f>
              <c:strCache>
                <c:ptCount val="4"/>
                <c:pt idx="0">
                  <c:v>Accuracy</c:v>
                </c:pt>
                <c:pt idx="1">
                  <c:v>Precision</c:v>
                </c:pt>
                <c:pt idx="2">
                  <c:v>Recall</c:v>
                </c:pt>
                <c:pt idx="3">
                  <c:v>F1-Score</c:v>
                </c:pt>
              </c:strCache>
            </c:strRef>
          </c:cat>
          <c:val>
            <c:numRef>
              <c:f>Sheet1!$C$2:$C$5</c:f>
              <c:numCache>
                <c:formatCode>General</c:formatCode>
                <c:ptCount val="4"/>
                <c:pt idx="0">
                  <c:v>0.91</c:v>
                </c:pt>
                <c:pt idx="1">
                  <c:v>0.90380000000000005</c:v>
                </c:pt>
                <c:pt idx="2">
                  <c:v>0.91</c:v>
                </c:pt>
                <c:pt idx="3">
                  <c:v>0.91559999999999997</c:v>
                </c:pt>
              </c:numCache>
            </c:numRef>
          </c:val>
          <c:smooth val="0"/>
        </c:ser>
        <c:ser>
          <c:idx val="2"/>
          <c:order val="2"/>
          <c:tx>
            <c:strRef>
              <c:f>Sheet1!$D$1</c:f>
              <c:strCache>
                <c:ptCount val="1"/>
                <c:pt idx="0">
                  <c:v>LR</c:v>
                </c:pt>
              </c:strCache>
            </c:strRef>
          </c:tx>
          <c:cat>
            <c:strRef>
              <c:f>Sheet1!$A$2:$A$5</c:f>
              <c:strCache>
                <c:ptCount val="4"/>
                <c:pt idx="0">
                  <c:v>Accuracy</c:v>
                </c:pt>
                <c:pt idx="1">
                  <c:v>Precision</c:v>
                </c:pt>
                <c:pt idx="2">
                  <c:v>Recall</c:v>
                </c:pt>
                <c:pt idx="3">
                  <c:v>F1-Score</c:v>
                </c:pt>
              </c:strCache>
            </c:strRef>
          </c:cat>
          <c:val>
            <c:numRef>
              <c:f>Sheet1!$D$2:$D$5</c:f>
              <c:numCache>
                <c:formatCode>General</c:formatCode>
                <c:ptCount val="4"/>
                <c:pt idx="0">
                  <c:v>0.69430000000000003</c:v>
                </c:pt>
                <c:pt idx="1">
                  <c:v>0.68530000000000002</c:v>
                </c:pt>
                <c:pt idx="2">
                  <c:v>0.69430000000000003</c:v>
                </c:pt>
                <c:pt idx="3">
                  <c:v>0.70609999999999995</c:v>
                </c:pt>
              </c:numCache>
            </c:numRef>
          </c:val>
          <c:smooth val="0"/>
        </c:ser>
        <c:dLbls>
          <c:showLegendKey val="0"/>
          <c:showVal val="0"/>
          <c:showCatName val="0"/>
          <c:showSerName val="0"/>
          <c:showPercent val="0"/>
          <c:showBubbleSize val="0"/>
        </c:dLbls>
        <c:marker val="1"/>
        <c:smooth val="0"/>
        <c:axId val="363385856"/>
        <c:axId val="404313728"/>
      </c:lineChart>
      <c:catAx>
        <c:axId val="363385856"/>
        <c:scaling>
          <c:orientation val="minMax"/>
        </c:scaling>
        <c:delete val="0"/>
        <c:axPos val="b"/>
        <c:majorTickMark val="out"/>
        <c:minorTickMark val="none"/>
        <c:tickLblPos val="nextTo"/>
        <c:crossAx val="404313728"/>
        <c:crosses val="autoZero"/>
        <c:auto val="1"/>
        <c:lblAlgn val="ctr"/>
        <c:lblOffset val="100"/>
        <c:noMultiLvlLbl val="0"/>
      </c:catAx>
      <c:valAx>
        <c:axId val="404313728"/>
        <c:scaling>
          <c:orientation val="minMax"/>
          <c:max val="0.98"/>
          <c:min val="0.68000000000000016"/>
        </c:scaling>
        <c:delete val="0"/>
        <c:axPos val="l"/>
        <c:majorGridlines/>
        <c:numFmt formatCode="General" sourceLinked="1"/>
        <c:majorTickMark val="out"/>
        <c:minorTickMark val="none"/>
        <c:tickLblPos val="nextTo"/>
        <c:crossAx val="363385856"/>
        <c:crosses val="autoZero"/>
        <c:crossBetween val="between"/>
        <c:majorUnit val="1.5000000000000003E-2"/>
        <c:minorUnit val="1.0000000000000002E-2"/>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B06D0-3E87-4D61-82D9-61D7F1DC5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9</Pages>
  <Words>4687</Words>
  <Characters>26716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88</cp:revision>
  <dcterms:created xsi:type="dcterms:W3CDTF">2024-12-15T22:31:00Z</dcterms:created>
  <dcterms:modified xsi:type="dcterms:W3CDTF">2025-01-10T19:21:00Z</dcterms:modified>
</cp:coreProperties>
</file>