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5F540" w14:textId="572EA72A" w:rsid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Chris Angelu Bongcawil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Rassel </w:t>
      </w:r>
      <w:r>
        <w:rPr>
          <w:rFonts w:eastAsia="Calibri"/>
          <w:b/>
          <w:bCs/>
          <w:lang w:val="fr-LU"/>
        </w:rPr>
        <w:t xml:space="preserve">Carale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49589714" w14:textId="77777777" w:rsidR="005721DF" w:rsidRDefault="00B941DA" w:rsidP="005721DF">
            <w:pPr>
              <w:spacing w:line="50" w:lineRule="atLeast"/>
              <w:jc w:val="both"/>
              <w:rPr>
                <w:bCs/>
                <w:i/>
                <w:sz w:val="18"/>
                <w:szCs w:val="18"/>
              </w:rPr>
            </w:pPr>
            <w:r w:rsidRPr="00CF5009">
              <w:rPr>
                <w:bCs/>
                <w:i/>
                <w:sz w:val="18"/>
                <w:szCs w:val="18"/>
              </w:rPr>
              <w:t>Machine Learning</w:t>
            </w:r>
          </w:p>
          <w:p w14:paraId="4B5F7C08" w14:textId="56C11BE9" w:rsidR="009E2FDA" w:rsidRPr="005721DF" w:rsidRDefault="00B941DA" w:rsidP="005721DF">
            <w:pPr>
              <w:spacing w:line="50" w:lineRule="atLeast"/>
              <w:jc w:val="both"/>
              <w:rPr>
                <w:bCs/>
                <w:i/>
                <w:sz w:val="18"/>
                <w:szCs w:val="18"/>
              </w:rPr>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5F8E8DF8"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xml:space="preserve">. Word clouds and feature importance visualizations provided insights into recurring themes in customer feedback. The findings underscore the </w:t>
            </w:r>
            <w:r w:rsidR="003129F1" w:rsidRPr="00CF5009">
              <w:rPr>
                <w:sz w:val="18"/>
                <w:szCs w:val="18"/>
              </w:rPr>
              <w:t>Naïve Bayes</w:t>
            </w:r>
            <w:r w:rsidRPr="00CF5009">
              <w:rPr>
                <w:sz w:val="18"/>
                <w:szCs w:val="18"/>
              </w:rPr>
              <w:t xml:space="preserve"> model’s utility as a practical and interpretable tool for real-time sentiment analysis, offering actionable recommendations for improving restaurant services and enhancing customer satisfaction.</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552FEEB6"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2AE58E9D"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[2],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77A3A1F3"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[14]</w:t>
      </w:r>
      <w:r w:rsidR="00C847FC" w:rsidRPr="00C847FC">
        <w:t>.</w:t>
      </w:r>
    </w:p>
    <w:p w14:paraId="52059C4A" w14:textId="5B88DD83"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[17], [18]</w:t>
      </w:r>
      <w:r w:rsidR="00C847FC" w:rsidRPr="00C847FC">
        <w:t>.</w:t>
      </w:r>
    </w:p>
    <w:p w14:paraId="3F5475F2" w14:textId="3E82BBF5" w:rsidR="00240065" w:rsidRPr="00761EF8" w:rsidRDefault="00240065"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lastRenderedPageBreak/>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7237C5CA"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12F80EB1" w14:textId="72FD7EBB"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53551D57"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overfitting,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F226FA6"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[24], [25].</w:t>
      </w:r>
    </w:p>
    <w:p w14:paraId="6E06EB39" w14:textId="579AA454" w:rsidR="007A2250" w:rsidRPr="006D1B99" w:rsidRDefault="00881B9A" w:rsidP="005213BF">
      <w:pPr>
        <w:pStyle w:val="ListParagraph"/>
        <w:numPr>
          <w:ilvl w:val="0"/>
          <w:numId w:val="6"/>
        </w:numPr>
        <w:spacing w:before="120" w:after="200"/>
        <w:jc w:val="both"/>
        <w:rPr>
          <w:b/>
        </w:rPr>
      </w:pPr>
      <w:r w:rsidRPr="006D1B99">
        <w:rPr>
          <w:b/>
        </w:rPr>
        <w:t>METHODOLOGY</w:t>
      </w:r>
    </w:p>
    <w:p w14:paraId="3E314487" w14:textId="77777777" w:rsidR="00481463" w:rsidRPr="00481463" w:rsidRDefault="00BF3D1B" w:rsidP="005213BF">
      <w:pPr>
        <w:pStyle w:val="ListParagraph"/>
        <w:numPr>
          <w:ilvl w:val="1"/>
          <w:numId w:val="6"/>
        </w:numPr>
        <w:spacing w:before="120"/>
        <w:ind w:left="446" w:hanging="446"/>
        <w:rPr>
          <w:b/>
          <w:bCs/>
        </w:rPr>
      </w:pPr>
      <w:r>
        <w:rPr>
          <w:b/>
          <w:bCs/>
        </w:rPr>
        <w:t xml:space="preserve">     </w:t>
      </w:r>
      <w:r w:rsidR="007A2250" w:rsidRPr="00BF3D1B">
        <w:rPr>
          <w:b/>
          <w:bCs/>
        </w:rPr>
        <w:t>Materials</w:t>
      </w:r>
    </w:p>
    <w:p w14:paraId="794570C0" w14:textId="031EC909" w:rsidR="00417718" w:rsidRPr="00481463" w:rsidRDefault="007A2250" w:rsidP="00481463">
      <w:pPr>
        <w:spacing w:before="120"/>
        <w:ind w:firstLine="706"/>
        <w:rPr>
          <w:b/>
          <w:bCs/>
        </w:rPr>
      </w:pPr>
      <w:r w:rsidRPr="007A2250">
        <w:t xml:space="preserve">The study utilized a </w:t>
      </w:r>
      <w:r w:rsidR="00001F37">
        <w:t>HP</w:t>
      </w:r>
      <w:r w:rsidRPr="007A2250">
        <w:t xml:space="preserve"> laptop with an Intel Core i</w:t>
      </w:r>
      <w:r w:rsidR="00F65D67">
        <w:t>5</w:t>
      </w:r>
      <w:r w:rsidRPr="007A2250">
        <w:t>-</w:t>
      </w:r>
      <w:r w:rsidR="00F65D67">
        <w:t>336</w:t>
      </w:r>
      <w:r w:rsidRPr="007A2250">
        <w:t>0</w:t>
      </w:r>
      <w:r w:rsidR="006331F6">
        <w:t>m</w:t>
      </w:r>
      <w:r w:rsidRPr="007A2250">
        <w:t xml:space="preserve"> proces</w:t>
      </w:r>
      <w:r w:rsidR="00481463">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151DBC7D" w14:textId="77777777" w:rsidR="00DA0696" w:rsidRPr="00DA0696" w:rsidRDefault="00DA0696" w:rsidP="00481463">
      <w:pPr>
        <w:pStyle w:val="ListParagraph"/>
        <w:numPr>
          <w:ilvl w:val="2"/>
          <w:numId w:val="6"/>
        </w:numPr>
        <w:spacing w:before="120"/>
        <w:rPr>
          <w:b/>
          <w:bCs/>
        </w:rPr>
      </w:pPr>
      <w:r>
        <w:rPr>
          <w:b/>
          <w:bCs/>
        </w:rPr>
        <w:t>Software</w:t>
      </w:r>
    </w:p>
    <w:p w14:paraId="3DAA901B" w14:textId="23C70CF3" w:rsidR="00B43BC0" w:rsidRPr="00DA0696" w:rsidRDefault="00DA0696" w:rsidP="00481463">
      <w:pPr>
        <w:spacing w:before="120"/>
        <w:ind w:firstLine="708"/>
        <w:jc w:val="both"/>
        <w:rPr>
          <w:b/>
          <w:bCs/>
        </w:rPr>
      </w:pPr>
      <w:r>
        <w:t>T</w:t>
      </w:r>
      <w:r w:rsidR="007A2250" w:rsidRPr="007A2250">
        <w:t xml:space="preserve">he sentiment analysis model was developed using Jupyter Notebook and Python 3.13.0, supported by several Python libraries. Scikit-Learn was utilized to implement the </w:t>
      </w:r>
      <w:r w:rsidR="00D30AE9">
        <w:t xml:space="preserve">Naive Bayes </w:t>
      </w:r>
      <w:r w:rsidR="007A2250" w:rsidRPr="007A2250">
        <w:t xml:space="preserve">algorithm and provide preprocessing utilities, while Pandas and NumPy enabled efficient data manipulation and analysis. Visualization </w:t>
      </w:r>
      <w:r w:rsidR="007A2250" w:rsidRPr="007A2250">
        <w:lastRenderedPageBreak/>
        <w:t>was facilitated by Matplotlib and Seaborn, which provided insightful graphical representations of data trends and model performance. Cloud-based platforms, such as Google Cloud AI, AWS SageMaker, and Microsoft Azure AI, were considered for scalability and deployment, ensuring the robustness of the analytical pipeline.</w:t>
      </w:r>
    </w:p>
    <w:p w14:paraId="7D0DDF94" w14:textId="50B2EFCB" w:rsidR="00DA0696" w:rsidRPr="00DA0696" w:rsidRDefault="00F54ACA" w:rsidP="00481463">
      <w:pPr>
        <w:pStyle w:val="ListParagraph"/>
        <w:numPr>
          <w:ilvl w:val="1"/>
          <w:numId w:val="6"/>
        </w:numPr>
        <w:spacing w:before="120"/>
        <w:rPr>
          <w:b/>
          <w:bCs/>
        </w:rPr>
      </w:pPr>
      <w:r>
        <w:rPr>
          <w:b/>
          <w:bCs/>
        </w:rPr>
        <w:t>Data</w:t>
      </w:r>
    </w:p>
    <w:p w14:paraId="2777A4FE" w14:textId="6278935E" w:rsidR="007A2250" w:rsidRPr="00DA0696" w:rsidRDefault="00365C93" w:rsidP="00481463">
      <w:pPr>
        <w:spacing w:before="120"/>
        <w:jc w:val="both"/>
        <w:rPr>
          <w:b/>
          <w:bCs/>
        </w:rPr>
      </w:pPr>
      <w:r>
        <w:tab/>
      </w:r>
      <w:r w:rsidR="007A2250" w:rsidRPr="007A2250">
        <w:t xml:space="preserve">The dataset used for this analysis was sourced from a repository of </w:t>
      </w:r>
      <w:r w:rsidR="003D4A31">
        <w:t>European R</w:t>
      </w:r>
      <w:r w:rsidR="007A2250" w:rsidRPr="007A2250">
        <w:t xml:space="preserve">estaurant </w:t>
      </w:r>
      <w:r w:rsidR="003D4A31">
        <w:t>R</w:t>
      </w:r>
      <w:r w:rsidR="007A2250" w:rsidRPr="007A2250">
        <w:t xml:space="preserve">eviews available in CSV format. It contained </w:t>
      </w:r>
      <w:r w:rsidR="00B43BC0">
        <w:t>1,052</w:t>
      </w:r>
      <w:r w:rsidR="007A2250"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rsidR="00DA2358">
        <w:t xml:space="preserve"> [27]</w:t>
      </w:r>
      <w:r w:rsidR="007A2250" w:rsidRPr="007A2250">
        <w:t>.</w:t>
      </w:r>
    </w:p>
    <w:p w14:paraId="0B3BC865" w14:textId="5FA35DC7" w:rsidR="00DA0696" w:rsidRPr="00DA0696" w:rsidRDefault="007A2250" w:rsidP="00481463">
      <w:pPr>
        <w:pStyle w:val="ListParagraph"/>
        <w:numPr>
          <w:ilvl w:val="2"/>
          <w:numId w:val="6"/>
        </w:numPr>
        <w:spacing w:before="120"/>
        <w:rPr>
          <w:b/>
          <w:bCs/>
        </w:rPr>
      </w:pPr>
      <w:r w:rsidRPr="00DA0696">
        <w:rPr>
          <w:b/>
          <w:bCs/>
        </w:rPr>
        <w:t>Preprocessing</w:t>
      </w:r>
    </w:p>
    <w:p w14:paraId="37CE9607" w14:textId="7D286ECE" w:rsidR="007A2250" w:rsidRPr="00DA0696" w:rsidRDefault="00365C93" w:rsidP="00481463">
      <w:pPr>
        <w:spacing w:before="120"/>
        <w:jc w:val="both"/>
        <w:rPr>
          <w:b/>
          <w:bCs/>
        </w:rPr>
      </w:pPr>
      <w:r>
        <w:tab/>
      </w:r>
      <w:r w:rsidR="007A2250" w:rsidRPr="007A2250">
        <w:t>To ensure the data was suitable for training the model, several preprocessing steps were undertaken. Initially, non-alphabetical characters were removed from the reviews to reduce noise. This was followed by lemmatization to convert words into their base forms and stopword removal to exclude common but uninformative words. Feature scaling was applied to numerical attributes, such as customer ratings for food, service, and ambiance, using the StandardScaler method. Finally, TF-IDF vectorization was used to transform the textual data into numerical features, capturing the importance of individual words and phrases.</w:t>
      </w:r>
    </w:p>
    <w:p w14:paraId="5A5B4F87" w14:textId="249DE988" w:rsidR="00DA0696" w:rsidRPr="00DA0696" w:rsidRDefault="007A2250" w:rsidP="00481463">
      <w:pPr>
        <w:pStyle w:val="ListParagraph"/>
        <w:numPr>
          <w:ilvl w:val="3"/>
          <w:numId w:val="6"/>
        </w:numPr>
        <w:spacing w:before="120"/>
        <w:rPr>
          <w:b/>
          <w:bCs/>
        </w:rPr>
      </w:pPr>
      <w:r w:rsidRPr="00DA0696">
        <w:rPr>
          <w:b/>
          <w:bCs/>
        </w:rPr>
        <w:t>Remo</w:t>
      </w:r>
      <w:r w:rsidR="00DA0696">
        <w:rPr>
          <w:b/>
          <w:bCs/>
        </w:rPr>
        <w:t>ving Non-Alphabetical Character</w:t>
      </w:r>
    </w:p>
    <w:p w14:paraId="76173F0F" w14:textId="4B324471" w:rsidR="007A2250" w:rsidRPr="00DA0696" w:rsidRDefault="00365C93" w:rsidP="00481463">
      <w:pPr>
        <w:spacing w:before="120"/>
        <w:jc w:val="both"/>
        <w:rPr>
          <w:b/>
          <w:bCs/>
        </w:rPr>
      </w:pPr>
      <w:r>
        <w:tab/>
      </w:r>
      <w:r w:rsidR="007A2250"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3FD5FE88" w14:textId="77777777" w:rsidR="007A325F" w:rsidRDefault="007A2250" w:rsidP="00481463">
      <w:pPr>
        <w:pStyle w:val="ListParagraph"/>
        <w:numPr>
          <w:ilvl w:val="3"/>
          <w:numId w:val="6"/>
        </w:numPr>
        <w:spacing w:before="120"/>
      </w:pPr>
      <w:r w:rsidRPr="007A325F">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77777777" w:rsidR="007A325F" w:rsidRPr="007A325F" w:rsidRDefault="007A2250" w:rsidP="00481463">
      <w:pPr>
        <w:pStyle w:val="ListParagraph"/>
        <w:numPr>
          <w:ilvl w:val="3"/>
          <w:numId w:val="6"/>
        </w:numPr>
        <w:spacing w:before="120"/>
        <w:rPr>
          <w:b/>
          <w:bCs/>
        </w:rPr>
      </w:pPr>
      <w:r w:rsidRPr="007A325F">
        <w:rPr>
          <w:b/>
          <w:bCs/>
        </w:rPr>
        <w:t>Stopword Removal</w:t>
      </w:r>
    </w:p>
    <w:p w14:paraId="2C0BD1B6" w14:textId="7812A6DD" w:rsidR="00B43BC0" w:rsidRPr="007A325F" w:rsidRDefault="00BF3D1B" w:rsidP="00481463">
      <w:pPr>
        <w:spacing w:before="120"/>
        <w:jc w:val="both"/>
        <w:rPr>
          <w:b/>
          <w:bCs/>
        </w:rPr>
      </w:pPr>
      <w:r>
        <w:tab/>
      </w:r>
      <w:r w:rsidR="007A2250" w:rsidRPr="007A2250">
        <w:t>Commonly used words like "the," "is," and "and" were removed during preprocessing. These stopwords, though frequent in text, do not provide meaningful information for sentiment classification. Removing them allowed the model to concentrate on sentiment-rich words, such as "delicious," "poor," "friendly," and "overpriced," which are more indicative of customer sentiment.</w:t>
      </w:r>
    </w:p>
    <w:p w14:paraId="4B0B81D3" w14:textId="77777777" w:rsidR="007A325F" w:rsidRPr="007A325F" w:rsidRDefault="007A2250" w:rsidP="00481463">
      <w:pPr>
        <w:pStyle w:val="ListParagraph"/>
        <w:numPr>
          <w:ilvl w:val="3"/>
          <w:numId w:val="6"/>
        </w:numPr>
        <w:spacing w:before="120"/>
        <w:rPr>
          <w:b/>
          <w:bCs/>
        </w:rPr>
      </w:pPr>
      <w:r w:rsidRPr="007A325F">
        <w:rPr>
          <w:b/>
          <w:bCs/>
        </w:rPr>
        <w:t>Feature Scaling</w:t>
      </w:r>
    </w:p>
    <w:p w14:paraId="27047883" w14:textId="7E986BBC" w:rsidR="004D3EAA" w:rsidRPr="007A325F" w:rsidRDefault="00BF3D1B" w:rsidP="00481463">
      <w:pPr>
        <w:spacing w:before="120"/>
        <w:jc w:val="both"/>
        <w:rPr>
          <w:b/>
          <w:bCs/>
        </w:rPr>
      </w:pPr>
      <w:r>
        <w:tab/>
      </w:r>
      <w:r w:rsidR="007A2250" w:rsidRPr="007A2250">
        <w:t>Numerical features, such as ratings for food, ambiance, and service, were standardized to have a mean of zero and a standard deviation of one using the StandardScaler. This step was crucial to ensure that numerical features with varying ranges contributed equally to the model and prevented any single feature from dominating the training process.</w:t>
      </w:r>
    </w:p>
    <w:p w14:paraId="513DAC72" w14:textId="460D83AE" w:rsidR="007A325F" w:rsidRPr="007A325F" w:rsidRDefault="007A2250" w:rsidP="00481463">
      <w:pPr>
        <w:pStyle w:val="ListParagraph"/>
        <w:numPr>
          <w:ilvl w:val="3"/>
          <w:numId w:val="6"/>
        </w:numPr>
        <w:spacing w:before="120"/>
        <w:rPr>
          <w:b/>
          <w:bCs/>
        </w:rPr>
      </w:pPr>
      <w:r w:rsidRPr="007A325F">
        <w:rPr>
          <w:b/>
          <w:bCs/>
        </w:rPr>
        <w:t>TF-IDF Vectorization</w:t>
      </w:r>
    </w:p>
    <w:p w14:paraId="0667F922" w14:textId="3321CBBE" w:rsidR="006D1B99" w:rsidRPr="007A325F" w:rsidRDefault="007A2250" w:rsidP="00481463">
      <w:pPr>
        <w:spacing w:before="120"/>
        <w:ind w:firstLine="708"/>
        <w:jc w:val="both"/>
      </w:pPr>
      <w:r w:rsidRPr="007A2250">
        <w:t>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6C0CD2C6" w14:textId="0FDEC177" w:rsidR="003D4A31" w:rsidRDefault="007A2250" w:rsidP="00481463">
      <w:pPr>
        <w:spacing w:before="120"/>
        <w:rPr>
          <w:b/>
          <w:bCs/>
        </w:rPr>
      </w:pPr>
      <w:r w:rsidRPr="007A2250">
        <w:rPr>
          <w:b/>
          <w:bCs/>
        </w:rPr>
        <w:t xml:space="preserve">3.2.2 </w:t>
      </w:r>
      <w:r w:rsidR="00BF3D1B">
        <w:rPr>
          <w:b/>
          <w:bCs/>
        </w:rPr>
        <w:t xml:space="preserve">    </w:t>
      </w:r>
      <w:r w:rsidRPr="007A2250">
        <w:rPr>
          <w:b/>
          <w:bCs/>
        </w:rPr>
        <w:t>Word Cloud Visualization</w:t>
      </w: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57002227" w14:textId="77777777" w:rsidR="00280596" w:rsidRDefault="00280596" w:rsidP="00481463">
      <w:pPr>
        <w:spacing w:before="120"/>
        <w:rPr>
          <w:b/>
          <w:bCs/>
        </w:rPr>
      </w:pPr>
    </w:p>
    <w:p w14:paraId="5747AAF6" w14:textId="03A7CA14" w:rsidR="007A325F" w:rsidRDefault="007A2250" w:rsidP="00481463">
      <w:pPr>
        <w:spacing w:before="120"/>
      </w:pPr>
      <w:r w:rsidRPr="007A2250">
        <w:rPr>
          <w:b/>
          <w:bCs/>
        </w:rPr>
        <w:lastRenderedPageBreak/>
        <w:t>3.2.3 Model</w:t>
      </w:r>
    </w:p>
    <w:p w14:paraId="46F85071" w14:textId="3F32E807" w:rsidR="00C72A5D" w:rsidRPr="00C72A5D" w:rsidRDefault="00C72A5D" w:rsidP="00481463">
      <w:pPr>
        <w:spacing w:before="120"/>
      </w:pPr>
      <w:r>
        <w:tab/>
      </w:r>
      <w:r w:rsidRPr="00C72A5D">
        <w:t>The sentiment analysis model employed was the Naive Bayes algorithm, known for its simplicity, robustness, and ability to handle large datasets effectively. This probabilistic model calculates the likelihood of a review belonging to each sentiment class (positive or negative) based on the features (words or phrases) present in the review. The target variable, customer satisfaction, was encoded as a binary value where 1 represented positive sentiment and 0 represented negative sentiment. This approach allowed the model to classify reviews efficiently and accurately, using conditional probability to make predictions based on observed data.</w:t>
      </w:r>
    </w:p>
    <w:p w14:paraId="30413E0E" w14:textId="310925B5" w:rsidR="00B11C7D" w:rsidRDefault="007A2250" w:rsidP="00481463">
      <w:pPr>
        <w:spacing w:before="120"/>
        <w:rPr>
          <w:b/>
          <w:bCs/>
        </w:rPr>
      </w:pPr>
      <w:r w:rsidRPr="007A2250">
        <w:rPr>
          <w:b/>
          <w:bCs/>
        </w:rPr>
        <w:t>3.2.4 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model, while the validation set was employed for hyperparameter tuning, ensuring optimal model performance. The test set provided an unbiased evaluation of the model’s ability to generalize to unseen data.</w:t>
      </w:r>
    </w:p>
    <w:p w14:paraId="0A0233F2" w14:textId="77777777" w:rsidR="00B11C7D" w:rsidRDefault="007A2250" w:rsidP="00481463">
      <w:pPr>
        <w:spacing w:before="120"/>
        <w:rPr>
          <w:b/>
          <w:bCs/>
        </w:rPr>
      </w:pPr>
      <w:r w:rsidRPr="007A2250">
        <w:rPr>
          <w:b/>
          <w:bCs/>
        </w:rPr>
        <w:t>3.2.5 Evaluation Metrics</w:t>
      </w:r>
    </w:p>
    <w:p w14:paraId="03F5F797" w14:textId="781CF57A" w:rsidR="00D002A3" w:rsidRPr="006D1B99" w:rsidRDefault="007A2250" w:rsidP="00481463">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6AA1436F" w:rsidR="00001F37" w:rsidRPr="000217A2" w:rsidRDefault="004555D0" w:rsidP="00481463">
      <w:pPr>
        <w:tabs>
          <w:tab w:val="left" w:pos="426"/>
        </w:tabs>
        <w:spacing w:before="120"/>
        <w:ind w:firstLine="852"/>
        <w:jc w:val="both"/>
        <w:rPr>
          <w:lang w:val="en-PH"/>
        </w:rPr>
      </w:pPr>
      <w:r w:rsidRPr="00CF5009">
        <w:rPr>
          <w:iCs/>
          <w:noProof/>
          <w:sz w:val="24"/>
          <w:szCs w:val="24"/>
        </w:rPr>
        <mc:AlternateContent>
          <mc:Choice Requires="wps">
            <w:drawing>
              <wp:anchor distT="0" distB="0" distL="114300" distR="114300" simplePos="0" relativeHeight="251659264" behindDoc="0" locked="0" layoutInCell="1" allowOverlap="1" wp14:anchorId="120D6166" wp14:editId="7BDA97A7">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dxLAIAAFA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" filled="f" stroked="f" strokeweight=".5pt">
                <v:textbox>
                  <w:txbxContent>
                    <w:p w14:paraId="31FCED99" w14:textId="77777777" w:rsidR="00D002A3" w:rsidRDefault="00D002A3" w:rsidP="00D002A3">
                      <w:r>
                        <w:t>(1)</w:t>
                      </w:r>
                    </w:p>
                  </w:txbxContent>
                </v:textbox>
              </v:shape>
            </w:pict>
          </mc:Fallback>
        </mc:AlternateContent>
      </w:r>
      <w:r w:rsidR="00D002A3" w:rsidRPr="000217A2">
        <w:rPr>
          <w:lang w:val="en-PH"/>
        </w:rPr>
        <w:t>This metric gives an overall view of how well the model performs across all classes. However, it may not be reliable for imbalanced datasets where one class dominates [27], [28].</w:t>
      </w:r>
    </w:p>
    <w:p w14:paraId="095A60D2" w14:textId="222117F8" w:rsidR="00001F37" w:rsidRPr="003B0E12" w:rsidRDefault="00D002A3" w:rsidP="00EE32E9">
      <w:pPr>
        <w:tabs>
          <w:tab w:val="left" w:pos="426"/>
        </w:tabs>
        <w:spacing w:before="120"/>
        <w:ind w:left="426"/>
        <w:jc w:val="center"/>
        <w:rPr>
          <w:iCs/>
          <w:noProof/>
          <w:color w:val="000000"/>
          <w:sz w:val="22"/>
          <w:szCs w:val="22"/>
        </w:rPr>
      </w:pPr>
      <w:bookmarkStart w:id="2" w:name="_Hlk184769495"/>
      <w:bookmarkStart w:id="3" w:name="_Hlk188550838"/>
      <m:oMathPara>
        <m:oMath>
          <m:r>
            <m:rPr>
              <m:sty m:val="p"/>
            </m:rPr>
            <w:rPr>
              <w:rFonts w:ascii="Cambria Math" w:hAnsi="Cambria Math"/>
              <w:color w:val="000000"/>
              <w:sz w:val="22"/>
              <w:szCs w:val="22"/>
            </w:rPr>
            <m:t xml:space="preserve">Accuracy= </m:t>
          </m:r>
          <m:f>
            <m:fPr>
              <m:ctrlPr>
                <w:rPr>
                  <w:rFonts w:ascii="Cambria Math" w:hAnsi="Cambria Math"/>
                  <w:iCs/>
                  <w:color w:val="000000"/>
                  <w:sz w:val="22"/>
                  <w:szCs w:val="22"/>
                </w:rPr>
              </m:ctrlPr>
            </m:fPr>
            <m:num>
              <m:r>
                <m:rPr>
                  <m:sty m:val="p"/>
                </m:rPr>
                <w:rPr>
                  <w:rFonts w:ascii="Cambria Math" w:hAnsi="Cambria Math"/>
                  <w:color w:val="000000"/>
                  <w:sz w:val="22"/>
                  <w:szCs w:val="22"/>
                </w:rPr>
                <m:t>True Positive+True Negative</m:t>
              </m:r>
            </m:num>
            <m:den>
              <m:r>
                <m:rPr>
                  <m:sty m:val="p"/>
                </m:rPr>
                <w:rPr>
                  <w:rFonts w:ascii="Cambria Math" w:hAnsi="Cambria Math"/>
                  <w:color w:val="000000"/>
                  <w:sz w:val="22"/>
                  <w:szCs w:val="22"/>
                </w:rPr>
                <m:t>True Positive+False Positive</m:t>
              </m:r>
            </m:den>
          </m:f>
        </m:oMath>
      </m:oMathPara>
      <w:bookmarkEnd w:id="2"/>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4" w:name="_Hlk184769591"/>
      <w:bookmarkEnd w:id="3"/>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4"/>
    <w:p w14:paraId="346FCC59" w14:textId="5BAA901D" w:rsidR="00D002A3" w:rsidRPr="000217A2" w:rsidRDefault="00D002A3" w:rsidP="00481463">
      <w:pPr>
        <w:tabs>
          <w:tab w:val="left" w:pos="426"/>
        </w:tabs>
        <w:spacing w:before="120"/>
        <w:ind w:firstLine="852"/>
        <w:jc w:val="both"/>
      </w:pPr>
      <w:r w:rsidRPr="000217A2">
        <w:rPr>
          <w:noProof/>
        </w:rPr>
        <mc:AlternateContent>
          <mc:Choice Requires="wps">
            <w:drawing>
              <wp:anchor distT="0" distB="0" distL="114300" distR="114300" simplePos="0" relativeHeight="251657216" behindDoc="0" locked="0" layoutInCell="1" allowOverlap="1" wp14:anchorId="062B5B18" wp14:editId="7DFBE416">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B5B18" id="Text Box 17" o:spid="_x0000_s1027" type="#_x0000_t202" style="position:absolute;left:0;text-align:left;margin-left:417.85pt;margin-top:38.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1LwIAAFk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w:t>
      </w:r>
    </w:p>
    <w:p w14:paraId="3FFF3ADD" w14:textId="7B95BAD9" w:rsidR="00D002A3" w:rsidRPr="003B0E12" w:rsidRDefault="00CF5009" w:rsidP="00D002A3">
      <w:pPr>
        <w:tabs>
          <w:tab w:val="left" w:pos="426"/>
        </w:tabs>
        <w:spacing w:before="120"/>
        <w:ind w:left="426"/>
        <w:rPr>
          <w:bCs/>
          <w:iCs/>
          <w:color w:val="000000"/>
          <w:sz w:val="22"/>
          <w:szCs w:val="22"/>
        </w:rPr>
      </w:pPr>
      <w:bookmarkStart w:id="5" w:name="_Hlk184769572"/>
      <m:oMathPara>
        <m:oMathParaPr>
          <m:jc m:val="center"/>
        </m:oMathParaPr>
        <m:oMath>
          <m:r>
            <m:rPr>
              <m:sty m:val="p"/>
            </m:rPr>
            <w:rPr>
              <w:rFonts w:ascii="Cambria Math" w:hAnsi="Cambria Math"/>
              <w:color w:val="000000"/>
              <w:sz w:val="22"/>
              <w:szCs w:val="22"/>
            </w:rPr>
            <m:t>Precision=</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Positive(TP)</m:t>
              </m:r>
            </m:num>
            <m:den>
              <m:r>
                <m:rPr>
                  <m:sty m:val="p"/>
                </m:rPr>
                <w:rPr>
                  <w:rFonts w:ascii="Cambria Math" w:hAnsi="Cambria Math"/>
                  <w:color w:val="000000"/>
                  <w:sz w:val="22"/>
                  <w:szCs w:val="22"/>
                </w:rPr>
                <m:t>True Positive</m:t>
              </m:r>
              <m:d>
                <m:dPr>
                  <m:ctrlPr>
                    <w:rPr>
                      <w:rFonts w:ascii="Cambria Math" w:hAnsi="Cambria Math"/>
                      <w:bCs/>
                      <w:iCs/>
                      <w:color w:val="000000"/>
                      <w:sz w:val="22"/>
                      <w:szCs w:val="22"/>
                    </w:rPr>
                  </m:ctrlPr>
                </m:dPr>
                <m:e>
                  <m:r>
                    <m:rPr>
                      <m:sty m:val="p"/>
                    </m:rPr>
                    <w:rPr>
                      <w:rFonts w:ascii="Cambria Math" w:hAnsi="Cambria Math"/>
                      <w:color w:val="000000"/>
                      <w:sz w:val="22"/>
                      <w:szCs w:val="22"/>
                    </w:rPr>
                    <m:t xml:space="preserve">TP </m:t>
                  </m:r>
                </m:e>
              </m:d>
              <m:r>
                <m:rPr>
                  <m:sty m:val="p"/>
                </m:rPr>
                <w:rPr>
                  <w:rFonts w:ascii="Cambria Math" w:hAnsi="Cambria Math"/>
                  <w:color w:val="000000"/>
                  <w:sz w:val="22"/>
                  <w:szCs w:val="22"/>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6" w:name="_Hlk184769582"/>
      <w:bookmarkEnd w:id="5"/>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6"/>
    <w:p w14:paraId="6813B99E" w14:textId="2AFB410C" w:rsidR="00D002A3" w:rsidRPr="000217A2" w:rsidRDefault="00D002A3" w:rsidP="00D002A3">
      <w:pPr>
        <w:tabs>
          <w:tab w:val="left" w:pos="426"/>
        </w:tabs>
        <w:spacing w:before="120"/>
        <w:jc w:val="both"/>
      </w:pPr>
      <w:r w:rsidRPr="000217A2">
        <w:tab/>
      </w:r>
      <w:r w:rsidR="00481463">
        <w:tab/>
      </w:r>
      <w:r w:rsidRPr="000217A2">
        <w:t>Recall shows how well the model captures actual positive outcomes by looking at the proportion of correctly identified positives out of all true positives.</w:t>
      </w:r>
    </w:p>
    <w:p w14:paraId="57C4DC61" w14:textId="2D1404F7" w:rsidR="00D002A3" w:rsidRPr="000217A2" w:rsidRDefault="00365C9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55168" behindDoc="0" locked="0" layoutInCell="1" allowOverlap="1" wp14:anchorId="193C8D74" wp14:editId="436A0EE3">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8D74" id="Text Box 18" o:spid="_x0000_s1028" type="#_x0000_t202" style="position:absolute;left:0;text-align:left;margin-left:417.85pt;margin-top:34.5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3B0E12" w:rsidRDefault="00CF5009" w:rsidP="00D002A3">
      <w:pPr>
        <w:tabs>
          <w:tab w:val="left" w:pos="426"/>
        </w:tabs>
        <w:spacing w:before="120"/>
        <w:ind w:left="426"/>
        <w:rPr>
          <w:bCs/>
          <w:iCs/>
          <w:color w:val="000000"/>
          <w:sz w:val="22"/>
          <w:szCs w:val="22"/>
        </w:rPr>
      </w:pPr>
      <w:bookmarkStart w:id="7" w:name="_Hlk184769651"/>
      <m:oMathPara>
        <m:oMathParaPr>
          <m:jc m:val="center"/>
        </m:oMathParaPr>
        <m:oMath>
          <m:r>
            <m:rPr>
              <m:sty m:val="p"/>
            </m:rPr>
            <w:rPr>
              <w:rFonts w:ascii="Cambria Math" w:hAnsi="Cambria Math"/>
              <w:color w:val="000000"/>
              <w:sz w:val="22"/>
              <w:szCs w:val="22"/>
            </w:rPr>
            <m:t>Recall=</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 (TP)</m:t>
              </m:r>
            </m:num>
            <m:den>
              <m:r>
                <m:rPr>
                  <m:sty m:val="p"/>
                </m:rPr>
                <w:rPr>
                  <w:rFonts w:ascii="Cambria Math" w:hAnsi="Cambria Math"/>
                  <w:color w:val="000000"/>
                  <w:sz w:val="22"/>
                  <w:szCs w:val="22"/>
                </w:rPr>
                <m:t xml:space="preserve">True Positive </m:t>
              </m:r>
              <m:d>
                <m:dPr>
                  <m:ctrlPr>
                    <w:rPr>
                      <w:rFonts w:ascii="Cambria Math" w:hAnsi="Cambria Math"/>
                      <w:bCs/>
                      <w:iCs/>
                      <w:color w:val="000000"/>
                      <w:sz w:val="22"/>
                      <w:szCs w:val="22"/>
                    </w:rPr>
                  </m:ctrlPr>
                </m:dPr>
                <m:e>
                  <m:r>
                    <m:rPr>
                      <m:sty m:val="p"/>
                    </m:rPr>
                    <w:rPr>
                      <w:rFonts w:ascii="Cambria Math" w:hAnsi="Cambria Math"/>
                      <w:color w:val="000000"/>
                      <w:sz w:val="22"/>
                      <w:szCs w:val="22"/>
                    </w:rPr>
                    <m:t>TP</m:t>
                  </m:r>
                </m:e>
              </m:d>
              <m:r>
                <m:rPr>
                  <m:sty m:val="p"/>
                </m:rPr>
                <w:rPr>
                  <w:rFonts w:ascii="Cambria Math" w:hAnsi="Cambria Math"/>
                  <w:color w:val="000000"/>
                  <w:sz w:val="22"/>
                  <w:szCs w:val="22"/>
                </w:rPr>
                <m:t xml:space="preserve">+False Negative (FN) </m:t>
              </m:r>
            </m:den>
          </m:f>
        </m:oMath>
      </m:oMathPara>
    </w:p>
    <w:bookmarkEnd w:id="7"/>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3FB3C3C" w:rsidR="00D002A3" w:rsidRPr="000217A2" w:rsidRDefault="00D002A3" w:rsidP="00D002A3">
      <w:pPr>
        <w:tabs>
          <w:tab w:val="left" w:pos="426"/>
        </w:tabs>
        <w:spacing w:before="120"/>
        <w:rPr>
          <w:color w:val="000000"/>
        </w:rPr>
      </w:pPr>
      <w:r w:rsidRPr="000217A2">
        <w:rPr>
          <w:color w:val="000000"/>
        </w:rPr>
        <w:tab/>
      </w:r>
      <w:r w:rsidR="00481463">
        <w:rPr>
          <w:color w:val="000000"/>
        </w:rPr>
        <w:tab/>
      </w:r>
      <w:r w:rsidRPr="000217A2">
        <w:rPr>
          <w:color w:val="000000"/>
        </w:rPr>
        <w:t>The F1 Score balances Precision and Recall by calculating their harmonic mean. It's particularly useful when you want to account for both false positives and false negatives.</w:t>
      </w:r>
    </w:p>
    <w:p w14:paraId="6DA52F60" w14:textId="073A6DDD" w:rsidR="000204BA" w:rsidRDefault="00D002A3" w:rsidP="000204BA">
      <w:pPr>
        <w:tabs>
          <w:tab w:val="left" w:pos="426"/>
        </w:tabs>
        <w:spacing w:before="120"/>
        <w:ind w:firstLine="852"/>
        <w:rPr>
          <w:color w:val="000000"/>
        </w:rPr>
      </w:pPr>
      <w:r w:rsidRPr="000217A2">
        <w:rPr>
          <w:color w:val="000000"/>
        </w:rPr>
        <w:t>The F1-score is especially useful for imbalanced datasets, as it considers both false positives and false negatives in its calculation.</w:t>
      </w:r>
      <w:bookmarkStart w:id="8" w:name="_Hlk184769950"/>
    </w:p>
    <w:p w14:paraId="2EB8665B" w14:textId="36657779" w:rsidR="00D002A3" w:rsidRPr="00280596" w:rsidRDefault="00CF5009" w:rsidP="000204BA">
      <w:pPr>
        <w:tabs>
          <w:tab w:val="left" w:pos="426"/>
        </w:tabs>
        <w:spacing w:before="120"/>
        <w:ind w:firstLine="852"/>
        <w:rPr>
          <w:color w:val="000000"/>
        </w:rPr>
      </w:pPr>
      <m:oMathPara>
        <m:oMath>
          <m:r>
            <m:rPr>
              <m:sty m:val="p"/>
            </m:rPr>
            <w:rPr>
              <w:rFonts w:ascii="Cambria Math" w:hAnsi="Cambria Math"/>
              <w:color w:val="000000"/>
              <w:sz w:val="22"/>
              <w:szCs w:val="22"/>
            </w:rPr>
            <w:lastRenderedPageBreak/>
            <m:t>F1 =</m:t>
          </m:r>
          <m:f>
            <m:fPr>
              <m:ctrlPr>
                <w:rPr>
                  <w:rFonts w:ascii="Cambria Math" w:hAnsi="Cambria Math"/>
                  <w:bCs/>
                  <w:iCs/>
                  <w:color w:val="000000"/>
                  <w:sz w:val="22"/>
                  <w:szCs w:val="22"/>
                </w:rPr>
              </m:ctrlPr>
            </m:fPr>
            <m:num>
              <m:r>
                <m:rPr>
                  <m:sty m:val="p"/>
                </m:rPr>
                <w:rPr>
                  <w:rFonts w:ascii="Cambria Math" w:hAnsi="Cambria Math"/>
                  <w:color w:val="000000"/>
                  <w:sz w:val="22"/>
                  <w:szCs w:val="22"/>
                </w:rPr>
                <m:t>2 x Precision x Recall</m:t>
              </m:r>
            </m:num>
            <m:den>
              <m:r>
                <m:rPr>
                  <m:sty m:val="p"/>
                </m:rPr>
                <w:rPr>
                  <w:rFonts w:ascii="Cambria Math" w:hAnsi="Cambria Math"/>
                  <w:color w:val="000000"/>
                  <w:sz w:val="22"/>
                  <w:szCs w:val="22"/>
                </w:rPr>
                <m:t>Precision+Recall</m:t>
              </m:r>
            </m:den>
          </m:f>
        </m:oMath>
      </m:oMathPara>
    </w:p>
    <w:bookmarkEnd w:id="8"/>
    <w:p w14:paraId="733B899F" w14:textId="676406F2" w:rsidR="00D002A3" w:rsidRPr="000217A2" w:rsidRDefault="00E026BA" w:rsidP="00D002A3">
      <w:pPr>
        <w:pStyle w:val="ListParagraph"/>
        <w:numPr>
          <w:ilvl w:val="0"/>
          <w:numId w:val="4"/>
        </w:numPr>
        <w:tabs>
          <w:tab w:val="left" w:pos="426"/>
        </w:tabs>
        <w:spacing w:before="120"/>
        <w:rPr>
          <w:color w:val="000000"/>
        </w:rPr>
      </w:pPr>
      <w:r w:rsidRPr="000217A2">
        <w:rPr>
          <w:noProof/>
        </w:rPr>
        <mc:AlternateContent>
          <mc:Choice Requires="wps">
            <w:drawing>
              <wp:anchor distT="0" distB="0" distL="114300" distR="114300" simplePos="0" relativeHeight="251668480" behindDoc="0" locked="0" layoutInCell="1" allowOverlap="1" wp14:anchorId="61F87498" wp14:editId="1416909B">
                <wp:simplePos x="0" y="0"/>
                <wp:positionH relativeFrom="column">
                  <wp:posOffset>5253990</wp:posOffset>
                </wp:positionH>
                <wp:positionV relativeFrom="paragraph">
                  <wp:posOffset>-318852</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353D9CC" w14:textId="77777777" w:rsidR="00E026BA" w:rsidRPr="00F34568" w:rsidRDefault="00E026BA" w:rsidP="00E026BA">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7498" id="Text Box 19" o:spid="_x0000_s1029" type="#_x0000_t202" style="position:absolute;left:0;text-align:left;margin-left:413.7pt;margin-top:-25.1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" filled="f" stroked="f" strokeweight=".5pt">
                <v:textbox>
                  <w:txbxContent>
                    <w:p w14:paraId="1353D9CC" w14:textId="77777777" w:rsidR="00E026BA" w:rsidRPr="00F34568" w:rsidRDefault="00E026BA" w:rsidP="00E026BA">
                      <w:r>
                        <w:t>(</w:t>
                      </w:r>
                      <w:r w:rsidRPr="00F34568">
                        <w:t>4)</w:t>
                      </w:r>
                    </w:p>
                  </w:txbxContent>
                </v:textbox>
              </v:shape>
            </w:pict>
          </mc:Fallback>
        </mc:AlternateContent>
      </w:r>
      <w:r w:rsidR="00D002A3" w:rsidRPr="000217A2">
        <w:rPr>
          <w:color w:val="000000"/>
        </w:rPr>
        <w:t xml:space="preserve">Precision: The proportion of true positives out of all predicted positives. Recall: </w:t>
      </w:r>
    </w:p>
    <w:p w14:paraId="76605428" w14:textId="77777777" w:rsidR="00783FC0" w:rsidRDefault="00D002A3" w:rsidP="002A4F1C">
      <w:pPr>
        <w:pStyle w:val="ListParagraph"/>
        <w:numPr>
          <w:ilvl w:val="0"/>
          <w:numId w:val="4"/>
        </w:numPr>
        <w:tabs>
          <w:tab w:val="left" w:pos="426"/>
        </w:tabs>
        <w:spacing w:before="120" w:after="120"/>
        <w:ind w:left="1152"/>
        <w:rPr>
          <w:color w:val="000000"/>
        </w:rPr>
      </w:pPr>
      <w:r w:rsidRPr="000217A2">
        <w:rPr>
          <w:color w:val="000000"/>
        </w:rPr>
        <w:t>The proportion of true positives out of all actual positives.</w:t>
      </w:r>
    </w:p>
    <w:p w14:paraId="6D937545" w14:textId="77777777" w:rsidR="002A4F1C" w:rsidRPr="00A5448D" w:rsidRDefault="002A4F1C" w:rsidP="002A4F1C">
      <w:pPr>
        <w:pStyle w:val="ListParagraph"/>
        <w:tabs>
          <w:tab w:val="left" w:pos="426"/>
        </w:tabs>
        <w:spacing w:before="120" w:after="120"/>
        <w:ind w:left="1152"/>
        <w:rPr>
          <w:color w:val="000000"/>
        </w:rPr>
      </w:pPr>
    </w:p>
    <w:p w14:paraId="6CF0AF01" w14:textId="0F00B663" w:rsidR="00881B9A" w:rsidRPr="006D1B99" w:rsidRDefault="00881B9A" w:rsidP="002A4F1C">
      <w:pPr>
        <w:pStyle w:val="ListParagraph"/>
        <w:numPr>
          <w:ilvl w:val="0"/>
          <w:numId w:val="6"/>
        </w:numPr>
        <w:spacing w:before="200"/>
        <w:jc w:val="both"/>
        <w:rPr>
          <w:b/>
        </w:rPr>
      </w:pPr>
      <w:r w:rsidRPr="006D1B99">
        <w:rPr>
          <w:b/>
        </w:rPr>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3C4BC626" w:rsidR="00D30AE9" w:rsidRDefault="004D3EAA" w:rsidP="00DB058D">
      <w:pPr>
        <w:pStyle w:val="NormalWeb"/>
        <w:spacing w:before="120"/>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8A214E">
      <w:pPr>
        <w:pStyle w:val="NormalWeb"/>
        <w:spacing w:before="120"/>
        <w:jc w:val="center"/>
        <w:rPr>
          <w:sz w:val="20"/>
          <w:szCs w:val="20"/>
        </w:rPr>
      </w:pPr>
      <w:r>
        <w:rPr>
          <w:noProof/>
        </w:rPr>
        <w:drawing>
          <wp:inline distT="0" distB="0" distL="0" distR="0" wp14:anchorId="2AF19BE9" wp14:editId="1BB13164">
            <wp:extent cx="4105275" cy="2077885"/>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7143"/>
                    <a:stretch/>
                  </pic:blipFill>
                  <pic:spPr bwMode="auto">
                    <a:xfrm>
                      <a:off x="0" y="0"/>
                      <a:ext cx="4125154" cy="2087947"/>
                    </a:xfrm>
                    <a:prstGeom prst="rect">
                      <a:avLst/>
                    </a:prstGeom>
                    <a:noFill/>
                    <a:ln>
                      <a:noFill/>
                    </a:ln>
                    <a:extLst>
                      <a:ext uri="{53640926-AAD7-44D8-BBD7-CCE9431645EC}">
                        <a14:shadowObscured xmlns:a14="http://schemas.microsoft.com/office/drawing/2010/main"/>
                      </a:ext>
                    </a:extLst>
                  </pic:spPr>
                </pic:pic>
              </a:graphicData>
            </a:graphic>
          </wp:inline>
        </w:drawing>
      </w:r>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203905C7"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28957938" w14:textId="45AE2732" w:rsidR="00D20732" w:rsidRDefault="00D20732" w:rsidP="00E06221">
      <w:pPr>
        <w:pStyle w:val="NormalWeb"/>
        <w:jc w:val="both"/>
        <w:rPr>
          <w:sz w:val="20"/>
          <w:szCs w:val="20"/>
        </w:rPr>
      </w:pPr>
    </w:p>
    <w:p w14:paraId="5E60D2F8" w14:textId="79C29DFC" w:rsidR="00D20732" w:rsidRDefault="00D20732" w:rsidP="00E06221">
      <w:pPr>
        <w:pStyle w:val="NormalWeb"/>
        <w:jc w:val="both"/>
        <w:rPr>
          <w:sz w:val="20"/>
          <w:szCs w:val="20"/>
        </w:rPr>
      </w:pPr>
    </w:p>
    <w:p w14:paraId="2B6C808B" w14:textId="78B5192A" w:rsidR="00D20732" w:rsidRDefault="00D20732" w:rsidP="00E06221">
      <w:pPr>
        <w:pStyle w:val="NormalWeb"/>
        <w:jc w:val="both"/>
        <w:rPr>
          <w:sz w:val="20"/>
          <w:szCs w:val="20"/>
        </w:rPr>
      </w:pPr>
    </w:p>
    <w:p w14:paraId="2420415D" w14:textId="34ED3AA6" w:rsidR="00D20732" w:rsidRDefault="00D20732" w:rsidP="00E06221">
      <w:pPr>
        <w:pStyle w:val="NormalWeb"/>
        <w:jc w:val="both"/>
        <w:rPr>
          <w:sz w:val="20"/>
          <w:szCs w:val="20"/>
        </w:rPr>
      </w:pPr>
    </w:p>
    <w:p w14:paraId="15824DCA" w14:textId="3CA63A3D" w:rsidR="00D20732" w:rsidRDefault="00D20732" w:rsidP="00E06221">
      <w:pPr>
        <w:pStyle w:val="NormalWeb"/>
        <w:jc w:val="both"/>
        <w:rPr>
          <w:sz w:val="20"/>
          <w:szCs w:val="20"/>
        </w:rPr>
      </w:pPr>
    </w:p>
    <w:p w14:paraId="501517A4" w14:textId="1F0C2E56" w:rsidR="008A214E" w:rsidRDefault="008A214E" w:rsidP="00E06221">
      <w:pPr>
        <w:pStyle w:val="NormalWeb"/>
        <w:jc w:val="both"/>
        <w:rPr>
          <w:sz w:val="20"/>
          <w:szCs w:val="20"/>
        </w:rPr>
      </w:pPr>
    </w:p>
    <w:p w14:paraId="315A6D76" w14:textId="752627FF" w:rsidR="008A214E" w:rsidRDefault="008A214E" w:rsidP="00E06221">
      <w:pPr>
        <w:pStyle w:val="NormalWeb"/>
        <w:jc w:val="both"/>
        <w:rPr>
          <w:sz w:val="20"/>
          <w:szCs w:val="20"/>
        </w:rPr>
      </w:pPr>
    </w:p>
    <w:p w14:paraId="53D96390" w14:textId="55CD63F4" w:rsidR="008A214E" w:rsidRDefault="008A214E" w:rsidP="00E06221">
      <w:pPr>
        <w:pStyle w:val="NormalWeb"/>
        <w:jc w:val="both"/>
        <w:rPr>
          <w:sz w:val="20"/>
          <w:szCs w:val="20"/>
        </w:rPr>
      </w:pPr>
    </w:p>
    <w:p w14:paraId="43805CE9" w14:textId="2E79253F" w:rsidR="008A214E" w:rsidRDefault="008A214E" w:rsidP="00E06221">
      <w:pPr>
        <w:pStyle w:val="NormalWeb"/>
        <w:jc w:val="both"/>
        <w:rPr>
          <w:sz w:val="20"/>
          <w:szCs w:val="20"/>
        </w:rPr>
      </w:pPr>
    </w:p>
    <w:p w14:paraId="7896AA1D" w14:textId="6E508BD8" w:rsidR="008A214E" w:rsidRDefault="00AC4ABB" w:rsidP="00E06221">
      <w:pPr>
        <w:pStyle w:val="NormalWeb"/>
        <w:jc w:val="both"/>
        <w:rPr>
          <w:sz w:val="20"/>
          <w:szCs w:val="20"/>
        </w:rPr>
      </w:pPr>
      <w:r>
        <w:rPr>
          <w:noProof/>
        </w:rPr>
        <w:lastRenderedPageBreak/>
        <w:drawing>
          <wp:anchor distT="0" distB="0" distL="114300" distR="114300" simplePos="0" relativeHeight="251653120" behindDoc="1" locked="0" layoutInCell="1" allowOverlap="1" wp14:anchorId="77A5F692" wp14:editId="49E7A448">
            <wp:simplePos x="0" y="0"/>
            <wp:positionH relativeFrom="column">
              <wp:posOffset>800100</wp:posOffset>
            </wp:positionH>
            <wp:positionV relativeFrom="paragraph">
              <wp:posOffset>-54165</wp:posOffset>
            </wp:positionV>
            <wp:extent cx="4168775" cy="2078990"/>
            <wp:effectExtent l="0" t="0" r="3175" b="0"/>
            <wp:wrapTight wrapText="bothSides">
              <wp:wrapPolygon edited="0">
                <wp:start x="0" y="0"/>
                <wp:lineTo x="0" y="21376"/>
                <wp:lineTo x="21518" y="21376"/>
                <wp:lineTo x="21518" y="0"/>
                <wp:lineTo x="0" y="0"/>
              </wp:wrapPolygon>
            </wp:wrapTight>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516"/>
                    <a:stretch/>
                  </pic:blipFill>
                  <pic:spPr bwMode="auto">
                    <a:xfrm>
                      <a:off x="0" y="0"/>
                      <a:ext cx="4168775" cy="207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90FAF" w14:textId="5F0B7674" w:rsidR="008A214E" w:rsidRDefault="008A214E" w:rsidP="00E06221">
      <w:pPr>
        <w:pStyle w:val="NormalWeb"/>
        <w:jc w:val="both"/>
        <w:rPr>
          <w:sz w:val="20"/>
          <w:szCs w:val="20"/>
        </w:rPr>
      </w:pPr>
    </w:p>
    <w:p w14:paraId="4D499FA5" w14:textId="2FC7FDE2" w:rsidR="003A5B3E" w:rsidRDefault="003A5B3E" w:rsidP="003A5B3E">
      <w:pPr>
        <w:pStyle w:val="NormalWeb"/>
        <w:rPr>
          <w:sz w:val="20"/>
          <w:szCs w:val="20"/>
        </w:rPr>
      </w:pPr>
    </w:p>
    <w:p w14:paraId="2663957A" w14:textId="20035791" w:rsidR="00AC4ABB" w:rsidRDefault="00AC4ABB" w:rsidP="003A5B3E">
      <w:pPr>
        <w:pStyle w:val="NormalWeb"/>
        <w:rPr>
          <w:sz w:val="20"/>
          <w:szCs w:val="20"/>
        </w:rPr>
      </w:pPr>
    </w:p>
    <w:p w14:paraId="3B4311FE" w14:textId="1BD8133F" w:rsidR="00AC4ABB" w:rsidRDefault="00AC4ABB" w:rsidP="003A5B3E">
      <w:pPr>
        <w:pStyle w:val="NormalWeb"/>
        <w:rPr>
          <w:sz w:val="20"/>
          <w:szCs w:val="20"/>
        </w:rPr>
      </w:pPr>
    </w:p>
    <w:p w14:paraId="4B6710C2" w14:textId="6CD63041" w:rsidR="00AC4ABB" w:rsidRDefault="00AC4ABB" w:rsidP="003A5B3E">
      <w:pPr>
        <w:pStyle w:val="NormalWeb"/>
        <w:rPr>
          <w:sz w:val="20"/>
          <w:szCs w:val="20"/>
        </w:rPr>
      </w:pPr>
    </w:p>
    <w:p w14:paraId="70060EA5" w14:textId="698D438D" w:rsidR="00AC4ABB" w:rsidRDefault="00AC4ABB" w:rsidP="003A5B3E">
      <w:pPr>
        <w:pStyle w:val="NormalWeb"/>
        <w:rPr>
          <w:sz w:val="20"/>
          <w:szCs w:val="20"/>
        </w:rPr>
      </w:pPr>
    </w:p>
    <w:p w14:paraId="6B656AEF" w14:textId="56A3C84E" w:rsidR="00AC4ABB" w:rsidRDefault="00AC4ABB" w:rsidP="003A5B3E">
      <w:pPr>
        <w:pStyle w:val="NormalWeb"/>
        <w:rPr>
          <w:sz w:val="20"/>
          <w:szCs w:val="20"/>
        </w:rPr>
      </w:pPr>
    </w:p>
    <w:p w14:paraId="64484C06" w14:textId="18D75B52" w:rsidR="00AC4ABB" w:rsidRDefault="00AC4ABB" w:rsidP="003A5B3E">
      <w:pPr>
        <w:pStyle w:val="NormalWeb"/>
        <w:rPr>
          <w:sz w:val="20"/>
          <w:szCs w:val="20"/>
        </w:rPr>
      </w:pPr>
    </w:p>
    <w:p w14:paraId="18D70839" w14:textId="2B074786" w:rsidR="00AC4ABB" w:rsidRDefault="00AC4ABB" w:rsidP="003A5B3E">
      <w:pPr>
        <w:pStyle w:val="NormalWeb"/>
        <w:rPr>
          <w:sz w:val="20"/>
          <w:szCs w:val="20"/>
        </w:rPr>
      </w:pPr>
    </w:p>
    <w:p w14:paraId="514F9F25" w14:textId="6BB41A9B" w:rsidR="00AC4ABB" w:rsidRDefault="00AC4ABB" w:rsidP="003A5B3E">
      <w:pPr>
        <w:pStyle w:val="NormalWeb"/>
        <w:rPr>
          <w:sz w:val="20"/>
          <w:szCs w:val="20"/>
        </w:rPr>
      </w:pPr>
    </w:p>
    <w:p w14:paraId="776DA89D" w14:textId="5DE481EF" w:rsidR="00AC4ABB" w:rsidRDefault="00AC4ABB" w:rsidP="003A5B3E">
      <w:pPr>
        <w:pStyle w:val="NormalWeb"/>
        <w:rPr>
          <w:sz w:val="20"/>
          <w:szCs w:val="20"/>
        </w:rPr>
      </w:pPr>
    </w:p>
    <w:p w14:paraId="225995FA" w14:textId="1DF06E76" w:rsidR="00AC4ABB" w:rsidRDefault="00AC4ABB" w:rsidP="003A5B3E">
      <w:pPr>
        <w:pStyle w:val="NormalWeb"/>
        <w:rPr>
          <w:sz w:val="20"/>
          <w:szCs w:val="20"/>
        </w:rPr>
      </w:pPr>
    </w:p>
    <w:p w14:paraId="55B51D87" w14:textId="43D06449" w:rsidR="00AC4ABB" w:rsidRDefault="00AC4ABB" w:rsidP="003A5B3E">
      <w:pPr>
        <w:pStyle w:val="NormalWeb"/>
        <w:rPr>
          <w:sz w:val="20"/>
          <w:szCs w:val="20"/>
        </w:rPr>
      </w:pPr>
    </w:p>
    <w:p w14:paraId="1C9E0348" w14:textId="77BDF414" w:rsidR="00FA6D32" w:rsidRPr="0076238A" w:rsidRDefault="008F63CB" w:rsidP="00AC4ABB">
      <w:pPr>
        <w:pStyle w:val="NormalWeb"/>
        <w:jc w:val="center"/>
        <w:rPr>
          <w:sz w:val="20"/>
          <w:szCs w:val="20"/>
        </w:rPr>
      </w:pPr>
      <w:r w:rsidRPr="008F63CB">
        <w:rPr>
          <w:b/>
          <w:bCs/>
          <w:sz w:val="20"/>
          <w:szCs w:val="20"/>
        </w:rPr>
        <w:t>Figure 2</w:t>
      </w:r>
      <w:r w:rsidR="00FA6D32" w:rsidRPr="00FA6D32">
        <w:rPr>
          <w:sz w:val="20"/>
          <w:szCs w:val="20"/>
        </w:rPr>
        <w:t>:</w:t>
      </w:r>
      <w:r w:rsidRPr="00FA6D32">
        <w:rPr>
          <w:sz w:val="20"/>
          <w:szCs w:val="20"/>
        </w:rPr>
        <w:t xml:space="preserve"> Negative Reviews Word Cloud</w:t>
      </w:r>
    </w:p>
    <w:p w14:paraId="3B16E115" w14:textId="7D8EE768" w:rsidR="00D30AE9"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6F8AD2E1" w:rsidR="008F63CB" w:rsidRPr="00063735" w:rsidRDefault="008F63CB" w:rsidP="00DB058D">
      <w:pPr>
        <w:pStyle w:val="ListParagraph"/>
        <w:numPr>
          <w:ilvl w:val="1"/>
          <w:numId w:val="7"/>
        </w:numPr>
        <w:spacing w:before="120"/>
        <w:rPr>
          <w:b/>
          <w:bCs/>
        </w:rPr>
      </w:pPr>
      <w:r w:rsidRPr="00063735">
        <w:rPr>
          <w:b/>
          <w:bCs/>
        </w:rPr>
        <w:t>Sentiment Distribution</w:t>
      </w:r>
    </w:p>
    <w:p w14:paraId="30892FAC" w14:textId="62257B66" w:rsidR="00011B6C" w:rsidRDefault="00011B6C" w:rsidP="00CF5009">
      <w:pPr>
        <w:pStyle w:val="ListParagraph"/>
        <w:ind w:left="360"/>
        <w:jc w:val="center"/>
        <w:rPr>
          <w:b/>
          <w:bCs/>
        </w:rPr>
      </w:pPr>
    </w:p>
    <w:p w14:paraId="2662FAA1" w14:textId="52FBE0E1" w:rsidR="00011B6C" w:rsidRDefault="00011B6C" w:rsidP="00CF5009">
      <w:pPr>
        <w:pStyle w:val="ListParagraph"/>
        <w:ind w:left="360"/>
        <w:jc w:val="center"/>
        <w:rPr>
          <w:b/>
          <w:bCs/>
        </w:rPr>
      </w:pPr>
      <w:bookmarkStart w:id="9" w:name="_GoBack"/>
      <w:r>
        <w:rPr>
          <w:noProof/>
        </w:rPr>
        <w:drawing>
          <wp:anchor distT="0" distB="0" distL="114300" distR="114300" simplePos="0" relativeHeight="251666432" behindDoc="1" locked="0" layoutInCell="1" allowOverlap="1" wp14:anchorId="73F2F3C6" wp14:editId="79A75235">
            <wp:simplePos x="0" y="0"/>
            <wp:positionH relativeFrom="column">
              <wp:posOffset>1365852</wp:posOffset>
            </wp:positionH>
            <wp:positionV relativeFrom="paragraph">
              <wp:posOffset>20955</wp:posOffset>
            </wp:positionV>
            <wp:extent cx="3177540" cy="2619375"/>
            <wp:effectExtent l="0" t="0" r="3810" b="9525"/>
            <wp:wrapTight wrapText="bothSides">
              <wp:wrapPolygon edited="0">
                <wp:start x="0" y="0"/>
                <wp:lineTo x="0" y="21521"/>
                <wp:lineTo x="21496" y="21521"/>
                <wp:lineTo x="21496" y="0"/>
                <wp:lineTo x="0" y="0"/>
              </wp:wrapPolygon>
            </wp:wrapTight>
            <wp:docPr id="1936312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4520"/>
                    <a:stretch/>
                  </pic:blipFill>
                  <pic:spPr bwMode="auto">
                    <a:xfrm>
                      <a:off x="0" y="0"/>
                      <a:ext cx="3177540" cy="2619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9"/>
    </w:p>
    <w:p w14:paraId="2D9F6A36" w14:textId="5785192D" w:rsidR="00011B6C" w:rsidRDefault="00011B6C" w:rsidP="00CF5009">
      <w:pPr>
        <w:pStyle w:val="ListParagraph"/>
        <w:ind w:left="360"/>
        <w:jc w:val="center"/>
        <w:rPr>
          <w:b/>
          <w:bCs/>
        </w:rPr>
      </w:pPr>
    </w:p>
    <w:p w14:paraId="2473BDA1" w14:textId="7745BD7E" w:rsidR="00011B6C" w:rsidRDefault="00011B6C" w:rsidP="00CF5009">
      <w:pPr>
        <w:pStyle w:val="ListParagraph"/>
        <w:ind w:left="360"/>
        <w:jc w:val="center"/>
        <w:rPr>
          <w:b/>
          <w:bCs/>
        </w:rPr>
      </w:pPr>
    </w:p>
    <w:p w14:paraId="06DEF848" w14:textId="203F705D" w:rsidR="00011B6C" w:rsidRDefault="00011B6C" w:rsidP="00CF5009">
      <w:pPr>
        <w:pStyle w:val="ListParagraph"/>
        <w:ind w:left="360"/>
        <w:jc w:val="center"/>
        <w:rPr>
          <w:b/>
          <w:bCs/>
        </w:rPr>
      </w:pPr>
    </w:p>
    <w:p w14:paraId="786744E7" w14:textId="49F5D4A8" w:rsidR="00011B6C" w:rsidRDefault="00011B6C" w:rsidP="00CF5009">
      <w:pPr>
        <w:pStyle w:val="ListParagraph"/>
        <w:ind w:left="360"/>
        <w:jc w:val="center"/>
        <w:rPr>
          <w:b/>
          <w:bCs/>
        </w:rPr>
      </w:pPr>
    </w:p>
    <w:p w14:paraId="74B45868" w14:textId="67753C83" w:rsidR="00CF5009" w:rsidRDefault="00CF5009" w:rsidP="00CF5009">
      <w:pPr>
        <w:pStyle w:val="ListParagraph"/>
        <w:ind w:left="360"/>
        <w:jc w:val="center"/>
        <w:rPr>
          <w:b/>
          <w:bCs/>
        </w:rPr>
      </w:pPr>
    </w:p>
    <w:p w14:paraId="179F5FEF" w14:textId="6B4DFB29" w:rsidR="00011B6C" w:rsidRDefault="00011B6C" w:rsidP="00CF5009">
      <w:pPr>
        <w:pStyle w:val="ListParagraph"/>
        <w:ind w:left="360"/>
        <w:jc w:val="center"/>
        <w:rPr>
          <w:b/>
          <w:bCs/>
        </w:rPr>
      </w:pPr>
    </w:p>
    <w:p w14:paraId="29A95466" w14:textId="6017944F" w:rsidR="00011B6C" w:rsidRDefault="00011B6C" w:rsidP="00CF5009">
      <w:pPr>
        <w:pStyle w:val="ListParagraph"/>
        <w:ind w:left="360"/>
        <w:jc w:val="center"/>
        <w:rPr>
          <w:b/>
          <w:bCs/>
        </w:rPr>
      </w:pPr>
    </w:p>
    <w:p w14:paraId="03A190F1" w14:textId="684212CA" w:rsidR="00011B6C" w:rsidRDefault="00011B6C" w:rsidP="00CF5009">
      <w:pPr>
        <w:pStyle w:val="ListParagraph"/>
        <w:ind w:left="360"/>
        <w:jc w:val="center"/>
        <w:rPr>
          <w:b/>
          <w:bCs/>
        </w:rPr>
      </w:pPr>
    </w:p>
    <w:p w14:paraId="49D7B3C9" w14:textId="73190F24" w:rsidR="00011B6C" w:rsidRDefault="00011B6C" w:rsidP="00CF5009">
      <w:pPr>
        <w:pStyle w:val="ListParagraph"/>
        <w:ind w:left="360"/>
        <w:jc w:val="center"/>
        <w:rPr>
          <w:b/>
          <w:bCs/>
        </w:rPr>
      </w:pPr>
    </w:p>
    <w:p w14:paraId="2366D237" w14:textId="3A9B3E74" w:rsidR="00011B6C" w:rsidRDefault="00011B6C" w:rsidP="00CF5009">
      <w:pPr>
        <w:pStyle w:val="ListParagraph"/>
        <w:ind w:left="360"/>
        <w:jc w:val="center"/>
        <w:rPr>
          <w:b/>
          <w:bCs/>
        </w:rPr>
      </w:pPr>
    </w:p>
    <w:p w14:paraId="70B7C400" w14:textId="54E7285D" w:rsidR="00011B6C" w:rsidRDefault="00011B6C" w:rsidP="00CF5009">
      <w:pPr>
        <w:pStyle w:val="ListParagraph"/>
        <w:ind w:left="360"/>
        <w:jc w:val="center"/>
        <w:rPr>
          <w:b/>
          <w:bCs/>
        </w:rPr>
      </w:pPr>
    </w:p>
    <w:p w14:paraId="43045512" w14:textId="184072DA" w:rsidR="00011B6C" w:rsidRDefault="00011B6C" w:rsidP="00CF5009">
      <w:pPr>
        <w:pStyle w:val="ListParagraph"/>
        <w:ind w:left="360"/>
        <w:jc w:val="center"/>
        <w:rPr>
          <w:b/>
          <w:bCs/>
        </w:rPr>
      </w:pPr>
    </w:p>
    <w:p w14:paraId="7B82CA77" w14:textId="639E3D0D" w:rsidR="00011B6C" w:rsidRDefault="00011B6C" w:rsidP="00CF5009">
      <w:pPr>
        <w:pStyle w:val="ListParagraph"/>
        <w:ind w:left="360"/>
        <w:jc w:val="center"/>
        <w:rPr>
          <w:b/>
          <w:bCs/>
        </w:rPr>
      </w:pPr>
    </w:p>
    <w:p w14:paraId="48990572" w14:textId="3172CB92" w:rsidR="00011B6C" w:rsidRDefault="00011B6C" w:rsidP="00CF5009">
      <w:pPr>
        <w:pStyle w:val="ListParagraph"/>
        <w:ind w:left="360"/>
        <w:jc w:val="center"/>
        <w:rPr>
          <w:b/>
          <w:bCs/>
        </w:rPr>
      </w:pPr>
    </w:p>
    <w:p w14:paraId="1BF85BC2" w14:textId="1123C200" w:rsidR="00011B6C" w:rsidRDefault="00011B6C" w:rsidP="00CF5009">
      <w:pPr>
        <w:pStyle w:val="ListParagraph"/>
        <w:ind w:left="360"/>
        <w:jc w:val="center"/>
        <w:rPr>
          <w:b/>
          <w:bCs/>
        </w:rPr>
      </w:pPr>
    </w:p>
    <w:p w14:paraId="23D63712" w14:textId="77777777" w:rsidR="00011B6C" w:rsidRDefault="00011B6C" w:rsidP="00CF5009">
      <w:pPr>
        <w:pStyle w:val="ListParagraph"/>
        <w:ind w:left="360"/>
        <w:jc w:val="center"/>
        <w:rPr>
          <w:b/>
          <w:bCs/>
        </w:rPr>
      </w:pPr>
    </w:p>
    <w:p w14:paraId="6734137C" w14:textId="53DC737B" w:rsidR="00011B6C" w:rsidRDefault="00011B6C" w:rsidP="00CF5009">
      <w:pPr>
        <w:pStyle w:val="ListParagraph"/>
        <w:ind w:left="360"/>
        <w:jc w:val="center"/>
        <w:rPr>
          <w:b/>
          <w:bCs/>
        </w:rPr>
      </w:pPr>
    </w:p>
    <w:p w14:paraId="4B47240D" w14:textId="77777777" w:rsidR="00011B6C" w:rsidRDefault="00011B6C" w:rsidP="00CF5009">
      <w:pPr>
        <w:pStyle w:val="ListParagraph"/>
        <w:ind w:left="360"/>
        <w:jc w:val="center"/>
        <w:rPr>
          <w:b/>
          <w:bCs/>
        </w:rPr>
      </w:pPr>
    </w:p>
    <w:p w14:paraId="750BB2C0" w14:textId="58133A67" w:rsidR="00417718" w:rsidRPr="00D30AE9" w:rsidRDefault="004D3EAA" w:rsidP="00CF5009">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34C8D24" w:rsidR="00417718" w:rsidRPr="00417718" w:rsidRDefault="004D3EAA" w:rsidP="00DB058D">
      <w:pPr>
        <w:pStyle w:val="NormalWeb"/>
        <w:spacing w:before="120"/>
        <w:jc w:val="both"/>
        <w:rPr>
          <w:sz w:val="20"/>
          <w:szCs w:val="20"/>
        </w:rPr>
      </w:pPr>
      <w:r>
        <w:rPr>
          <w:sz w:val="20"/>
          <w:szCs w:val="20"/>
        </w:rPr>
        <w:lastRenderedPageBreak/>
        <w:tab/>
      </w:r>
      <w:r w:rsidR="00EF1097" w:rsidRPr="00417718">
        <w:rPr>
          <w:sz w:val="20"/>
          <w:szCs w:val="20"/>
        </w:rPr>
        <w:t>The sentiment distribution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74F0971A"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C72A5D">
      <w:pPr>
        <w:tabs>
          <w:tab w:val="left" w:pos="426"/>
        </w:tabs>
        <w:spacing w:before="120" w:after="24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8100" w:type="dxa"/>
        <w:tblInd w:w="625" w:type="dxa"/>
        <w:tblLook w:val="04A0" w:firstRow="1" w:lastRow="0" w:firstColumn="1" w:lastColumn="0" w:noHBand="0" w:noVBand="1"/>
      </w:tblPr>
      <w:tblGrid>
        <w:gridCol w:w="1782"/>
        <w:gridCol w:w="1977"/>
        <w:gridCol w:w="1539"/>
        <w:gridCol w:w="1539"/>
        <w:gridCol w:w="1263"/>
      </w:tblGrid>
      <w:tr w:rsidR="004D3EAA" w:rsidRPr="000217A2" w14:paraId="2EF67710" w14:textId="77777777" w:rsidTr="00D30AE9">
        <w:trPr>
          <w:trHeight w:val="393"/>
        </w:trPr>
        <w:tc>
          <w:tcPr>
            <w:tcW w:w="1782" w:type="dxa"/>
            <w:tcBorders>
              <w:top w:val="single" w:sz="12" w:space="0" w:color="auto"/>
              <w:left w:val="single" w:sz="12" w:space="0" w:color="auto"/>
              <w:bottom w:val="single" w:sz="12" w:space="0" w:color="auto"/>
              <w:right w:val="single" w:sz="12"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12" w:space="0" w:color="auto"/>
              <w:left w:val="single" w:sz="12" w:space="0" w:color="auto"/>
              <w:bottom w:val="single" w:sz="12" w:space="0" w:color="auto"/>
              <w:right w:val="single" w:sz="12"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12" w:space="0" w:color="auto"/>
              <w:left w:val="single" w:sz="12" w:space="0" w:color="auto"/>
              <w:bottom w:val="single" w:sz="12" w:space="0" w:color="auto"/>
              <w:right w:val="single" w:sz="12"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12" w:space="0" w:color="auto"/>
              <w:left w:val="single" w:sz="12" w:space="0" w:color="auto"/>
              <w:bottom w:val="single" w:sz="12" w:space="0" w:color="auto"/>
              <w:right w:val="single" w:sz="12"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12" w:space="0" w:color="auto"/>
              <w:left w:val="single" w:sz="12" w:space="0" w:color="auto"/>
              <w:bottom w:val="single" w:sz="12" w:space="0" w:color="auto"/>
              <w:right w:val="single" w:sz="12"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D30AE9">
        <w:trPr>
          <w:trHeight w:val="470"/>
        </w:trPr>
        <w:tc>
          <w:tcPr>
            <w:tcW w:w="1782" w:type="dxa"/>
            <w:tcBorders>
              <w:top w:val="single" w:sz="12" w:space="0" w:color="auto"/>
              <w:left w:val="single" w:sz="12" w:space="0" w:color="auto"/>
              <w:bottom w:val="single" w:sz="12" w:space="0" w:color="auto"/>
              <w:right w:val="single" w:sz="12"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12" w:space="0" w:color="auto"/>
              <w:left w:val="single" w:sz="12" w:space="0" w:color="auto"/>
              <w:bottom w:val="single" w:sz="12" w:space="0" w:color="auto"/>
              <w:right w:val="single" w:sz="12"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12" w:space="0" w:color="auto"/>
              <w:left w:val="single" w:sz="12" w:space="0" w:color="auto"/>
              <w:bottom w:val="single" w:sz="12" w:space="0" w:color="auto"/>
              <w:right w:val="single" w:sz="12"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12" w:space="0" w:color="auto"/>
              <w:left w:val="single" w:sz="12" w:space="0" w:color="auto"/>
              <w:bottom w:val="single" w:sz="12" w:space="0" w:color="auto"/>
              <w:right w:val="single" w:sz="12"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12" w:space="0" w:color="auto"/>
              <w:left w:val="single" w:sz="12" w:space="0" w:color="auto"/>
              <w:bottom w:val="single" w:sz="12" w:space="0" w:color="auto"/>
              <w:right w:val="single" w:sz="12"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D30AE9">
        <w:trPr>
          <w:trHeight w:val="470"/>
        </w:trPr>
        <w:tc>
          <w:tcPr>
            <w:tcW w:w="1782" w:type="dxa"/>
            <w:tcBorders>
              <w:top w:val="single" w:sz="12" w:space="0" w:color="auto"/>
              <w:left w:val="single" w:sz="12" w:space="0" w:color="auto"/>
              <w:bottom w:val="single" w:sz="12" w:space="0" w:color="auto"/>
              <w:right w:val="single" w:sz="12"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12" w:space="0" w:color="auto"/>
              <w:left w:val="single" w:sz="12" w:space="0" w:color="auto"/>
              <w:bottom w:val="single" w:sz="12" w:space="0" w:color="auto"/>
              <w:right w:val="single" w:sz="12"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12" w:space="0" w:color="auto"/>
              <w:left w:val="single" w:sz="12" w:space="0" w:color="auto"/>
              <w:bottom w:val="single" w:sz="12" w:space="0" w:color="auto"/>
              <w:right w:val="single" w:sz="12"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12" w:space="0" w:color="auto"/>
              <w:left w:val="single" w:sz="12" w:space="0" w:color="auto"/>
              <w:bottom w:val="single" w:sz="12" w:space="0" w:color="auto"/>
              <w:right w:val="single" w:sz="12"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12" w:space="0" w:color="auto"/>
              <w:left w:val="single" w:sz="12" w:space="0" w:color="auto"/>
              <w:bottom w:val="single" w:sz="12" w:space="0" w:color="auto"/>
              <w:right w:val="single" w:sz="12"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4E893718" w14:textId="2A906913" w:rsidR="00CF5009" w:rsidRPr="005511BF" w:rsidRDefault="004D3EAA" w:rsidP="005511BF">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2BBA1872" w14:textId="3C29BA9E" w:rsidR="00881B9A" w:rsidRPr="00975B9B" w:rsidRDefault="00881B9A" w:rsidP="00975B9B">
      <w:pPr>
        <w:pStyle w:val="ListParagraph"/>
        <w:numPr>
          <w:ilvl w:val="0"/>
          <w:numId w:val="6"/>
        </w:numPr>
        <w:spacing w:before="120"/>
        <w:jc w:val="both"/>
        <w:rPr>
          <w:b/>
        </w:rPr>
      </w:pPr>
      <w:r w:rsidRPr="00975B9B">
        <w:rPr>
          <w:b/>
        </w:rPr>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sentiments,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0365CD3D" w14:textId="002C9DE2" w:rsidR="00F73598" w:rsidRPr="002710E1" w:rsidRDefault="00F73598" w:rsidP="00975B9B">
      <w:pPr>
        <w:pStyle w:val="NormalWeb"/>
        <w:numPr>
          <w:ilvl w:val="0"/>
          <w:numId w:val="6"/>
        </w:numPr>
        <w:spacing w:before="120"/>
        <w:jc w:val="both"/>
        <w:rPr>
          <w:b/>
          <w:bCs/>
          <w:color w:val="000000"/>
          <w:sz w:val="20"/>
          <w:szCs w:val="20"/>
        </w:rPr>
      </w:pPr>
      <w:r>
        <w:rPr>
          <w:b/>
          <w:bCs/>
          <w:color w:val="000000"/>
          <w:sz w:val="20"/>
          <w:szCs w:val="20"/>
        </w:rPr>
        <w:t>REFERENCES:</w:t>
      </w:r>
    </w:p>
    <w:p w14:paraId="020C6531" w14:textId="77777777" w:rsidR="006E1046" w:rsidRDefault="006E1046" w:rsidP="00F73598">
      <w:pPr>
        <w:ind w:left="720" w:hanging="720"/>
        <w:jc w:val="both"/>
        <w:rPr>
          <w:sz w:val="18"/>
          <w:szCs w:val="18"/>
        </w:rPr>
      </w:pPr>
    </w:p>
    <w:p w14:paraId="231D9B6D" w14:textId="62BE53A9" w:rsidR="00356E8F" w:rsidRDefault="00356E8F" w:rsidP="00F73598">
      <w:pPr>
        <w:ind w:left="720" w:hanging="720"/>
        <w:jc w:val="both"/>
      </w:pPr>
      <w:r w:rsidRPr="00CC4488">
        <w:rPr>
          <w:sz w:val="18"/>
          <w:szCs w:val="18"/>
        </w:rPr>
        <w:t>[1]</w:t>
      </w:r>
      <w:r w:rsidRPr="00CC4488">
        <w:rPr>
          <w:sz w:val="18"/>
          <w:szCs w:val="18"/>
        </w:rPr>
        <w:tab/>
      </w:r>
      <w:r>
        <w:t xml:space="preserve">Pang, B., &amp; Lee, L. (2008). </w:t>
      </w:r>
      <w:r w:rsidR="00343A3A">
        <w:rPr>
          <w:rStyle w:val="Emphasis"/>
          <w:rFonts w:eastAsiaTheme="majorEastAsia"/>
          <w:i w:val="0"/>
          <w:color w:val="000000" w:themeColor="text1"/>
        </w:rPr>
        <w:t>Opinion Mining and Sentiment Analysis</w:t>
      </w:r>
      <w:r w:rsidRPr="00343A3A">
        <w:rPr>
          <w:color w:val="000000" w:themeColor="text1"/>
        </w:rPr>
        <w:t xml:space="preserve">. </w:t>
      </w:r>
      <w:r>
        <w:t xml:space="preserve">Foundations and Trends® in Information Retrieval, 2(1–2), 1–135. </w:t>
      </w:r>
      <w:hyperlink r:id="rId11"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r w:rsidRPr="00356E8F">
        <w:rPr>
          <w:sz w:val="18"/>
          <w:szCs w:val="18"/>
        </w:rPr>
        <w:t xml:space="preserve">Breiman, L. (2001). Random forests. Machine Learning, 45(1), 5–32 </w:t>
      </w:r>
      <w:hyperlink r:id="rId12"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Liu, B. (2012). Sentiment analysis and opinion mining.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sidRPr="00FA6D32">
        <w:rPr>
          <w:sz w:val="18"/>
          <w:szCs w:val="18"/>
          <w:lang w:val="fr-LU"/>
        </w:rPr>
        <w:t>[5]</w:t>
      </w:r>
      <w:r w:rsidRPr="00FA6D32">
        <w:rPr>
          <w:sz w:val="18"/>
          <w:szCs w:val="18"/>
          <w:lang w:val="fr-LU"/>
        </w:rPr>
        <w:tab/>
        <w:t xml:space="preserve">Devlin, J., Chang, M.-W., Lee, K., &amp; Toutanova, K. (2019). </w:t>
      </w:r>
      <w:r w:rsidRPr="00356E8F">
        <w:rPr>
          <w:sz w:val="18"/>
          <w:szCs w:val="18"/>
        </w:rPr>
        <w:t>BERT: Pre-training of deep bidirectional transformers for language understanding. Proceedings of the 2019 NAACL-HLT, 4171–4186.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sidRPr="00FA6D32">
        <w:rPr>
          <w:sz w:val="18"/>
          <w:szCs w:val="18"/>
          <w:lang w:val="fr-LU"/>
        </w:rPr>
        <w:lastRenderedPageBreak/>
        <w:t>[7]</w:t>
      </w:r>
      <w:r w:rsidRPr="00FA6D32">
        <w:rPr>
          <w:sz w:val="18"/>
          <w:szCs w:val="18"/>
          <w:lang w:val="fr-LU"/>
        </w:rPr>
        <w:tab/>
        <w:t xml:space="preserve">Yang, Z., Cai, Z., Li, Y., &amp; Zeng, D. (2020). </w:t>
      </w:r>
      <w:r w:rsidRPr="00356E8F">
        <w:rPr>
          <w:sz w:val="18"/>
          <w:szCs w:val="18"/>
        </w:rPr>
        <w:t>Applications of machine learning techniques for restaurant review sentiment analysis. Expert Systems with Applications, 158, 113541.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r w:rsidRPr="00356E8F">
        <w:rPr>
          <w:sz w:val="18"/>
          <w:szCs w:val="18"/>
        </w:rPr>
        <w:t xml:space="preserve">Kiritchenko, S., Zhu, X., &amp; Mohammad, S. M. (2014). Sentiment analysis of short informal texts.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601F2890"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r w:rsidRPr="00356E8F">
        <w:rPr>
          <w:sz w:val="18"/>
          <w:szCs w:val="18"/>
        </w:rPr>
        <w:t>Taboada, M., Brooke, J., Tofiloski, M., Voll, K., &amp; Stede, M. (2011). Lexicon-based methods for sentiment analysis.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Cambria, E., Schuller, B., Xia, Y., &amp; Havasi, C. (2013). New avenues in opinion mining and sentiment analysis.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Haider, S., &amp; Ghani, S. (2016). Lexicon-based sentiment analysis of teachers’ evaluation. Applied Computational Intelligence and Soft Computing, 2016, 1–8. </w:t>
      </w:r>
      <w:hyperlink r:id="rId13"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r w:rsidRPr="00356E8F">
        <w:rPr>
          <w:sz w:val="18"/>
          <w:szCs w:val="18"/>
        </w:rPr>
        <w:t>Saleh, K., Gaber, T., Hossny, M., &amp; Nahavandi, S. (2015). Real-time sentiment analysis. Procedia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r w:rsidRPr="00356E8F">
        <w:rPr>
          <w:sz w:val="18"/>
          <w:szCs w:val="18"/>
        </w:rPr>
        <w:t>Abbasi,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Maas, A. L., Daly, R. E., Pham, P. T., Huang, D., Ng, A. Y., &amp; Potts, C. (2011). Learning word vectors for sentiment analysis.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r w:rsidRPr="00356E8F">
        <w:rPr>
          <w:sz w:val="18"/>
          <w:szCs w:val="18"/>
        </w:rPr>
        <w:t>Socher, R., Perelygin, A., Wu, J., Chuang, J., Manning, C. D., Ng, A. Y., &amp; Potts, C. (2013). Recursive deep models for semantic compositionality over a sentiment treebank. Proceedings of the 2013 Conference on Empirical Methods in Natural Language Processing, 1631–1642.</w:t>
      </w:r>
    </w:p>
    <w:p w14:paraId="55478BFC" w14:textId="2F62EDCE" w:rsidR="00356E8F" w:rsidRDefault="00356E8F" w:rsidP="00356E8F">
      <w:pPr>
        <w:ind w:left="720" w:hanging="720"/>
        <w:jc w:val="both"/>
        <w:rPr>
          <w:sz w:val="18"/>
          <w:szCs w:val="18"/>
        </w:rPr>
      </w:pPr>
      <w:r w:rsidRPr="00FA6D32">
        <w:rPr>
          <w:sz w:val="18"/>
          <w:szCs w:val="18"/>
          <w:lang w:val="fr-LU"/>
        </w:rPr>
        <w:t>[16]</w:t>
      </w:r>
      <w:r w:rsidRPr="00FA6D32">
        <w:rPr>
          <w:sz w:val="18"/>
          <w:szCs w:val="18"/>
          <w:lang w:val="fr-LU"/>
        </w:rPr>
        <w:tab/>
        <w:t xml:space="preserve">Moh, T.-S., &amp; Zhang, C. (2001). </w:t>
      </w:r>
      <w:r w:rsidRPr="00356E8F">
        <w:rPr>
          <w:sz w:val="18"/>
          <w:szCs w:val="18"/>
        </w:rPr>
        <w:t xml:space="preserve">Improving </w:t>
      </w:r>
      <w:r w:rsidR="00D30AE9">
        <w:rPr>
          <w:sz w:val="18"/>
          <w:szCs w:val="18"/>
        </w:rPr>
        <w:t xml:space="preserve">Naive Bayes </w:t>
      </w:r>
      <w:r w:rsidRPr="00356E8F">
        <w:rPr>
          <w:sz w:val="18"/>
          <w:szCs w:val="18"/>
        </w:rPr>
        <w:t>for classification.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r w:rsidR="00AA27CE" w:rsidRPr="00AA27CE">
        <w:rPr>
          <w:sz w:val="18"/>
          <w:szCs w:val="18"/>
        </w:rPr>
        <w:t>Elrahman, S. M. A., &amp; Abraham, A. (2013). A review of class imbalance problem.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Jindal, N., &amp; Liu, B. (2008). Opinion spam and analysis.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r w:rsidR="00AA27CE" w:rsidRPr="00AA27CE">
        <w:rPr>
          <w:sz w:val="18"/>
          <w:szCs w:val="18"/>
        </w:rPr>
        <w:t xml:space="preserve">Ribeiro, F. N., Araújo, M., Gonçalves, P., Gonçalves, M. A., &amp; Benevenuto, F. (2016). SentiBench – A benchmark comparison of state-of-the-practice sentiment analysis methods. EPJ Data Science, 5(1), 1–29. </w:t>
      </w:r>
      <w:hyperlink r:id="rId14"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Ho, T. K. (1995). Random decision forests.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Pak, A., &amp; Paroubek,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r w:rsidRPr="00AA27CE">
        <w:rPr>
          <w:sz w:val="18"/>
          <w:szCs w:val="18"/>
        </w:rPr>
        <w:t>Zahoor, Bawany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r w:rsidRPr="00AA27CE">
        <w:rPr>
          <w:sz w:val="18"/>
          <w:szCs w:val="18"/>
        </w:rPr>
        <w:t>Kalarani, Deepika, &amp; Tamilmani.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Abdullah, Waheed, &amp; Hossain.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Sharif, Hoque, &amp; Hossain. Sentiment Analysis of Bengali Texts on Online Restaurant Reviews Using Multinomial Naïve Bayes</w:t>
      </w:r>
    </w:p>
    <w:p w14:paraId="58C2AD89" w14:textId="46BA61B4" w:rsidR="00356E8F" w:rsidRPr="00365C93" w:rsidRDefault="00AA27CE" w:rsidP="00365C93">
      <w:pPr>
        <w:ind w:left="720" w:hanging="720"/>
        <w:jc w:val="both"/>
        <w:rPr>
          <w:sz w:val="18"/>
          <w:szCs w:val="18"/>
        </w:rPr>
      </w:pPr>
      <w:r>
        <w:rPr>
          <w:sz w:val="18"/>
          <w:szCs w:val="18"/>
        </w:rPr>
        <w:t>[</w:t>
      </w:r>
      <w:r w:rsidR="00365C93">
        <w:rPr>
          <w:sz w:val="18"/>
          <w:szCs w:val="18"/>
        </w:rPr>
        <w:t>26</w:t>
      </w:r>
      <w:r w:rsidRPr="00CC4488">
        <w:rPr>
          <w:sz w:val="18"/>
          <w:szCs w:val="18"/>
        </w:rPr>
        <w:t>]</w:t>
      </w:r>
      <w:r w:rsidRPr="00CC4488">
        <w:rPr>
          <w:sz w:val="18"/>
          <w:szCs w:val="18"/>
        </w:rPr>
        <w:tab/>
      </w:r>
      <w:r>
        <w:t xml:space="preserve">Restaurant Reviews. </w:t>
      </w:r>
      <w:hyperlink r:id="rId15" w:history="1">
        <w:r w:rsidRPr="00AB5792">
          <w:rPr>
            <w:rStyle w:val="Hyperlink"/>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rsidSect="008812F1">
      <w:headerReference w:type="even" r:id="rId16"/>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5590A" w14:textId="77777777" w:rsidR="009C240F" w:rsidRDefault="009C240F" w:rsidP="00001F37">
      <w:r>
        <w:separator/>
      </w:r>
    </w:p>
  </w:endnote>
  <w:endnote w:type="continuationSeparator" w:id="0">
    <w:p w14:paraId="2003A603" w14:textId="77777777" w:rsidR="009C240F" w:rsidRDefault="009C240F"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85F9D" w14:textId="77777777" w:rsidR="009C240F" w:rsidRDefault="009C240F" w:rsidP="00001F37">
      <w:r>
        <w:separator/>
      </w:r>
    </w:p>
  </w:footnote>
  <w:footnote w:type="continuationSeparator" w:id="0">
    <w:p w14:paraId="3B2E3C73" w14:textId="77777777" w:rsidR="009C240F" w:rsidRDefault="009C240F" w:rsidP="00001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465437"/>
      <w:docPartObj>
        <w:docPartGallery w:val="Page Numbers (Top of Page)"/>
        <w:docPartUnique/>
      </w:docPartObj>
    </w:sdtPr>
    <w:sdtEndPr>
      <w:rPr>
        <w:noProof/>
      </w:rPr>
    </w:sdtEndPr>
    <w:sdtContent>
      <w:p w14:paraId="1D375121" w14:textId="57B8A6EE" w:rsidR="008812F1" w:rsidRDefault="008812F1" w:rsidP="008812F1">
        <w:pPr>
          <w:pStyle w:val="Header"/>
          <w:rPr>
            <w:noProof/>
          </w:rPr>
        </w:pPr>
        <w:r>
          <w:fldChar w:fldCharType="begin"/>
        </w:r>
        <w:r>
          <w:instrText xml:space="preserve"> PAGE   \* MERGEFORMAT </w:instrText>
        </w:r>
        <w:r>
          <w:fldChar w:fldCharType="separate"/>
        </w:r>
        <w:r w:rsidR="00DE1B56">
          <w:rPr>
            <w:noProof/>
          </w:rPr>
          <w:t>8</w:t>
        </w:r>
        <w:r>
          <w:rPr>
            <w:noProof/>
          </w:rPr>
          <w:fldChar w:fldCharType="end"/>
        </w:r>
      </w:p>
      <w:p w14:paraId="4581530E" w14:textId="77777777" w:rsidR="008812F1" w:rsidRDefault="008812F1" w:rsidP="008812F1">
        <w:pPr>
          <w:pStyle w:val="Header"/>
          <w:rPr>
            <w:noProof/>
          </w:rPr>
        </w:pPr>
      </w:p>
      <w:p w14:paraId="320C19F1" w14:textId="1D4ADB17" w:rsidR="008812F1" w:rsidRPr="008812F1" w:rsidRDefault="008812F1" w:rsidP="008812F1">
        <w:pPr>
          <w:pBdr>
            <w:top w:val="nil"/>
            <w:left w:val="nil"/>
            <w:bottom w:val="single" w:sz="4" w:space="1" w:color="auto"/>
            <w:right w:val="nil"/>
            <w:between w:val="nil"/>
          </w:pBdr>
          <w:jc w:val="center"/>
          <w:rPr>
            <w:color w:val="000000"/>
          </w:rPr>
        </w:pPr>
        <w:r>
          <w:rPr>
            <w:rFonts w:ascii="Wingdings" w:eastAsia="Wingdings" w:hAnsi="Wingdings" w:cs="Wingdings"/>
            <w:color w:val="000000"/>
          </w:rPr>
          <w:t>❒</w:t>
        </w:r>
      </w:p>
    </w:sdtContent>
  </w:sdt>
  <w:p w14:paraId="161B2C60" w14:textId="77777777" w:rsidR="008812F1" w:rsidRDefault="00881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161922"/>
      <w:docPartObj>
        <w:docPartGallery w:val="Page Numbers (Top of Page)"/>
        <w:docPartUnique/>
      </w:docPartObj>
    </w:sdtPr>
    <w:sdtEndPr>
      <w:rPr>
        <w:noProof/>
      </w:rPr>
    </w:sdtEndPr>
    <w:sdtContent>
      <w:p w14:paraId="791381DE" w14:textId="70253C00" w:rsidR="008812F1" w:rsidRDefault="008812F1" w:rsidP="008812F1">
        <w:pPr>
          <w:pStyle w:val="Header"/>
          <w:pBdr>
            <w:bottom w:val="single" w:sz="4" w:space="1" w:color="auto"/>
          </w:pBdr>
          <w:rPr>
            <w:noProof/>
          </w:rPr>
        </w:pPr>
        <w:r>
          <w:fldChar w:fldCharType="begin"/>
        </w:r>
        <w:r>
          <w:instrText xml:space="preserve"> PAGE   \* MERGEFORMAT </w:instrText>
        </w:r>
        <w:r>
          <w:fldChar w:fldCharType="separate"/>
        </w:r>
        <w:r w:rsidR="00DE1B56">
          <w:rPr>
            <w:noProof/>
          </w:rPr>
          <w:t>7</w:t>
        </w:r>
        <w:r>
          <w:rPr>
            <w:noProof/>
          </w:rPr>
          <w:fldChar w:fldCharType="end"/>
        </w:r>
      </w:p>
      <w:p w14:paraId="7BFCA006" w14:textId="77777777" w:rsidR="008812F1" w:rsidRDefault="008812F1" w:rsidP="008812F1">
        <w:pPr>
          <w:pStyle w:val="Header"/>
          <w:pBdr>
            <w:bottom w:val="single" w:sz="4" w:space="1" w:color="auto"/>
          </w:pBdr>
          <w:rPr>
            <w:noProof/>
          </w:rPr>
        </w:pPr>
      </w:p>
      <w:p w14:paraId="79CE06A7" w14:textId="19FC37FD" w:rsidR="008812F1" w:rsidRDefault="008812F1" w:rsidP="008812F1">
        <w:pPr>
          <w:pStyle w:val="Header"/>
          <w:pBdr>
            <w:bottom w:val="single" w:sz="4" w:space="1" w:color="auto"/>
          </w:pBdr>
        </w:pPr>
      </w:p>
    </w:sdtContent>
  </w:sdt>
  <w:p w14:paraId="3A1AA071" w14:textId="77777777" w:rsidR="008812F1" w:rsidRDefault="0088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LU" w:vendorID="64" w:dllVersion="6" w:nlCheck="1" w:checkStyle="0"/>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en-PH" w:vendorID="64" w:dllVersion="131078" w:nlCheck="1" w:checkStyle="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11B6C"/>
    <w:rsid w:val="000204BA"/>
    <w:rsid w:val="00021C6C"/>
    <w:rsid w:val="00063735"/>
    <w:rsid w:val="000925A5"/>
    <w:rsid w:val="00095070"/>
    <w:rsid w:val="00113082"/>
    <w:rsid w:val="00122FD0"/>
    <w:rsid w:val="00155DAF"/>
    <w:rsid w:val="00195025"/>
    <w:rsid w:val="001D2794"/>
    <w:rsid w:val="00222015"/>
    <w:rsid w:val="0023758E"/>
    <w:rsid w:val="00240065"/>
    <w:rsid w:val="00280596"/>
    <w:rsid w:val="002A4F1C"/>
    <w:rsid w:val="002E124B"/>
    <w:rsid w:val="003129F1"/>
    <w:rsid w:val="00327501"/>
    <w:rsid w:val="00343A3A"/>
    <w:rsid w:val="00356E8F"/>
    <w:rsid w:val="00363D96"/>
    <w:rsid w:val="00365C93"/>
    <w:rsid w:val="003938E3"/>
    <w:rsid w:val="00394B69"/>
    <w:rsid w:val="003A5B3E"/>
    <w:rsid w:val="003B0E12"/>
    <w:rsid w:val="003D4A31"/>
    <w:rsid w:val="003E3983"/>
    <w:rsid w:val="003F6ED4"/>
    <w:rsid w:val="003F6F81"/>
    <w:rsid w:val="00417718"/>
    <w:rsid w:val="004555D0"/>
    <w:rsid w:val="00481463"/>
    <w:rsid w:val="00491212"/>
    <w:rsid w:val="004D3EAA"/>
    <w:rsid w:val="004F12DD"/>
    <w:rsid w:val="004F79D9"/>
    <w:rsid w:val="005213BF"/>
    <w:rsid w:val="005427A6"/>
    <w:rsid w:val="005511BF"/>
    <w:rsid w:val="005721DF"/>
    <w:rsid w:val="00592C9A"/>
    <w:rsid w:val="005C03AC"/>
    <w:rsid w:val="006331F6"/>
    <w:rsid w:val="00656517"/>
    <w:rsid w:val="006D1B99"/>
    <w:rsid w:val="006D5881"/>
    <w:rsid w:val="006E0025"/>
    <w:rsid w:val="006E1046"/>
    <w:rsid w:val="00761301"/>
    <w:rsid w:val="00761EF8"/>
    <w:rsid w:val="0076238A"/>
    <w:rsid w:val="00783FC0"/>
    <w:rsid w:val="007A2250"/>
    <w:rsid w:val="007A325F"/>
    <w:rsid w:val="007A4962"/>
    <w:rsid w:val="007A7FD0"/>
    <w:rsid w:val="007E2EAC"/>
    <w:rsid w:val="0083002E"/>
    <w:rsid w:val="00865461"/>
    <w:rsid w:val="008812F1"/>
    <w:rsid w:val="00881B9A"/>
    <w:rsid w:val="008973AD"/>
    <w:rsid w:val="008A214E"/>
    <w:rsid w:val="008A70A3"/>
    <w:rsid w:val="008F63CB"/>
    <w:rsid w:val="009448C3"/>
    <w:rsid w:val="00950721"/>
    <w:rsid w:val="00975B9B"/>
    <w:rsid w:val="009C240F"/>
    <w:rsid w:val="009E2FDA"/>
    <w:rsid w:val="00A5448D"/>
    <w:rsid w:val="00A76DA7"/>
    <w:rsid w:val="00A772F3"/>
    <w:rsid w:val="00AA27CE"/>
    <w:rsid w:val="00AB5792"/>
    <w:rsid w:val="00AC4ABB"/>
    <w:rsid w:val="00B11C7D"/>
    <w:rsid w:val="00B25517"/>
    <w:rsid w:val="00B43BC0"/>
    <w:rsid w:val="00B5586B"/>
    <w:rsid w:val="00B941DA"/>
    <w:rsid w:val="00BB01D6"/>
    <w:rsid w:val="00BB22B4"/>
    <w:rsid w:val="00BB532B"/>
    <w:rsid w:val="00BD622E"/>
    <w:rsid w:val="00BF3D1B"/>
    <w:rsid w:val="00C72A5D"/>
    <w:rsid w:val="00C847FC"/>
    <w:rsid w:val="00CB252C"/>
    <w:rsid w:val="00CF5009"/>
    <w:rsid w:val="00D002A3"/>
    <w:rsid w:val="00D20732"/>
    <w:rsid w:val="00D30AE9"/>
    <w:rsid w:val="00D31D20"/>
    <w:rsid w:val="00D57BFB"/>
    <w:rsid w:val="00DA0696"/>
    <w:rsid w:val="00DA2358"/>
    <w:rsid w:val="00DB058D"/>
    <w:rsid w:val="00DE1B56"/>
    <w:rsid w:val="00DE226E"/>
    <w:rsid w:val="00E026BA"/>
    <w:rsid w:val="00E06221"/>
    <w:rsid w:val="00E64F9E"/>
    <w:rsid w:val="00E66ECE"/>
    <w:rsid w:val="00EA56D5"/>
    <w:rsid w:val="00EE32E9"/>
    <w:rsid w:val="00EF1097"/>
    <w:rsid w:val="00F54ACA"/>
    <w:rsid w:val="00F65D67"/>
    <w:rsid w:val="00F73598"/>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15:docId w15:val="{0610963F-E7FF-4448-8D81-5157D84B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55/2016/238542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23/A:101093340432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www.nowpublishers.com/article/Details/INR-011" TargetMode="External"/><Relationship Id="rId5" Type="http://schemas.openxmlformats.org/officeDocument/2006/relationships/webSettings" Target="webSettings.xml"/><Relationship Id="rId15" Type="http://schemas.openxmlformats.org/officeDocument/2006/relationships/hyperlink" Target="https://www.kaggle.com/datasets/gorororororo23/european-restaurant-review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0/epjds/s13688-016-00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DF45-00C8-44F8-AE1A-3F6F944C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4548</Words>
  <Characters>25929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76</cp:revision>
  <cp:lastPrinted>2025-01-23T03:20:00Z</cp:lastPrinted>
  <dcterms:created xsi:type="dcterms:W3CDTF">2025-01-19T10:46:00Z</dcterms:created>
  <dcterms:modified xsi:type="dcterms:W3CDTF">2025-01-24T03:19:00Z</dcterms:modified>
</cp:coreProperties>
</file>