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7206" w14:textId="77777777" w:rsidR="00FF6EC1" w:rsidRPr="00FF6EC1" w:rsidRDefault="00FF6EC1" w:rsidP="00FF6EC1">
      <w:pPr>
        <w:jc w:val="center"/>
        <w:rPr>
          <w:rFonts w:ascii="隶书" w:eastAsia="隶书" w:hAnsi="Times New Roman" w:cs="Times New Roman"/>
          <w:sz w:val="36"/>
          <w:szCs w:val="36"/>
        </w:rPr>
      </w:pPr>
    </w:p>
    <w:p w14:paraId="12F9FC8A" w14:textId="77777777" w:rsidR="00FF6EC1" w:rsidRPr="00FF6EC1" w:rsidRDefault="00FF6EC1" w:rsidP="00FF6EC1">
      <w:pPr>
        <w:jc w:val="center"/>
        <w:rPr>
          <w:rFonts w:ascii="隶书" w:eastAsia="隶书" w:hAnsi="Times New Roman" w:cs="Times New Roman"/>
          <w:b/>
          <w:sz w:val="18"/>
          <w:szCs w:val="18"/>
        </w:rPr>
      </w:pPr>
      <w:r w:rsidRPr="00FF6EC1">
        <w:rPr>
          <w:rFonts w:ascii="隶书" w:eastAsia="隶书" w:hAnsi="Times New Roman" w:cs="Times New Roman" w:hint="eastAsia"/>
          <w:b/>
          <w:sz w:val="48"/>
          <w:szCs w:val="48"/>
        </w:rPr>
        <w:t xml:space="preserve">南 京 师 </w:t>
      </w:r>
      <w:proofErr w:type="gramStart"/>
      <w:r w:rsidRPr="00FF6EC1">
        <w:rPr>
          <w:rFonts w:ascii="隶书" w:eastAsia="隶书" w:hAnsi="Times New Roman" w:cs="Times New Roman" w:hint="eastAsia"/>
          <w:b/>
          <w:sz w:val="48"/>
          <w:szCs w:val="48"/>
        </w:rPr>
        <w:t>范</w:t>
      </w:r>
      <w:proofErr w:type="gramEnd"/>
      <w:r w:rsidRPr="00FF6EC1">
        <w:rPr>
          <w:rFonts w:ascii="隶书" w:eastAsia="隶书" w:hAnsi="Times New Roman" w:cs="Times New Roman" w:hint="eastAsia"/>
          <w:b/>
          <w:sz w:val="48"/>
          <w:szCs w:val="48"/>
        </w:rPr>
        <w:t xml:space="preserve"> 大 学</w:t>
      </w:r>
    </w:p>
    <w:p w14:paraId="1B5A01FE" w14:textId="77777777" w:rsidR="00FF6EC1" w:rsidRPr="00FF6EC1" w:rsidRDefault="00FF6EC1" w:rsidP="00FF6EC1">
      <w:pPr>
        <w:jc w:val="center"/>
        <w:rPr>
          <w:rFonts w:ascii="隶书" w:eastAsia="隶书" w:hAnsi="Times New Roman" w:cs="Times New Roman"/>
          <w:b/>
          <w:sz w:val="18"/>
          <w:szCs w:val="18"/>
        </w:rPr>
      </w:pPr>
    </w:p>
    <w:p w14:paraId="670B282A" w14:textId="77777777" w:rsidR="00FF6EC1" w:rsidRPr="00FF6EC1" w:rsidRDefault="00FF6EC1" w:rsidP="00FF6EC1">
      <w:pPr>
        <w:jc w:val="center"/>
        <w:rPr>
          <w:rFonts w:ascii="黑体" w:eastAsia="黑体" w:hAnsi="Times New Roman" w:cs="Times New Roman"/>
          <w:b/>
          <w:sz w:val="72"/>
          <w:szCs w:val="72"/>
        </w:rPr>
      </w:pPr>
      <w:r>
        <w:rPr>
          <w:rFonts w:ascii="黑体" w:eastAsia="黑体" w:hAnsi="Times New Roman" w:cs="Times New Roman" w:hint="eastAsia"/>
          <w:b/>
          <w:sz w:val="72"/>
          <w:szCs w:val="72"/>
        </w:rPr>
        <w:t>研究项目</w:t>
      </w:r>
      <w:r>
        <w:rPr>
          <w:rFonts w:ascii="黑体" w:eastAsia="黑体" w:hAnsi="Times New Roman" w:cs="Times New Roman"/>
          <w:b/>
          <w:sz w:val="72"/>
          <w:szCs w:val="72"/>
        </w:rPr>
        <w:t xml:space="preserve"> </w:t>
      </w:r>
      <w:r>
        <w:rPr>
          <w:rFonts w:ascii="黑体" w:eastAsia="黑体" w:hAnsi="Times New Roman" w:cs="Times New Roman" w:hint="eastAsia"/>
          <w:b/>
          <w:sz w:val="72"/>
          <w:szCs w:val="72"/>
        </w:rPr>
        <w:t>文献综述</w:t>
      </w:r>
    </w:p>
    <w:p w14:paraId="3210CA9F" w14:textId="77777777" w:rsidR="00FF6EC1" w:rsidRPr="00FF6EC1" w:rsidRDefault="00FF6EC1" w:rsidP="00FF6EC1">
      <w:pPr>
        <w:jc w:val="center"/>
        <w:rPr>
          <w:rFonts w:ascii="黑体" w:eastAsia="黑体" w:hAnsi="Times New Roman" w:cs="Times New Roman"/>
          <w:b/>
          <w:sz w:val="52"/>
          <w:szCs w:val="52"/>
        </w:rPr>
      </w:pPr>
      <w:r w:rsidRPr="00FF6EC1">
        <w:rPr>
          <w:rFonts w:ascii="黑体" w:eastAsia="黑体" w:hAnsi="Times New Roman" w:cs="Times New Roman" w:hint="eastAsia"/>
          <w:b/>
          <w:sz w:val="52"/>
          <w:szCs w:val="52"/>
        </w:rPr>
        <w:t xml:space="preserve">（  </w:t>
      </w:r>
      <w:r>
        <w:rPr>
          <w:rFonts w:ascii="黑体" w:eastAsia="黑体" w:hAnsi="Times New Roman" w:cs="Times New Roman"/>
          <w:b/>
          <w:sz w:val="52"/>
          <w:szCs w:val="52"/>
        </w:rPr>
        <w:t xml:space="preserve">2022 </w:t>
      </w:r>
      <w:r w:rsidRPr="00FF6EC1">
        <w:rPr>
          <w:rFonts w:ascii="黑体" w:eastAsia="黑体" w:hAnsi="Times New Roman" w:cs="Times New Roman" w:hint="eastAsia"/>
          <w:b/>
          <w:sz w:val="52"/>
          <w:szCs w:val="52"/>
        </w:rPr>
        <w:t xml:space="preserve"> 届）</w:t>
      </w:r>
    </w:p>
    <w:p w14:paraId="4939F6CD" w14:textId="77777777" w:rsidR="00FF6EC1" w:rsidRPr="00FF6EC1" w:rsidRDefault="00FF6EC1" w:rsidP="00FF6EC1">
      <w:pPr>
        <w:jc w:val="center"/>
        <w:rPr>
          <w:rFonts w:ascii="黑体" w:eastAsia="黑体" w:hAnsi="Times New Roman" w:cs="Times New Roman"/>
          <w:sz w:val="52"/>
          <w:szCs w:val="52"/>
        </w:rPr>
      </w:pPr>
    </w:p>
    <w:p w14:paraId="4FBDE36C" w14:textId="77777777" w:rsidR="00FF6EC1" w:rsidRPr="00FF6EC1" w:rsidRDefault="00FF6EC1" w:rsidP="00FF6EC1">
      <w:pPr>
        <w:jc w:val="center"/>
        <w:rPr>
          <w:rFonts w:ascii="Times New Roman" w:eastAsia="宋体" w:hAnsi="Times New Roman" w:cs="Times New Roman"/>
          <w:szCs w:val="24"/>
        </w:rPr>
      </w:pPr>
      <w:r w:rsidRPr="00FF6EC1">
        <w:rPr>
          <w:rFonts w:ascii="Times New Roman" w:eastAsia="宋体" w:hAnsi="Times New Roman" w:cs="Times New Roman"/>
          <w:noProof/>
          <w:szCs w:val="24"/>
        </w:rPr>
        <w:drawing>
          <wp:inline distT="0" distB="0" distL="0" distR="0" wp14:anchorId="7116406A" wp14:editId="7DB22495">
            <wp:extent cx="1836420" cy="1905000"/>
            <wp:effectExtent l="0" t="0" r="0" b="0"/>
            <wp:docPr id="2" name="图片 2"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标-2"/>
                    <pic:cNvPicPr>
                      <a:picLocks noChangeAspect="1" noChangeArrowheads="1"/>
                    </pic:cNvPicPr>
                  </pic:nvPicPr>
                  <pic:blipFill>
                    <a:blip r:embed="rId8" cstate="print">
                      <a:lum contrast="30000"/>
                      <a:extLst>
                        <a:ext uri="{28A0092B-C50C-407E-A947-70E740481C1C}">
                          <a14:useLocalDpi xmlns:a14="http://schemas.microsoft.com/office/drawing/2010/main" val="0"/>
                        </a:ext>
                      </a:extLst>
                    </a:blip>
                    <a:srcRect/>
                    <a:stretch>
                      <a:fillRect/>
                    </a:stretch>
                  </pic:blipFill>
                  <pic:spPr bwMode="auto">
                    <a:xfrm>
                      <a:off x="0" y="0"/>
                      <a:ext cx="1836420" cy="1905000"/>
                    </a:xfrm>
                    <a:prstGeom prst="rect">
                      <a:avLst/>
                    </a:prstGeom>
                    <a:noFill/>
                    <a:ln>
                      <a:noFill/>
                    </a:ln>
                  </pic:spPr>
                </pic:pic>
              </a:graphicData>
            </a:graphic>
          </wp:inline>
        </w:drawing>
      </w:r>
    </w:p>
    <w:p w14:paraId="42CA94FB" w14:textId="77777777" w:rsidR="00FF6EC1" w:rsidRPr="00FF6EC1" w:rsidRDefault="00FF6EC1" w:rsidP="00FF6EC1">
      <w:pPr>
        <w:jc w:val="center"/>
        <w:rPr>
          <w:rFonts w:ascii="Times New Roman" w:eastAsia="宋体" w:hAnsi="Times New Roman" w:cs="Times New Roman"/>
          <w:szCs w:val="24"/>
        </w:rPr>
      </w:pPr>
    </w:p>
    <w:p w14:paraId="70C2267D" w14:textId="77777777" w:rsidR="00FF6EC1" w:rsidRPr="00FF6EC1" w:rsidRDefault="00FF6EC1" w:rsidP="00FF6EC1">
      <w:pPr>
        <w:jc w:val="center"/>
        <w:rPr>
          <w:rFonts w:ascii="Times New Roman" w:eastAsia="宋体" w:hAnsi="Times New Roman" w:cs="Times New Roman"/>
          <w:szCs w:val="24"/>
        </w:rPr>
      </w:pPr>
    </w:p>
    <w:p w14:paraId="634B8A49" w14:textId="77777777" w:rsidR="00FF6EC1" w:rsidRPr="00FF6EC1" w:rsidRDefault="00FF6EC1" w:rsidP="00FF6EC1">
      <w:pPr>
        <w:ind w:firstLineChars="246" w:firstLine="790"/>
        <w:rPr>
          <w:rFonts w:ascii="黑体" w:eastAsia="黑体" w:hAnsi="Times New Roman" w:cs="Times New Roman"/>
          <w:b/>
          <w:sz w:val="32"/>
          <w:szCs w:val="32"/>
          <w:u w:val="single"/>
        </w:rPr>
      </w:pPr>
      <w:r>
        <w:rPr>
          <w:rFonts w:ascii="黑体" w:eastAsia="黑体" w:hAnsi="Times New Roman" w:cs="Times New Roman" w:hint="eastAsia"/>
          <w:b/>
          <w:sz w:val="32"/>
          <w:szCs w:val="32"/>
        </w:rPr>
        <w:t>研究项目</w:t>
      </w:r>
      <w:r w:rsidRPr="00FF6EC1">
        <w:rPr>
          <w:rFonts w:ascii="黑体" w:eastAsia="黑体" w:hAnsi="Times New Roman" w:cs="Times New Roman" w:hint="eastAsia"/>
          <w:b/>
          <w:sz w:val="32"/>
          <w:szCs w:val="32"/>
        </w:rPr>
        <w:t>：</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hint="eastAsia"/>
          <w:b/>
          <w:sz w:val="32"/>
          <w:szCs w:val="32"/>
          <w:u w:val="single"/>
        </w:rPr>
        <w:t>梯田建设对土壤侵蚀的影响</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hint="eastAsia"/>
          <w:b/>
          <w:sz w:val="32"/>
          <w:szCs w:val="32"/>
          <w:u w:val="single"/>
        </w:rPr>
        <w:t xml:space="preserve">  </w:t>
      </w:r>
    </w:p>
    <w:p w14:paraId="6404FC8B" w14:textId="77777777" w:rsidR="00FF6EC1" w:rsidRPr="00FF6EC1" w:rsidRDefault="00FF6EC1" w:rsidP="00FF6EC1">
      <w:pPr>
        <w:ind w:firstLineChars="246" w:firstLine="790"/>
        <w:rPr>
          <w:rFonts w:ascii="黑体" w:eastAsia="黑体" w:hAnsi="Times New Roman" w:cs="Times New Roman"/>
          <w:b/>
          <w:sz w:val="32"/>
          <w:szCs w:val="32"/>
          <w:u w:val="single"/>
        </w:rPr>
      </w:pPr>
      <w:r w:rsidRPr="00FF6EC1">
        <w:rPr>
          <w:rFonts w:ascii="黑体" w:eastAsia="黑体" w:hAnsi="Times New Roman" w:cs="Times New Roman" w:hint="eastAsia"/>
          <w:b/>
          <w:sz w:val="32"/>
          <w:szCs w:val="32"/>
        </w:rPr>
        <w:t xml:space="preserve">          </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b/>
          <w:sz w:val="32"/>
          <w:szCs w:val="32"/>
          <w:u w:val="single"/>
        </w:rPr>
        <w:t xml:space="preserve"> </w:t>
      </w:r>
      <w:r>
        <w:rPr>
          <w:rFonts w:ascii="黑体" w:eastAsia="黑体" w:hAnsi="Times New Roman" w:cs="Times New Roman" w:hint="eastAsia"/>
          <w:b/>
          <w:sz w:val="32"/>
          <w:szCs w:val="32"/>
          <w:u w:val="single"/>
        </w:rPr>
        <w:t>——以</w:t>
      </w:r>
      <w:proofErr w:type="gramStart"/>
      <w:r>
        <w:rPr>
          <w:rFonts w:ascii="黑体" w:eastAsia="黑体" w:hAnsi="Times New Roman" w:cs="Times New Roman" w:hint="eastAsia"/>
          <w:b/>
          <w:sz w:val="32"/>
          <w:szCs w:val="32"/>
          <w:u w:val="single"/>
        </w:rPr>
        <w:t>黄土高原窑家湾</w:t>
      </w:r>
      <w:proofErr w:type="gramEnd"/>
      <w:r>
        <w:rPr>
          <w:rFonts w:ascii="黑体" w:eastAsia="黑体" w:hAnsi="Times New Roman" w:cs="Times New Roman" w:hint="eastAsia"/>
          <w:b/>
          <w:sz w:val="32"/>
          <w:szCs w:val="32"/>
          <w:u w:val="single"/>
        </w:rPr>
        <w:t xml:space="preserve">地区为例 </w:t>
      </w:r>
    </w:p>
    <w:p w14:paraId="2E593B29" w14:textId="77777777" w:rsidR="00FF6EC1" w:rsidRPr="00FF6EC1" w:rsidRDefault="00FF6EC1" w:rsidP="00FF6EC1">
      <w:pPr>
        <w:ind w:firstLineChars="246" w:firstLine="790"/>
        <w:rPr>
          <w:rFonts w:ascii="黑体" w:eastAsia="黑体" w:hAnsi="Times New Roman" w:cs="Times New Roman"/>
          <w:b/>
          <w:sz w:val="32"/>
          <w:szCs w:val="32"/>
          <w:u w:val="single"/>
        </w:rPr>
      </w:pPr>
      <w:r w:rsidRPr="00FF6EC1">
        <w:rPr>
          <w:rFonts w:ascii="黑体" w:eastAsia="黑体" w:hAnsi="Times New Roman" w:cs="Times New Roman" w:hint="eastAsia"/>
          <w:b/>
          <w:sz w:val="32"/>
          <w:szCs w:val="32"/>
        </w:rPr>
        <w:t>学    院：</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b/>
          <w:sz w:val="32"/>
          <w:szCs w:val="32"/>
          <w:u w:val="single"/>
        </w:rPr>
        <w:t xml:space="preserve">     </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hint="eastAsia"/>
          <w:b/>
          <w:sz w:val="32"/>
          <w:szCs w:val="32"/>
          <w:u w:val="single"/>
        </w:rPr>
        <w:t>地理科学学院</w:t>
      </w:r>
      <w:r w:rsidRPr="00FF6EC1">
        <w:rPr>
          <w:rFonts w:ascii="黑体" w:eastAsia="黑体" w:hAnsi="Times New Roman" w:cs="Times New Roman" w:hint="eastAsia"/>
          <w:b/>
          <w:sz w:val="32"/>
          <w:szCs w:val="32"/>
          <w:u w:val="single"/>
        </w:rPr>
        <w:t xml:space="preserve">             </w:t>
      </w:r>
    </w:p>
    <w:p w14:paraId="303F657E" w14:textId="77777777" w:rsidR="00FF6EC1" w:rsidRPr="00FF6EC1" w:rsidRDefault="00FF6EC1" w:rsidP="00FF6EC1">
      <w:pPr>
        <w:ind w:firstLineChars="246" w:firstLine="790"/>
        <w:rPr>
          <w:rFonts w:ascii="黑体" w:eastAsia="黑体" w:hAnsi="Times New Roman" w:cs="Times New Roman"/>
          <w:b/>
          <w:sz w:val="32"/>
          <w:szCs w:val="32"/>
          <w:u w:val="single"/>
        </w:rPr>
      </w:pPr>
      <w:r w:rsidRPr="00FF6EC1">
        <w:rPr>
          <w:rFonts w:ascii="黑体" w:eastAsia="黑体" w:hAnsi="Times New Roman" w:cs="Times New Roman" w:hint="eastAsia"/>
          <w:b/>
          <w:sz w:val="32"/>
          <w:szCs w:val="32"/>
        </w:rPr>
        <w:t>专    业：</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hint="eastAsia"/>
          <w:b/>
          <w:sz w:val="32"/>
          <w:szCs w:val="32"/>
          <w:u w:val="single"/>
        </w:rPr>
        <w:t>地理信息科学</w:t>
      </w:r>
      <w:r w:rsidRPr="00FF6EC1">
        <w:rPr>
          <w:rFonts w:ascii="黑体" w:eastAsia="黑体" w:hAnsi="Times New Roman" w:cs="Times New Roman" w:hint="eastAsia"/>
          <w:b/>
          <w:sz w:val="32"/>
          <w:szCs w:val="32"/>
          <w:u w:val="single"/>
        </w:rPr>
        <w:t xml:space="preserve">             </w:t>
      </w:r>
    </w:p>
    <w:p w14:paraId="0B256533" w14:textId="77777777" w:rsidR="00FF6EC1" w:rsidRPr="00FF6EC1" w:rsidRDefault="00FF6EC1" w:rsidP="00FF6EC1">
      <w:pPr>
        <w:ind w:firstLineChars="246" w:firstLine="790"/>
        <w:rPr>
          <w:rFonts w:ascii="黑体" w:eastAsia="黑体" w:hAnsi="Times New Roman" w:cs="Times New Roman"/>
          <w:b/>
          <w:sz w:val="32"/>
          <w:szCs w:val="32"/>
          <w:u w:val="single"/>
        </w:rPr>
      </w:pPr>
      <w:r w:rsidRPr="00FF6EC1">
        <w:rPr>
          <w:rFonts w:ascii="黑体" w:eastAsia="黑体" w:hAnsi="Times New Roman" w:cs="Times New Roman" w:hint="eastAsia"/>
          <w:b/>
          <w:sz w:val="32"/>
          <w:szCs w:val="32"/>
        </w:rPr>
        <w:t>姓    名：</w:t>
      </w:r>
      <w:r>
        <w:rPr>
          <w:rFonts w:ascii="黑体" w:eastAsia="黑体" w:hAnsi="Times New Roman" w:cs="Times New Roman" w:hint="eastAsia"/>
          <w:b/>
          <w:sz w:val="32"/>
          <w:szCs w:val="32"/>
          <w:u w:val="single"/>
        </w:rPr>
        <w:t xml:space="preserve">          陈煜洲</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b/>
          <w:sz w:val="32"/>
          <w:szCs w:val="32"/>
          <w:u w:val="single"/>
        </w:rPr>
        <w:t xml:space="preserve"> </w:t>
      </w:r>
    </w:p>
    <w:p w14:paraId="34A80183" w14:textId="77777777" w:rsidR="00FF6EC1" w:rsidRPr="00FF6EC1" w:rsidRDefault="00FF6EC1" w:rsidP="00FF6EC1">
      <w:pPr>
        <w:ind w:firstLineChars="246" w:firstLine="790"/>
        <w:rPr>
          <w:rFonts w:ascii="黑体" w:eastAsia="黑体" w:hAnsi="Times New Roman" w:cs="Times New Roman"/>
          <w:b/>
          <w:sz w:val="32"/>
          <w:szCs w:val="32"/>
          <w:u w:val="single"/>
        </w:rPr>
      </w:pPr>
      <w:r w:rsidRPr="00FF6EC1">
        <w:rPr>
          <w:rFonts w:ascii="黑体" w:eastAsia="黑体" w:hAnsi="Times New Roman" w:cs="Times New Roman" w:hint="eastAsia"/>
          <w:b/>
          <w:sz w:val="32"/>
          <w:szCs w:val="32"/>
        </w:rPr>
        <w:t>学    号：</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b/>
          <w:sz w:val="32"/>
          <w:szCs w:val="32"/>
          <w:u w:val="single"/>
        </w:rPr>
        <w:t xml:space="preserve">  10180125</w:t>
      </w:r>
      <w:r w:rsidRPr="00FF6EC1">
        <w:rPr>
          <w:rFonts w:ascii="黑体" w:eastAsia="黑体" w:hAnsi="Times New Roman" w:cs="Times New Roman" w:hint="eastAsia"/>
          <w:b/>
          <w:sz w:val="32"/>
          <w:szCs w:val="32"/>
          <w:u w:val="single"/>
        </w:rPr>
        <w:t xml:space="preserve">               </w:t>
      </w:r>
    </w:p>
    <w:p w14:paraId="2C4EC9F8" w14:textId="77777777" w:rsidR="00FF6EC1" w:rsidRPr="00FF6EC1" w:rsidRDefault="00FF6EC1" w:rsidP="00FF6EC1">
      <w:pPr>
        <w:ind w:firstLineChars="245" w:firstLine="787"/>
        <w:rPr>
          <w:rFonts w:ascii="黑体" w:eastAsia="黑体" w:hAnsi="Times New Roman" w:cs="Times New Roman"/>
          <w:b/>
          <w:sz w:val="32"/>
          <w:szCs w:val="32"/>
          <w:u w:val="single"/>
        </w:rPr>
      </w:pPr>
      <w:r w:rsidRPr="00FF6EC1">
        <w:rPr>
          <w:rFonts w:ascii="黑体" w:eastAsia="黑体" w:hAnsi="Times New Roman" w:cs="Times New Roman" w:hint="eastAsia"/>
          <w:b/>
          <w:sz w:val="32"/>
          <w:szCs w:val="32"/>
        </w:rPr>
        <w:t>指导教师：</w:t>
      </w:r>
      <w:r w:rsidRPr="00FF6EC1">
        <w:rPr>
          <w:rFonts w:ascii="黑体" w:eastAsia="黑体" w:hAnsi="Times New Roman" w:cs="Times New Roman" w:hint="eastAsia"/>
          <w:b/>
          <w:sz w:val="32"/>
          <w:szCs w:val="32"/>
          <w:u w:val="single"/>
        </w:rPr>
        <w:t xml:space="preserve">           </w:t>
      </w:r>
      <w:r>
        <w:rPr>
          <w:rFonts w:ascii="黑体" w:eastAsia="黑体" w:hAnsi="Times New Roman" w:cs="Times New Roman" w:hint="eastAsia"/>
          <w:b/>
          <w:sz w:val="32"/>
          <w:szCs w:val="32"/>
          <w:u w:val="single"/>
        </w:rPr>
        <w:t>杨昕</w:t>
      </w:r>
      <w:r w:rsidRPr="00FF6EC1">
        <w:rPr>
          <w:rFonts w:ascii="黑体" w:eastAsia="黑体" w:hAnsi="Times New Roman" w:cs="Times New Roman" w:hint="eastAsia"/>
          <w:b/>
          <w:sz w:val="32"/>
          <w:szCs w:val="32"/>
          <w:u w:val="single"/>
        </w:rPr>
        <w:t xml:space="preserve">                 </w:t>
      </w:r>
    </w:p>
    <w:p w14:paraId="65A6FE97" w14:textId="77777777" w:rsidR="00FF6EC1" w:rsidRPr="00FF6EC1" w:rsidRDefault="00FF6EC1" w:rsidP="00FF6EC1">
      <w:pPr>
        <w:jc w:val="center"/>
        <w:rPr>
          <w:rFonts w:ascii="宋体" w:eastAsia="宋体" w:hAnsi="宋体" w:cs="Times New Roman"/>
          <w:b/>
          <w:sz w:val="28"/>
          <w:szCs w:val="28"/>
        </w:rPr>
      </w:pPr>
    </w:p>
    <w:p w14:paraId="5281DC58" w14:textId="77777777" w:rsidR="00FF6EC1" w:rsidRPr="00FF6EC1" w:rsidRDefault="00FF6EC1" w:rsidP="00FF6EC1">
      <w:pPr>
        <w:jc w:val="center"/>
        <w:rPr>
          <w:rFonts w:ascii="Times New Roman" w:eastAsia="宋体" w:hAnsi="Times New Roman" w:cs="Times New Roman"/>
          <w:szCs w:val="24"/>
        </w:rPr>
      </w:pPr>
      <w:r w:rsidRPr="00FF6EC1">
        <w:rPr>
          <w:rFonts w:ascii="宋体" w:eastAsia="宋体" w:hAnsi="宋体" w:cs="Times New Roman" w:hint="eastAsia"/>
          <w:b/>
          <w:sz w:val="28"/>
          <w:szCs w:val="28"/>
        </w:rPr>
        <w:t>南京师范大学教务处   制</w:t>
      </w:r>
    </w:p>
    <w:p w14:paraId="5AEEEE9D" w14:textId="77777777" w:rsidR="009E0743" w:rsidRPr="00FF6EC1" w:rsidRDefault="009E0743" w:rsidP="00C42F26">
      <w:pPr>
        <w:spacing w:line="300" w:lineRule="auto"/>
        <w:rPr>
          <w:rFonts w:ascii="Times New Roman" w:hAnsi="Times New Roman" w:cs="Times New Roman"/>
          <w:b/>
          <w:sz w:val="24"/>
          <w:szCs w:val="24"/>
        </w:rPr>
      </w:pPr>
    </w:p>
    <w:sdt>
      <w:sdtPr>
        <w:rPr>
          <w:rFonts w:asciiTheme="minorHAnsi" w:eastAsiaTheme="minorEastAsia" w:hAnsiTheme="minorHAnsi" w:cstheme="minorBidi"/>
          <w:color w:val="auto"/>
          <w:kern w:val="2"/>
          <w:sz w:val="21"/>
          <w:szCs w:val="22"/>
          <w:lang w:val="zh-CN"/>
        </w:rPr>
        <w:id w:val="165987736"/>
        <w:docPartObj>
          <w:docPartGallery w:val="Table of Contents"/>
          <w:docPartUnique/>
        </w:docPartObj>
      </w:sdtPr>
      <w:sdtEndPr>
        <w:rPr>
          <w:b/>
          <w:bCs/>
        </w:rPr>
      </w:sdtEndPr>
      <w:sdtContent>
        <w:p w14:paraId="1B44E44A" w14:textId="77777777" w:rsidR="00C42F26" w:rsidRPr="00C42F26" w:rsidRDefault="00C42F26" w:rsidP="00613249">
          <w:pPr>
            <w:pStyle w:val="TOC"/>
            <w:spacing w:line="360" w:lineRule="auto"/>
            <w:jc w:val="center"/>
            <w:rPr>
              <w:rFonts w:ascii="Times New Roman" w:eastAsia="黑体" w:hAnsi="Times New Roman" w:cs="Times New Roman"/>
              <w:b/>
              <w:color w:val="auto"/>
              <w:kern w:val="2"/>
              <w:sz w:val="30"/>
              <w:szCs w:val="30"/>
            </w:rPr>
          </w:pPr>
          <w:r w:rsidRPr="00C42F26">
            <w:rPr>
              <w:rFonts w:ascii="Times New Roman" w:eastAsia="黑体" w:hAnsi="Times New Roman" w:cs="Times New Roman"/>
              <w:b/>
              <w:color w:val="auto"/>
              <w:kern w:val="2"/>
              <w:sz w:val="30"/>
              <w:szCs w:val="30"/>
            </w:rPr>
            <w:t>目</w:t>
          </w:r>
          <w:r>
            <w:rPr>
              <w:rFonts w:ascii="Times New Roman" w:eastAsia="黑体" w:hAnsi="Times New Roman" w:cs="Times New Roman" w:hint="eastAsia"/>
              <w:b/>
              <w:color w:val="auto"/>
              <w:kern w:val="2"/>
              <w:sz w:val="30"/>
              <w:szCs w:val="30"/>
            </w:rPr>
            <w:t xml:space="preserve"> </w:t>
          </w:r>
          <w:r>
            <w:rPr>
              <w:rFonts w:ascii="Times New Roman" w:eastAsia="黑体" w:hAnsi="Times New Roman" w:cs="Times New Roman"/>
              <w:b/>
              <w:color w:val="auto"/>
              <w:kern w:val="2"/>
              <w:sz w:val="30"/>
              <w:szCs w:val="30"/>
            </w:rPr>
            <w:t xml:space="preserve"> </w:t>
          </w:r>
          <w:r w:rsidRPr="00C42F26">
            <w:rPr>
              <w:rFonts w:ascii="Times New Roman" w:eastAsia="黑体" w:hAnsi="Times New Roman" w:cs="Times New Roman"/>
              <w:b/>
              <w:color w:val="auto"/>
              <w:kern w:val="2"/>
              <w:sz w:val="30"/>
              <w:szCs w:val="30"/>
            </w:rPr>
            <w:t>录</w:t>
          </w:r>
        </w:p>
        <w:p w14:paraId="3CF6A9E6" w14:textId="77777777" w:rsidR="0047734C" w:rsidRPr="00FF6EC1" w:rsidRDefault="00C42F26" w:rsidP="0047734C">
          <w:pPr>
            <w:pStyle w:val="TOC1"/>
            <w:tabs>
              <w:tab w:val="right" w:leader="dot" w:pos="8296"/>
            </w:tabs>
            <w:spacing w:line="360" w:lineRule="auto"/>
            <w:rPr>
              <w:rFonts w:ascii="等线" w:eastAsia="等线" w:hAnsi="等线"/>
              <w:noProof/>
              <w:sz w:val="24"/>
            </w:rPr>
          </w:pPr>
          <w:r>
            <w:rPr>
              <w:b/>
              <w:bCs/>
              <w:lang w:val="zh-CN"/>
            </w:rPr>
            <w:fldChar w:fldCharType="begin"/>
          </w:r>
          <w:r>
            <w:rPr>
              <w:b/>
              <w:bCs/>
              <w:lang w:val="zh-CN"/>
            </w:rPr>
            <w:instrText xml:space="preserve"> TOC \o "1-3" \h \z \u </w:instrText>
          </w:r>
          <w:r>
            <w:rPr>
              <w:b/>
              <w:bCs/>
              <w:lang w:val="zh-CN"/>
            </w:rPr>
            <w:fldChar w:fldCharType="separate"/>
          </w:r>
          <w:hyperlink w:anchor="_Toc98406163" w:history="1">
            <w:r w:rsidR="0047734C" w:rsidRPr="00FF6EC1">
              <w:rPr>
                <w:rStyle w:val="a7"/>
                <w:rFonts w:ascii="等线" w:eastAsia="等线" w:hAnsi="等线" w:cs="Times New Roman"/>
                <w:b/>
                <w:bCs/>
                <w:noProof/>
                <w:kern w:val="44"/>
                <w:sz w:val="24"/>
              </w:rPr>
              <w:t xml:space="preserve">1 </w:t>
            </w:r>
            <w:r w:rsidR="0047734C" w:rsidRPr="00FF6EC1">
              <w:rPr>
                <w:rStyle w:val="a7"/>
                <w:rFonts w:ascii="等线" w:eastAsia="等线" w:hAnsi="等线" w:cs="Times New Roman" w:hint="eastAsia"/>
                <w:b/>
                <w:bCs/>
                <w:noProof/>
                <w:kern w:val="44"/>
                <w:sz w:val="24"/>
              </w:rPr>
              <w:t>引言</w:t>
            </w:r>
            <w:r w:rsidR="0047734C" w:rsidRPr="00FF6EC1">
              <w:rPr>
                <w:rFonts w:ascii="等线" w:eastAsia="等线" w:hAnsi="等线"/>
                <w:noProof/>
                <w:webHidden/>
                <w:sz w:val="24"/>
              </w:rPr>
              <w:tab/>
            </w:r>
            <w:r w:rsidR="0047734C" w:rsidRPr="00FF6EC1">
              <w:rPr>
                <w:rFonts w:ascii="等线" w:eastAsia="等线" w:hAnsi="等线"/>
                <w:noProof/>
                <w:webHidden/>
                <w:sz w:val="24"/>
              </w:rPr>
              <w:fldChar w:fldCharType="begin"/>
            </w:r>
            <w:r w:rsidR="0047734C" w:rsidRPr="00FF6EC1">
              <w:rPr>
                <w:rFonts w:ascii="等线" w:eastAsia="等线" w:hAnsi="等线"/>
                <w:noProof/>
                <w:webHidden/>
                <w:sz w:val="24"/>
              </w:rPr>
              <w:instrText xml:space="preserve"> PAGEREF _Toc98406163 \h </w:instrText>
            </w:r>
            <w:r w:rsidR="0047734C" w:rsidRPr="00FF6EC1">
              <w:rPr>
                <w:rFonts w:ascii="等线" w:eastAsia="等线" w:hAnsi="等线"/>
                <w:noProof/>
                <w:webHidden/>
                <w:sz w:val="24"/>
              </w:rPr>
            </w:r>
            <w:r w:rsidR="0047734C" w:rsidRPr="00FF6EC1">
              <w:rPr>
                <w:rFonts w:ascii="等线" w:eastAsia="等线" w:hAnsi="等线"/>
                <w:noProof/>
                <w:webHidden/>
                <w:sz w:val="24"/>
              </w:rPr>
              <w:fldChar w:fldCharType="separate"/>
            </w:r>
            <w:r w:rsidR="0047734C" w:rsidRPr="00FF6EC1">
              <w:rPr>
                <w:rFonts w:ascii="等线" w:eastAsia="等线" w:hAnsi="等线"/>
                <w:noProof/>
                <w:webHidden/>
                <w:sz w:val="24"/>
              </w:rPr>
              <w:t>- 1 -</w:t>
            </w:r>
            <w:r w:rsidR="0047734C" w:rsidRPr="00FF6EC1">
              <w:rPr>
                <w:rFonts w:ascii="等线" w:eastAsia="等线" w:hAnsi="等线"/>
                <w:noProof/>
                <w:webHidden/>
                <w:sz w:val="24"/>
              </w:rPr>
              <w:fldChar w:fldCharType="end"/>
            </w:r>
          </w:hyperlink>
        </w:p>
        <w:p w14:paraId="5DE0AD2D" w14:textId="77777777" w:rsidR="0047734C" w:rsidRPr="00FF6EC1" w:rsidRDefault="00000000" w:rsidP="0047734C">
          <w:pPr>
            <w:pStyle w:val="TOC1"/>
            <w:tabs>
              <w:tab w:val="right" w:leader="dot" w:pos="8296"/>
            </w:tabs>
            <w:spacing w:line="360" w:lineRule="auto"/>
            <w:rPr>
              <w:rFonts w:ascii="等线" w:eastAsia="等线" w:hAnsi="等线"/>
              <w:noProof/>
              <w:sz w:val="24"/>
            </w:rPr>
          </w:pPr>
          <w:hyperlink w:anchor="_Toc98406164" w:history="1">
            <w:r w:rsidR="0047734C" w:rsidRPr="00FF6EC1">
              <w:rPr>
                <w:rStyle w:val="a7"/>
                <w:rFonts w:ascii="等线" w:eastAsia="等线" w:hAnsi="等线" w:cs="Times New Roman"/>
                <w:b/>
                <w:bCs/>
                <w:noProof/>
                <w:kern w:val="44"/>
                <w:sz w:val="24"/>
              </w:rPr>
              <w:t xml:space="preserve">2 </w:t>
            </w:r>
            <w:r w:rsidR="0047734C" w:rsidRPr="00FF6EC1">
              <w:rPr>
                <w:rStyle w:val="a7"/>
                <w:rFonts w:ascii="等线" w:eastAsia="等线" w:hAnsi="等线" w:cs="Times New Roman" w:hint="eastAsia"/>
                <w:b/>
                <w:bCs/>
                <w:noProof/>
                <w:kern w:val="44"/>
                <w:sz w:val="24"/>
              </w:rPr>
              <w:t>国内外研究综述</w:t>
            </w:r>
            <w:r w:rsidR="0047734C" w:rsidRPr="00FF6EC1">
              <w:rPr>
                <w:rFonts w:ascii="等线" w:eastAsia="等线" w:hAnsi="等线"/>
                <w:noProof/>
                <w:webHidden/>
                <w:sz w:val="24"/>
              </w:rPr>
              <w:tab/>
            </w:r>
            <w:r w:rsidR="0047734C" w:rsidRPr="00FF6EC1">
              <w:rPr>
                <w:rFonts w:ascii="等线" w:eastAsia="等线" w:hAnsi="等线"/>
                <w:noProof/>
                <w:webHidden/>
                <w:sz w:val="24"/>
              </w:rPr>
              <w:fldChar w:fldCharType="begin"/>
            </w:r>
            <w:r w:rsidR="0047734C" w:rsidRPr="00FF6EC1">
              <w:rPr>
                <w:rFonts w:ascii="等线" w:eastAsia="等线" w:hAnsi="等线"/>
                <w:noProof/>
                <w:webHidden/>
                <w:sz w:val="24"/>
              </w:rPr>
              <w:instrText xml:space="preserve"> PAGEREF _Toc98406164 \h </w:instrText>
            </w:r>
            <w:r w:rsidR="0047734C" w:rsidRPr="00FF6EC1">
              <w:rPr>
                <w:rFonts w:ascii="等线" w:eastAsia="等线" w:hAnsi="等线"/>
                <w:noProof/>
                <w:webHidden/>
                <w:sz w:val="24"/>
              </w:rPr>
            </w:r>
            <w:r w:rsidR="0047734C" w:rsidRPr="00FF6EC1">
              <w:rPr>
                <w:rFonts w:ascii="等线" w:eastAsia="等线" w:hAnsi="等线"/>
                <w:noProof/>
                <w:webHidden/>
                <w:sz w:val="24"/>
              </w:rPr>
              <w:fldChar w:fldCharType="separate"/>
            </w:r>
            <w:r w:rsidR="0047734C" w:rsidRPr="00FF6EC1">
              <w:rPr>
                <w:rFonts w:ascii="等线" w:eastAsia="等线" w:hAnsi="等线"/>
                <w:noProof/>
                <w:webHidden/>
                <w:sz w:val="24"/>
              </w:rPr>
              <w:t>- 2 -</w:t>
            </w:r>
            <w:r w:rsidR="0047734C" w:rsidRPr="00FF6EC1">
              <w:rPr>
                <w:rFonts w:ascii="等线" w:eastAsia="等线" w:hAnsi="等线"/>
                <w:noProof/>
                <w:webHidden/>
                <w:sz w:val="24"/>
              </w:rPr>
              <w:fldChar w:fldCharType="end"/>
            </w:r>
          </w:hyperlink>
        </w:p>
        <w:p w14:paraId="0F608246" w14:textId="77777777" w:rsidR="0047734C" w:rsidRPr="00FF6EC1" w:rsidRDefault="00000000" w:rsidP="0047734C">
          <w:pPr>
            <w:pStyle w:val="TOC1"/>
            <w:tabs>
              <w:tab w:val="right" w:leader="dot" w:pos="8296"/>
            </w:tabs>
            <w:spacing w:line="360" w:lineRule="auto"/>
            <w:rPr>
              <w:rFonts w:ascii="等线" w:eastAsia="等线" w:hAnsi="等线"/>
              <w:noProof/>
              <w:sz w:val="24"/>
            </w:rPr>
          </w:pPr>
          <w:hyperlink w:anchor="_Toc98406165" w:history="1">
            <w:r w:rsidR="0047734C" w:rsidRPr="00FF6EC1">
              <w:rPr>
                <w:rStyle w:val="a7"/>
                <w:rFonts w:ascii="等线" w:eastAsia="等线" w:hAnsi="等线" w:cs="Times New Roman"/>
                <w:b/>
                <w:bCs/>
                <w:noProof/>
                <w:kern w:val="44"/>
                <w:sz w:val="24"/>
              </w:rPr>
              <w:t xml:space="preserve">3 </w:t>
            </w:r>
            <w:r w:rsidR="0047734C" w:rsidRPr="00FF6EC1">
              <w:rPr>
                <w:rStyle w:val="a7"/>
                <w:rFonts w:ascii="等线" w:eastAsia="等线" w:hAnsi="等线" w:cs="Times New Roman" w:hint="eastAsia"/>
                <w:b/>
                <w:bCs/>
                <w:noProof/>
                <w:kern w:val="44"/>
                <w:sz w:val="24"/>
              </w:rPr>
              <w:t>结论与探索</w:t>
            </w:r>
            <w:r w:rsidR="0047734C" w:rsidRPr="00FF6EC1">
              <w:rPr>
                <w:rFonts w:ascii="等线" w:eastAsia="等线" w:hAnsi="等线"/>
                <w:noProof/>
                <w:webHidden/>
                <w:sz w:val="24"/>
              </w:rPr>
              <w:tab/>
            </w:r>
            <w:r w:rsidR="0047734C" w:rsidRPr="00FF6EC1">
              <w:rPr>
                <w:rFonts w:ascii="等线" w:eastAsia="等线" w:hAnsi="等线"/>
                <w:noProof/>
                <w:webHidden/>
                <w:sz w:val="24"/>
              </w:rPr>
              <w:fldChar w:fldCharType="begin"/>
            </w:r>
            <w:r w:rsidR="0047734C" w:rsidRPr="00FF6EC1">
              <w:rPr>
                <w:rFonts w:ascii="等线" w:eastAsia="等线" w:hAnsi="等线"/>
                <w:noProof/>
                <w:webHidden/>
                <w:sz w:val="24"/>
              </w:rPr>
              <w:instrText xml:space="preserve"> PAGEREF _Toc98406165 \h </w:instrText>
            </w:r>
            <w:r w:rsidR="0047734C" w:rsidRPr="00FF6EC1">
              <w:rPr>
                <w:rFonts w:ascii="等线" w:eastAsia="等线" w:hAnsi="等线"/>
                <w:noProof/>
                <w:webHidden/>
                <w:sz w:val="24"/>
              </w:rPr>
            </w:r>
            <w:r w:rsidR="0047734C" w:rsidRPr="00FF6EC1">
              <w:rPr>
                <w:rFonts w:ascii="等线" w:eastAsia="等线" w:hAnsi="等线"/>
                <w:noProof/>
                <w:webHidden/>
                <w:sz w:val="24"/>
              </w:rPr>
              <w:fldChar w:fldCharType="separate"/>
            </w:r>
            <w:r w:rsidR="0047734C" w:rsidRPr="00FF6EC1">
              <w:rPr>
                <w:rFonts w:ascii="等线" w:eastAsia="等线" w:hAnsi="等线"/>
                <w:noProof/>
                <w:webHidden/>
                <w:sz w:val="24"/>
              </w:rPr>
              <w:t>- 3 -</w:t>
            </w:r>
            <w:r w:rsidR="0047734C" w:rsidRPr="00FF6EC1">
              <w:rPr>
                <w:rFonts w:ascii="等线" w:eastAsia="等线" w:hAnsi="等线"/>
                <w:noProof/>
                <w:webHidden/>
                <w:sz w:val="24"/>
              </w:rPr>
              <w:fldChar w:fldCharType="end"/>
            </w:r>
          </w:hyperlink>
        </w:p>
        <w:p w14:paraId="047272A1" w14:textId="77777777" w:rsidR="0047734C" w:rsidRDefault="00000000" w:rsidP="0047734C">
          <w:pPr>
            <w:pStyle w:val="TOC1"/>
            <w:tabs>
              <w:tab w:val="right" w:leader="dot" w:pos="8296"/>
            </w:tabs>
            <w:spacing w:line="360" w:lineRule="auto"/>
            <w:rPr>
              <w:noProof/>
            </w:rPr>
          </w:pPr>
          <w:hyperlink w:anchor="_Toc98406166" w:history="1">
            <w:r w:rsidR="0047734C" w:rsidRPr="00FF6EC1">
              <w:rPr>
                <w:rStyle w:val="a7"/>
                <w:rFonts w:ascii="等线" w:eastAsia="等线" w:hAnsi="等线" w:cs="Times New Roman"/>
                <w:b/>
                <w:bCs/>
                <w:noProof/>
                <w:kern w:val="44"/>
                <w:sz w:val="24"/>
              </w:rPr>
              <w:t xml:space="preserve">4 </w:t>
            </w:r>
            <w:r w:rsidR="0047734C" w:rsidRPr="00FF6EC1">
              <w:rPr>
                <w:rStyle w:val="a7"/>
                <w:rFonts w:ascii="等线" w:eastAsia="等线" w:hAnsi="等线" w:cs="Times New Roman" w:hint="eastAsia"/>
                <w:b/>
                <w:bCs/>
                <w:noProof/>
                <w:kern w:val="44"/>
                <w:sz w:val="24"/>
              </w:rPr>
              <w:t>参考文献</w:t>
            </w:r>
            <w:r w:rsidR="0047734C" w:rsidRPr="00FF6EC1">
              <w:rPr>
                <w:rFonts w:ascii="等线" w:eastAsia="等线" w:hAnsi="等线"/>
                <w:noProof/>
                <w:webHidden/>
                <w:sz w:val="24"/>
              </w:rPr>
              <w:tab/>
            </w:r>
            <w:r w:rsidR="0047734C" w:rsidRPr="00FF6EC1">
              <w:rPr>
                <w:rFonts w:ascii="等线" w:eastAsia="等线" w:hAnsi="等线"/>
                <w:noProof/>
                <w:webHidden/>
                <w:sz w:val="24"/>
              </w:rPr>
              <w:fldChar w:fldCharType="begin"/>
            </w:r>
            <w:r w:rsidR="0047734C" w:rsidRPr="00FF6EC1">
              <w:rPr>
                <w:rFonts w:ascii="等线" w:eastAsia="等线" w:hAnsi="等线"/>
                <w:noProof/>
                <w:webHidden/>
                <w:sz w:val="24"/>
              </w:rPr>
              <w:instrText xml:space="preserve"> PAGEREF _Toc98406166 \h </w:instrText>
            </w:r>
            <w:r w:rsidR="0047734C" w:rsidRPr="00FF6EC1">
              <w:rPr>
                <w:rFonts w:ascii="等线" w:eastAsia="等线" w:hAnsi="等线"/>
                <w:noProof/>
                <w:webHidden/>
                <w:sz w:val="24"/>
              </w:rPr>
            </w:r>
            <w:r w:rsidR="0047734C" w:rsidRPr="00FF6EC1">
              <w:rPr>
                <w:rFonts w:ascii="等线" w:eastAsia="等线" w:hAnsi="等线"/>
                <w:noProof/>
                <w:webHidden/>
                <w:sz w:val="24"/>
              </w:rPr>
              <w:fldChar w:fldCharType="separate"/>
            </w:r>
            <w:r w:rsidR="0047734C" w:rsidRPr="00FF6EC1">
              <w:rPr>
                <w:rFonts w:ascii="等线" w:eastAsia="等线" w:hAnsi="等线"/>
                <w:noProof/>
                <w:webHidden/>
                <w:sz w:val="24"/>
              </w:rPr>
              <w:t>- 4 -</w:t>
            </w:r>
            <w:r w:rsidR="0047734C" w:rsidRPr="00FF6EC1">
              <w:rPr>
                <w:rFonts w:ascii="等线" w:eastAsia="等线" w:hAnsi="等线"/>
                <w:noProof/>
                <w:webHidden/>
                <w:sz w:val="24"/>
              </w:rPr>
              <w:fldChar w:fldCharType="end"/>
            </w:r>
          </w:hyperlink>
        </w:p>
        <w:p w14:paraId="35A42AA2" w14:textId="77777777" w:rsidR="00C42F26" w:rsidRDefault="00C42F26" w:rsidP="00613249">
          <w:pPr>
            <w:spacing w:line="360" w:lineRule="auto"/>
          </w:pPr>
          <w:r>
            <w:rPr>
              <w:b/>
              <w:bCs/>
              <w:lang w:val="zh-CN"/>
            </w:rPr>
            <w:fldChar w:fldCharType="end"/>
          </w:r>
        </w:p>
      </w:sdtContent>
    </w:sdt>
    <w:p w14:paraId="76045FC4" w14:textId="77777777" w:rsidR="00C42F26" w:rsidRDefault="00C42F26" w:rsidP="00C42F26">
      <w:pPr>
        <w:spacing w:line="300" w:lineRule="auto"/>
        <w:jc w:val="left"/>
        <w:rPr>
          <w:rFonts w:ascii="Times New Roman" w:hAnsi="Times New Roman" w:cs="Times New Roman"/>
          <w:sz w:val="24"/>
          <w:szCs w:val="24"/>
        </w:rPr>
      </w:pPr>
    </w:p>
    <w:p w14:paraId="20DAD705" w14:textId="77777777" w:rsidR="009E0743" w:rsidRDefault="009E0743" w:rsidP="00C42F26">
      <w:pPr>
        <w:spacing w:line="300" w:lineRule="auto"/>
        <w:jc w:val="left"/>
        <w:rPr>
          <w:rFonts w:ascii="Times New Roman" w:hAnsi="Times New Roman" w:cs="Times New Roman"/>
          <w:sz w:val="24"/>
          <w:szCs w:val="24"/>
        </w:rPr>
      </w:pPr>
    </w:p>
    <w:p w14:paraId="06779530" w14:textId="77777777" w:rsidR="009E0743" w:rsidRDefault="009E0743" w:rsidP="00C42F26">
      <w:pPr>
        <w:spacing w:line="300" w:lineRule="auto"/>
        <w:jc w:val="left"/>
        <w:rPr>
          <w:rFonts w:ascii="Times New Roman" w:hAnsi="Times New Roman" w:cs="Times New Roman"/>
          <w:sz w:val="24"/>
          <w:szCs w:val="24"/>
        </w:rPr>
      </w:pPr>
    </w:p>
    <w:p w14:paraId="34A31905" w14:textId="77777777" w:rsidR="009E0743" w:rsidRDefault="009E0743" w:rsidP="00C42F26">
      <w:pPr>
        <w:spacing w:line="300" w:lineRule="auto"/>
        <w:jc w:val="left"/>
        <w:rPr>
          <w:rFonts w:ascii="Times New Roman" w:hAnsi="Times New Roman" w:cs="Times New Roman"/>
          <w:sz w:val="24"/>
          <w:szCs w:val="24"/>
        </w:rPr>
      </w:pPr>
    </w:p>
    <w:p w14:paraId="7003B2B3" w14:textId="77777777" w:rsidR="009E0743" w:rsidRDefault="009E0743" w:rsidP="00C42F26">
      <w:pPr>
        <w:spacing w:line="300" w:lineRule="auto"/>
        <w:jc w:val="left"/>
        <w:rPr>
          <w:rFonts w:ascii="Times New Roman" w:hAnsi="Times New Roman" w:cs="Times New Roman"/>
          <w:sz w:val="24"/>
          <w:szCs w:val="24"/>
        </w:rPr>
      </w:pPr>
    </w:p>
    <w:p w14:paraId="58EB6DB8" w14:textId="77777777" w:rsidR="009E0743" w:rsidRDefault="009E0743" w:rsidP="00C42F26">
      <w:pPr>
        <w:spacing w:line="300" w:lineRule="auto"/>
        <w:jc w:val="left"/>
        <w:rPr>
          <w:rFonts w:ascii="Times New Roman" w:hAnsi="Times New Roman" w:cs="Times New Roman"/>
          <w:sz w:val="24"/>
          <w:szCs w:val="24"/>
        </w:rPr>
      </w:pPr>
    </w:p>
    <w:p w14:paraId="5ADD0CE0" w14:textId="77777777" w:rsidR="009E0743" w:rsidRDefault="009E0743" w:rsidP="00C42F26">
      <w:pPr>
        <w:spacing w:line="300" w:lineRule="auto"/>
        <w:jc w:val="left"/>
        <w:rPr>
          <w:rFonts w:ascii="Times New Roman" w:hAnsi="Times New Roman" w:cs="Times New Roman"/>
          <w:sz w:val="24"/>
          <w:szCs w:val="24"/>
        </w:rPr>
      </w:pPr>
    </w:p>
    <w:p w14:paraId="6D43CFD4" w14:textId="77777777" w:rsidR="009E0743" w:rsidRDefault="009E0743" w:rsidP="00C42F26">
      <w:pPr>
        <w:spacing w:line="300" w:lineRule="auto"/>
        <w:jc w:val="left"/>
        <w:rPr>
          <w:rFonts w:ascii="Times New Roman" w:hAnsi="Times New Roman" w:cs="Times New Roman"/>
          <w:sz w:val="24"/>
          <w:szCs w:val="24"/>
        </w:rPr>
      </w:pPr>
    </w:p>
    <w:p w14:paraId="5D88EBC7" w14:textId="77777777" w:rsidR="009E0743" w:rsidRDefault="009E0743" w:rsidP="00C42F26">
      <w:pPr>
        <w:spacing w:line="300" w:lineRule="auto"/>
        <w:jc w:val="left"/>
        <w:rPr>
          <w:rFonts w:ascii="Times New Roman" w:hAnsi="Times New Roman" w:cs="Times New Roman"/>
          <w:sz w:val="24"/>
          <w:szCs w:val="24"/>
        </w:rPr>
      </w:pPr>
    </w:p>
    <w:p w14:paraId="68CA238E" w14:textId="77777777" w:rsidR="009E0743" w:rsidRDefault="009E0743" w:rsidP="00C42F26">
      <w:pPr>
        <w:spacing w:line="300" w:lineRule="auto"/>
        <w:jc w:val="left"/>
        <w:rPr>
          <w:rFonts w:ascii="Times New Roman" w:hAnsi="Times New Roman" w:cs="Times New Roman"/>
          <w:sz w:val="24"/>
          <w:szCs w:val="24"/>
        </w:rPr>
      </w:pPr>
    </w:p>
    <w:p w14:paraId="2DC2FEDD" w14:textId="77777777" w:rsidR="009E0743" w:rsidRDefault="009E0743" w:rsidP="00C42F26">
      <w:pPr>
        <w:spacing w:line="300" w:lineRule="auto"/>
        <w:jc w:val="left"/>
        <w:rPr>
          <w:rFonts w:ascii="Times New Roman" w:hAnsi="Times New Roman" w:cs="Times New Roman"/>
          <w:sz w:val="24"/>
          <w:szCs w:val="24"/>
        </w:rPr>
      </w:pPr>
    </w:p>
    <w:p w14:paraId="2CB83CED" w14:textId="77777777" w:rsidR="009E0743" w:rsidRDefault="009E0743" w:rsidP="00C42F26">
      <w:pPr>
        <w:spacing w:line="300" w:lineRule="auto"/>
        <w:jc w:val="left"/>
        <w:rPr>
          <w:rFonts w:ascii="Times New Roman" w:hAnsi="Times New Roman" w:cs="Times New Roman"/>
          <w:sz w:val="24"/>
          <w:szCs w:val="24"/>
        </w:rPr>
      </w:pPr>
    </w:p>
    <w:p w14:paraId="3306255E" w14:textId="77777777" w:rsidR="009E0743" w:rsidRDefault="009E0743" w:rsidP="00C42F26">
      <w:pPr>
        <w:spacing w:line="300" w:lineRule="auto"/>
        <w:jc w:val="left"/>
        <w:rPr>
          <w:rFonts w:ascii="Times New Roman" w:hAnsi="Times New Roman" w:cs="Times New Roman"/>
          <w:sz w:val="24"/>
          <w:szCs w:val="24"/>
        </w:rPr>
        <w:sectPr w:rsidR="009E0743" w:rsidSect="00FF6EC1">
          <w:headerReference w:type="default" r:id="rId9"/>
          <w:footerReference w:type="default" r:id="rId10"/>
          <w:pgSz w:w="11906" w:h="16838"/>
          <w:pgMar w:top="1440" w:right="1800" w:bottom="1440" w:left="1800" w:header="851" w:footer="992" w:gutter="0"/>
          <w:pgNumType w:fmt="upperRoman" w:start="1"/>
          <w:cols w:space="425"/>
          <w:titlePg/>
          <w:docGrid w:type="lines" w:linePitch="312"/>
        </w:sectPr>
      </w:pPr>
    </w:p>
    <w:p w14:paraId="0DD455C0" w14:textId="77777777" w:rsidR="009E0743" w:rsidRPr="00C42F26" w:rsidRDefault="009E0743" w:rsidP="00C42F26">
      <w:pPr>
        <w:spacing w:line="300" w:lineRule="auto"/>
        <w:jc w:val="left"/>
        <w:rPr>
          <w:rFonts w:ascii="Times New Roman" w:hAnsi="Times New Roman" w:cs="Times New Roman"/>
          <w:sz w:val="24"/>
          <w:szCs w:val="24"/>
        </w:rPr>
      </w:pPr>
    </w:p>
    <w:p w14:paraId="25EA6EFC" w14:textId="77777777" w:rsidR="00496905" w:rsidRPr="00FF6EC1" w:rsidRDefault="003F20B8" w:rsidP="00FF6EC1">
      <w:pPr>
        <w:keepNext/>
        <w:keepLines/>
        <w:tabs>
          <w:tab w:val="left" w:pos="6360"/>
        </w:tabs>
        <w:spacing w:before="340" w:afterLines="50" w:after="156" w:line="420" w:lineRule="auto"/>
        <w:outlineLvl w:val="0"/>
        <w:rPr>
          <w:rFonts w:ascii="黑体" w:eastAsia="黑体" w:hAnsi="黑体" w:cs="Times New Roman"/>
          <w:b/>
          <w:bCs/>
          <w:kern w:val="44"/>
          <w:sz w:val="32"/>
          <w:szCs w:val="30"/>
        </w:rPr>
      </w:pPr>
      <w:bookmarkStart w:id="0" w:name="_Toc61951956"/>
      <w:bookmarkStart w:id="1" w:name="_Toc98406163"/>
      <w:r w:rsidRPr="003F20B8">
        <w:rPr>
          <w:rFonts w:ascii="黑体" w:eastAsia="黑体" w:hAnsi="黑体" w:cs="Times New Roman" w:hint="eastAsia"/>
          <w:b/>
          <w:bCs/>
          <w:kern w:val="44"/>
          <w:sz w:val="32"/>
          <w:szCs w:val="30"/>
        </w:rPr>
        <w:t>1</w:t>
      </w:r>
      <w:r w:rsidR="00C42F26" w:rsidRPr="00C42F26">
        <w:rPr>
          <w:rFonts w:ascii="黑体" w:eastAsia="黑体" w:hAnsi="黑体" w:cs="Times New Roman"/>
          <w:b/>
          <w:bCs/>
          <w:kern w:val="44"/>
          <w:sz w:val="32"/>
          <w:szCs w:val="30"/>
        </w:rPr>
        <w:t xml:space="preserve"> 引言</w:t>
      </w:r>
      <w:bookmarkEnd w:id="0"/>
      <w:bookmarkEnd w:id="1"/>
    </w:p>
    <w:p w14:paraId="2DB070EC" w14:textId="77777777" w:rsidR="00D73FEA" w:rsidRDefault="006743AC" w:rsidP="00FF6EC1">
      <w:pPr>
        <w:spacing w:line="300" w:lineRule="auto"/>
        <w:rPr>
          <w:rFonts w:ascii="Times New Roman" w:hAnsi="Times New Roman" w:cs="Times New Roman"/>
          <w:sz w:val="24"/>
          <w:szCs w:val="24"/>
        </w:rPr>
      </w:pPr>
      <w:r>
        <w:rPr>
          <w:rFonts w:ascii="Times New Roman" w:hAnsi="Times New Roman" w:cs="Times New Roman"/>
          <w:sz w:val="24"/>
          <w:szCs w:val="24"/>
        </w:rPr>
        <w:tab/>
      </w:r>
      <w:r w:rsidR="007C2185">
        <w:rPr>
          <w:rFonts w:ascii="Times New Roman" w:hAnsi="Times New Roman" w:cs="Times New Roman"/>
          <w:sz w:val="24"/>
          <w:szCs w:val="24"/>
        </w:rPr>
        <w:t>土壤侵蚀是由于风力和水力等</w:t>
      </w:r>
      <w:proofErr w:type="gramStart"/>
      <w:r w:rsidR="007C2185">
        <w:rPr>
          <w:rFonts w:ascii="Times New Roman" w:hAnsi="Times New Roman" w:cs="Times New Roman"/>
          <w:sz w:val="24"/>
          <w:szCs w:val="24"/>
        </w:rPr>
        <w:t>多种营</w:t>
      </w:r>
      <w:proofErr w:type="gramEnd"/>
      <w:r w:rsidR="007C2185">
        <w:rPr>
          <w:rFonts w:ascii="Times New Roman" w:hAnsi="Times New Roman" w:cs="Times New Roman"/>
          <w:sz w:val="24"/>
          <w:szCs w:val="24"/>
        </w:rPr>
        <w:t>力复合引发的土壤剥离与运移过程，地表及坡面土层遭受侵蚀将引发土壤肥力下降、湖泊淤塞甚至沿线河床抬高等生态问题</w:t>
      </w:r>
      <w:r w:rsidR="002555A8" w:rsidRPr="002555A8">
        <w:rPr>
          <w:rFonts w:ascii="Times New Roman" w:hAnsi="Times New Roman" w:cs="Times New Roman"/>
          <w:sz w:val="24"/>
          <w:szCs w:val="24"/>
          <w:vertAlign w:val="superscript"/>
        </w:rPr>
        <w:fldChar w:fldCharType="begin"/>
      </w:r>
      <w:r w:rsidR="002555A8" w:rsidRPr="002555A8">
        <w:rPr>
          <w:rFonts w:ascii="Times New Roman" w:hAnsi="Times New Roman" w:cs="Times New Roman"/>
          <w:sz w:val="24"/>
          <w:szCs w:val="24"/>
          <w:vertAlign w:val="superscript"/>
        </w:rPr>
        <w:instrText xml:space="preserve"> REF _Ref98406382 \r \h </w:instrText>
      </w:r>
      <w:r w:rsidR="002555A8">
        <w:rPr>
          <w:rFonts w:ascii="Times New Roman" w:hAnsi="Times New Roman" w:cs="Times New Roman"/>
          <w:sz w:val="24"/>
          <w:szCs w:val="24"/>
          <w:vertAlign w:val="superscript"/>
        </w:rPr>
        <w:instrText xml:space="preserve"> \* MERGEFORMAT </w:instrText>
      </w:r>
      <w:r w:rsidR="002555A8" w:rsidRPr="002555A8">
        <w:rPr>
          <w:rFonts w:ascii="Times New Roman" w:hAnsi="Times New Roman" w:cs="Times New Roman"/>
          <w:sz w:val="24"/>
          <w:szCs w:val="24"/>
          <w:vertAlign w:val="superscript"/>
        </w:rPr>
      </w:r>
      <w:r w:rsidR="002555A8" w:rsidRPr="002555A8">
        <w:rPr>
          <w:rFonts w:ascii="Times New Roman" w:hAnsi="Times New Roman" w:cs="Times New Roman"/>
          <w:sz w:val="24"/>
          <w:szCs w:val="24"/>
          <w:vertAlign w:val="superscript"/>
        </w:rPr>
        <w:fldChar w:fldCharType="separate"/>
      </w:r>
      <w:r w:rsidR="002555A8" w:rsidRPr="002555A8">
        <w:rPr>
          <w:rFonts w:ascii="Times New Roman" w:hAnsi="Times New Roman" w:cs="Times New Roman"/>
          <w:sz w:val="24"/>
          <w:szCs w:val="24"/>
          <w:vertAlign w:val="superscript"/>
        </w:rPr>
        <w:t>[1]</w:t>
      </w:r>
      <w:r w:rsidR="002555A8" w:rsidRPr="002555A8">
        <w:rPr>
          <w:rFonts w:ascii="Times New Roman" w:hAnsi="Times New Roman" w:cs="Times New Roman"/>
          <w:sz w:val="24"/>
          <w:szCs w:val="24"/>
          <w:vertAlign w:val="superscript"/>
        </w:rPr>
        <w:fldChar w:fldCharType="end"/>
      </w:r>
      <w:r w:rsidR="007C2185">
        <w:rPr>
          <w:rFonts w:ascii="Times New Roman" w:hAnsi="Times New Roman" w:cs="Times New Roman"/>
          <w:sz w:val="24"/>
          <w:szCs w:val="24"/>
        </w:rPr>
        <w:t>。人们常言的</w:t>
      </w:r>
      <w:r w:rsidR="007C2185">
        <w:rPr>
          <w:rFonts w:ascii="Times New Roman" w:hAnsi="Times New Roman" w:cs="Times New Roman"/>
          <w:sz w:val="24"/>
          <w:szCs w:val="24"/>
        </w:rPr>
        <w:t>“</w:t>
      </w:r>
      <w:r w:rsidR="007C2185">
        <w:rPr>
          <w:rFonts w:ascii="Times New Roman" w:hAnsi="Times New Roman" w:cs="Times New Roman"/>
          <w:sz w:val="24"/>
          <w:szCs w:val="24"/>
        </w:rPr>
        <w:t>地上河</w:t>
      </w:r>
      <w:r w:rsidR="007C2185">
        <w:rPr>
          <w:rFonts w:ascii="Times New Roman" w:hAnsi="Times New Roman" w:cs="Times New Roman"/>
          <w:sz w:val="24"/>
          <w:szCs w:val="24"/>
        </w:rPr>
        <w:t>”</w:t>
      </w:r>
      <w:r w:rsidR="007C2185">
        <w:rPr>
          <w:rFonts w:ascii="Times New Roman" w:hAnsi="Times New Roman" w:cs="Times New Roman"/>
          <w:sz w:val="24"/>
          <w:szCs w:val="24"/>
        </w:rPr>
        <w:t>便是由于黄土高原</w:t>
      </w:r>
      <w:r w:rsidR="007C2185">
        <w:rPr>
          <w:rFonts w:ascii="Times New Roman" w:hAnsi="Times New Roman" w:cs="Times New Roman" w:hint="eastAsia"/>
          <w:sz w:val="24"/>
          <w:szCs w:val="24"/>
        </w:rPr>
        <w:t>坡面</w:t>
      </w:r>
      <w:r w:rsidR="007C2185">
        <w:rPr>
          <w:rFonts w:ascii="Times New Roman" w:hAnsi="Times New Roman" w:cs="Times New Roman"/>
          <w:sz w:val="24"/>
          <w:szCs w:val="24"/>
        </w:rPr>
        <w:t>水土保持能力差，导致泥沙流入河床抬高水位，河床悬于地表的生态问题。</w:t>
      </w:r>
    </w:p>
    <w:p w14:paraId="64E8CA20" w14:textId="77777777" w:rsidR="008A1DD9" w:rsidRDefault="00D73FEA" w:rsidP="00FF6EC1">
      <w:pPr>
        <w:spacing w:line="300" w:lineRule="auto"/>
        <w:rPr>
          <w:rFonts w:ascii="Times New Roman" w:hAnsi="Times New Roman" w:cs="Times New Roman"/>
          <w:sz w:val="24"/>
          <w:szCs w:val="24"/>
        </w:rPr>
      </w:pPr>
      <w:r>
        <w:rPr>
          <w:rFonts w:ascii="Times New Roman" w:hAnsi="Times New Roman" w:cs="Times New Roman"/>
          <w:sz w:val="24"/>
          <w:szCs w:val="24"/>
        </w:rPr>
        <w:tab/>
      </w:r>
      <w:r w:rsidR="008A1DD9">
        <w:rPr>
          <w:rFonts w:ascii="Times New Roman" w:hAnsi="Times New Roman" w:cs="Times New Roman"/>
          <w:sz w:val="24"/>
          <w:szCs w:val="24"/>
        </w:rPr>
        <w:t>在生态环境脆弱的黄土高原区域，坡地承担着农业、林业和牧业的生产</w:t>
      </w:r>
      <w:r w:rsidR="008A1DD9">
        <w:rPr>
          <w:rFonts w:ascii="Times New Roman" w:hAnsi="Times New Roman" w:cs="Times New Roman" w:hint="eastAsia"/>
          <w:sz w:val="24"/>
          <w:szCs w:val="24"/>
        </w:rPr>
        <w:t>任务</w:t>
      </w:r>
      <w:r w:rsidR="008A1DD9">
        <w:rPr>
          <w:rFonts w:ascii="Times New Roman" w:hAnsi="Times New Roman" w:cs="Times New Roman"/>
          <w:sz w:val="24"/>
          <w:szCs w:val="24"/>
        </w:rPr>
        <w:t>，人类的过度农垦、</w:t>
      </w:r>
      <w:r w:rsidR="008A1DD9">
        <w:rPr>
          <w:rFonts w:ascii="Times New Roman" w:hAnsi="Times New Roman" w:cs="Times New Roman" w:hint="eastAsia"/>
          <w:sz w:val="24"/>
          <w:szCs w:val="24"/>
        </w:rPr>
        <w:t>过度</w:t>
      </w:r>
      <w:r w:rsidR="008A1DD9">
        <w:rPr>
          <w:rFonts w:ascii="Times New Roman" w:hAnsi="Times New Roman" w:cs="Times New Roman"/>
          <w:sz w:val="24"/>
          <w:szCs w:val="24"/>
        </w:rPr>
        <w:t>樵采与过度放牧破坏了原始坡面的</w:t>
      </w:r>
      <w:r w:rsidR="008A1DD9">
        <w:rPr>
          <w:rFonts w:ascii="Times New Roman" w:hAnsi="Times New Roman" w:cs="Times New Roman" w:hint="eastAsia"/>
          <w:sz w:val="24"/>
          <w:szCs w:val="24"/>
        </w:rPr>
        <w:t>土层结构，加剧了坡面水土流失。</w:t>
      </w:r>
    </w:p>
    <w:p w14:paraId="519F16E6" w14:textId="77777777" w:rsidR="008A1DD9" w:rsidRDefault="008A1DD9" w:rsidP="00FF6EC1">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为了降低黄土高原水土流失的强度</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_Ref98406386 \r \h</w:instrText>
      </w:r>
      <w:r w:rsidR="00640A60"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[2]</w:t>
      </w:r>
      <w:r w:rsidR="00640A60" w:rsidRPr="002555A8">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，保护沟坡地生态，</w:t>
      </w:r>
      <w:r w:rsidRPr="008A1DD9">
        <w:rPr>
          <w:rFonts w:ascii="Times New Roman" w:hAnsi="Times New Roman" w:cs="Times New Roman" w:hint="eastAsia"/>
          <w:sz w:val="24"/>
          <w:szCs w:val="24"/>
        </w:rPr>
        <w:t>坡改梯</w:t>
      </w:r>
      <w:r w:rsidR="00D73FEA">
        <w:rPr>
          <w:rFonts w:ascii="Times New Roman" w:hAnsi="Times New Roman" w:cs="Times New Roman" w:hint="eastAsia"/>
          <w:sz w:val="24"/>
          <w:szCs w:val="24"/>
        </w:rPr>
        <w:t>（田）</w:t>
      </w:r>
      <w:r>
        <w:rPr>
          <w:rFonts w:ascii="Times New Roman" w:hAnsi="Times New Roman" w:cs="Times New Roman" w:hint="eastAsia"/>
          <w:sz w:val="24"/>
          <w:szCs w:val="24"/>
        </w:rPr>
        <w:t>成为</w:t>
      </w:r>
      <w:r w:rsidR="00F20A74">
        <w:rPr>
          <w:rFonts w:ascii="Times New Roman" w:hAnsi="Times New Roman" w:cs="Times New Roman" w:hint="eastAsia"/>
          <w:sz w:val="24"/>
          <w:szCs w:val="24"/>
        </w:rPr>
        <w:t>黄土高原</w:t>
      </w:r>
      <w:r>
        <w:rPr>
          <w:rFonts w:ascii="Times New Roman" w:hAnsi="Times New Roman" w:cs="Times New Roman" w:hint="eastAsia"/>
          <w:sz w:val="24"/>
          <w:szCs w:val="24"/>
        </w:rPr>
        <w:t>坡面易侵蚀区</w:t>
      </w:r>
      <w:r w:rsidR="00F20A74">
        <w:rPr>
          <w:rFonts w:ascii="Times New Roman" w:hAnsi="Times New Roman" w:cs="Times New Roman" w:hint="eastAsia"/>
          <w:sz w:val="24"/>
          <w:szCs w:val="24"/>
        </w:rPr>
        <w:t>常见</w:t>
      </w:r>
      <w:r>
        <w:rPr>
          <w:rFonts w:ascii="Times New Roman" w:hAnsi="Times New Roman" w:cs="Times New Roman" w:hint="eastAsia"/>
          <w:sz w:val="24"/>
          <w:szCs w:val="24"/>
        </w:rPr>
        <w:t>的水土保持措施</w:t>
      </w:r>
      <w:r w:rsidR="00F20A74">
        <w:rPr>
          <w:rFonts w:ascii="Times New Roman" w:hAnsi="Times New Roman" w:cs="Times New Roman" w:hint="eastAsia"/>
          <w:sz w:val="24"/>
          <w:szCs w:val="24"/>
        </w:rPr>
        <w:t>。通过将平滑坡面改造成连续坎区种植农作物，缓和坡度并缩短了坡长，减少了</w:t>
      </w:r>
      <w:r w:rsidR="00F20A74" w:rsidRPr="00F20A74">
        <w:rPr>
          <w:rFonts w:ascii="Times New Roman" w:hAnsi="Times New Roman" w:cs="Times New Roman" w:hint="eastAsia"/>
          <w:sz w:val="24"/>
          <w:szCs w:val="24"/>
        </w:rPr>
        <w:t>干旱半干旱区</w:t>
      </w:r>
      <w:r w:rsidR="00F20A74">
        <w:rPr>
          <w:rFonts w:ascii="Times New Roman" w:hAnsi="Times New Roman" w:cs="Times New Roman" w:hint="eastAsia"/>
          <w:sz w:val="24"/>
          <w:szCs w:val="24"/>
        </w:rPr>
        <w:t>坡面的自主产流产沙，亦可阻截上方坎区</w:t>
      </w:r>
      <w:proofErr w:type="gramStart"/>
      <w:r w:rsidR="00F20A74">
        <w:rPr>
          <w:rFonts w:ascii="Times New Roman" w:hAnsi="Times New Roman" w:cs="Times New Roman" w:hint="eastAsia"/>
          <w:sz w:val="24"/>
          <w:szCs w:val="24"/>
        </w:rPr>
        <w:t>受集中</w:t>
      </w:r>
      <w:proofErr w:type="gramEnd"/>
      <w:r w:rsidR="00F20A74">
        <w:rPr>
          <w:rFonts w:ascii="Times New Roman" w:hAnsi="Times New Roman" w:cs="Times New Roman" w:hint="eastAsia"/>
          <w:sz w:val="24"/>
          <w:szCs w:val="24"/>
        </w:rPr>
        <w:t>降雨冲刷的失水失沙。</w:t>
      </w:r>
      <w:proofErr w:type="gramStart"/>
      <w:r w:rsidR="00F20A74">
        <w:rPr>
          <w:rFonts w:ascii="Times New Roman" w:hAnsi="Times New Roman" w:cs="Times New Roman" w:hint="eastAsia"/>
          <w:sz w:val="24"/>
          <w:szCs w:val="24"/>
        </w:rPr>
        <w:t>王识然</w:t>
      </w:r>
      <w:proofErr w:type="gramEnd"/>
      <w:r w:rsidR="00F20A74">
        <w:rPr>
          <w:rFonts w:ascii="Times New Roman" w:hAnsi="Times New Roman" w:cs="Times New Roman" w:hint="eastAsia"/>
          <w:sz w:val="24"/>
          <w:szCs w:val="24"/>
        </w:rPr>
        <w:t>等</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_Ref98406390 \r \h</w:instrText>
      </w:r>
      <w:r w:rsidR="00640A60"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[3]</w:t>
      </w:r>
      <w:r w:rsidR="00640A60" w:rsidRPr="002555A8">
        <w:rPr>
          <w:rFonts w:ascii="Times New Roman" w:hAnsi="Times New Roman" w:cs="Times New Roman"/>
          <w:sz w:val="24"/>
          <w:szCs w:val="24"/>
          <w:vertAlign w:val="superscript"/>
        </w:rPr>
        <w:fldChar w:fldCharType="end"/>
      </w:r>
      <w:r w:rsidR="00F20A74">
        <w:rPr>
          <w:rFonts w:ascii="Times New Roman" w:hAnsi="Times New Roman" w:cs="Times New Roman" w:hint="eastAsia"/>
          <w:sz w:val="24"/>
          <w:szCs w:val="24"/>
        </w:rPr>
        <w:t>研究自然降雨条件下各种</w:t>
      </w:r>
      <w:proofErr w:type="gramStart"/>
      <w:r w:rsidR="00F20A74">
        <w:rPr>
          <w:rFonts w:ascii="Times New Roman" w:hAnsi="Times New Roman" w:cs="Times New Roman" w:hint="eastAsia"/>
          <w:sz w:val="24"/>
          <w:szCs w:val="24"/>
        </w:rPr>
        <w:t>水土保持措施对坡耕地</w:t>
      </w:r>
      <w:proofErr w:type="gramEnd"/>
      <w:r w:rsidR="00F20A74">
        <w:rPr>
          <w:rFonts w:ascii="Times New Roman" w:hAnsi="Times New Roman" w:cs="Times New Roman" w:hint="eastAsia"/>
          <w:sz w:val="24"/>
          <w:szCs w:val="24"/>
        </w:rPr>
        <w:t>土壤侵蚀的影响，发现水平梯田措施有良好的蓄水保土效益，可有效拦截地表径流，在坡度为</w:t>
      </w:r>
      <w:r w:rsidR="00F20A74">
        <w:rPr>
          <w:rFonts w:ascii="Times New Roman" w:hAnsi="Times New Roman" w:cs="Times New Roman" w:hint="eastAsia"/>
          <w:sz w:val="24"/>
          <w:szCs w:val="24"/>
        </w:rPr>
        <w:t>1</w:t>
      </w:r>
      <w:r w:rsidR="00F20A74">
        <w:rPr>
          <w:rFonts w:ascii="Times New Roman" w:hAnsi="Times New Roman" w:cs="Times New Roman"/>
          <w:sz w:val="24"/>
          <w:szCs w:val="24"/>
        </w:rPr>
        <w:t>0°</w:t>
      </w:r>
      <w:r w:rsidR="00F20A74">
        <w:rPr>
          <w:rFonts w:ascii="Times New Roman" w:hAnsi="Times New Roman" w:cs="Times New Roman"/>
          <w:sz w:val="24"/>
          <w:szCs w:val="24"/>
        </w:rPr>
        <w:t>的坡地</w:t>
      </w:r>
      <w:r w:rsidR="00D73FEA">
        <w:rPr>
          <w:rFonts w:ascii="Times New Roman" w:hAnsi="Times New Roman" w:cs="Times New Roman"/>
          <w:sz w:val="24"/>
          <w:szCs w:val="24"/>
        </w:rPr>
        <w:t>上采用土坎水平梯田，年径流量小于</w:t>
      </w:r>
      <w:r w:rsidR="00D73FEA">
        <w:rPr>
          <w:rFonts w:ascii="Times New Roman" w:hAnsi="Times New Roman" w:cs="Times New Roman" w:hint="eastAsia"/>
          <w:sz w:val="24"/>
          <w:szCs w:val="24"/>
        </w:rPr>
        <w:t>1</w:t>
      </w:r>
      <w:r w:rsidR="00D73FEA">
        <w:rPr>
          <w:rFonts w:ascii="Times New Roman" w:hAnsi="Times New Roman" w:cs="Times New Roman"/>
          <w:sz w:val="24"/>
          <w:szCs w:val="24"/>
        </w:rPr>
        <w:t>0mm</w:t>
      </w:r>
      <w:r w:rsidR="00D73FEA">
        <w:rPr>
          <w:rFonts w:ascii="Times New Roman" w:hAnsi="Times New Roman" w:cs="Times New Roman"/>
          <w:sz w:val="24"/>
          <w:szCs w:val="24"/>
        </w:rPr>
        <w:t>，保土率高达</w:t>
      </w:r>
      <w:r w:rsidR="00D73FEA">
        <w:rPr>
          <w:rFonts w:ascii="Times New Roman" w:hAnsi="Times New Roman" w:cs="Times New Roman" w:hint="eastAsia"/>
          <w:sz w:val="24"/>
          <w:szCs w:val="24"/>
        </w:rPr>
        <w:t>9</w:t>
      </w:r>
      <w:r w:rsidR="00D73FEA">
        <w:rPr>
          <w:rFonts w:ascii="Times New Roman" w:hAnsi="Times New Roman" w:cs="Times New Roman"/>
          <w:sz w:val="24"/>
          <w:szCs w:val="24"/>
        </w:rPr>
        <w:t>8%</w:t>
      </w:r>
      <w:r w:rsidR="00D73FEA">
        <w:rPr>
          <w:rFonts w:ascii="Times New Roman" w:hAnsi="Times New Roman" w:cs="Times New Roman"/>
          <w:sz w:val="24"/>
          <w:szCs w:val="24"/>
        </w:rPr>
        <w:t>。</w:t>
      </w:r>
    </w:p>
    <w:p w14:paraId="5F3E5742" w14:textId="77777777" w:rsidR="005B2B5B" w:rsidRDefault="00D73FEA" w:rsidP="00FF6EC1">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尽管上述研究从定量化的角度出发</w:t>
      </w:r>
      <w:r w:rsidR="00DF5482">
        <w:rPr>
          <w:rFonts w:ascii="Times New Roman" w:hAnsi="Times New Roman" w:cs="Times New Roman" w:hint="eastAsia"/>
          <w:sz w:val="24"/>
          <w:szCs w:val="24"/>
        </w:rPr>
        <w:t>研究</w:t>
      </w:r>
      <w:r w:rsidR="00DF5482">
        <w:rPr>
          <w:rFonts w:ascii="Times New Roman" w:hAnsi="Times New Roman" w:cs="Times New Roman"/>
          <w:sz w:val="24"/>
          <w:szCs w:val="24"/>
        </w:rPr>
        <w:t>土坎梯田</w:t>
      </w:r>
      <w:r w:rsidR="005B2B5B">
        <w:rPr>
          <w:rFonts w:ascii="Times New Roman" w:hAnsi="Times New Roman" w:cs="Times New Roman"/>
          <w:sz w:val="24"/>
          <w:szCs w:val="24"/>
        </w:rPr>
        <w:t>的</w:t>
      </w:r>
      <w:r>
        <w:rPr>
          <w:rFonts w:ascii="Times New Roman" w:hAnsi="Times New Roman" w:cs="Times New Roman"/>
          <w:sz w:val="24"/>
          <w:szCs w:val="24"/>
        </w:rPr>
        <w:t>水土保持效果，但研究者采用的小流域试验田和不超过</w:t>
      </w:r>
      <w:r>
        <w:rPr>
          <w:rFonts w:ascii="Times New Roman" w:hAnsi="Times New Roman" w:cs="Times New Roman" w:hint="eastAsia"/>
          <w:sz w:val="24"/>
          <w:szCs w:val="24"/>
        </w:rPr>
        <w:t>1</w:t>
      </w:r>
      <w:r>
        <w:rPr>
          <w:rFonts w:ascii="Times New Roman" w:hAnsi="Times New Roman" w:cs="Times New Roman"/>
          <w:sz w:val="24"/>
          <w:szCs w:val="24"/>
        </w:rPr>
        <w:t>0°</w:t>
      </w:r>
      <w:r>
        <w:rPr>
          <w:rFonts w:ascii="Times New Roman" w:hAnsi="Times New Roman" w:cs="Times New Roman"/>
          <w:sz w:val="24"/>
          <w:szCs w:val="24"/>
        </w:rPr>
        <w:t>的低缓坡</w:t>
      </w:r>
      <w:r w:rsidR="00DF5482">
        <w:rPr>
          <w:rFonts w:ascii="Times New Roman" w:hAnsi="Times New Roman" w:cs="Times New Roman"/>
          <w:sz w:val="24"/>
          <w:szCs w:val="24"/>
        </w:rPr>
        <w:t>与黄土高原沟壑纵横的环境不符</w:t>
      </w:r>
      <w:r w:rsidR="005B2B5B">
        <w:rPr>
          <w:rFonts w:ascii="Times New Roman" w:hAnsi="Times New Roman" w:cs="Times New Roman"/>
          <w:sz w:val="24"/>
          <w:szCs w:val="24"/>
        </w:rPr>
        <w:t>。</w:t>
      </w:r>
      <w:r>
        <w:rPr>
          <w:rFonts w:ascii="Times New Roman" w:hAnsi="Times New Roman" w:cs="Times New Roman"/>
          <w:sz w:val="24"/>
          <w:szCs w:val="24"/>
        </w:rPr>
        <w:t>类似的研究不一而足，但这些研究均存在着</w:t>
      </w:r>
      <w:r w:rsidR="00DF5482">
        <w:rPr>
          <w:rFonts w:ascii="Times New Roman" w:hAnsi="Times New Roman" w:cs="Times New Roman"/>
          <w:sz w:val="24"/>
          <w:szCs w:val="24"/>
        </w:rPr>
        <w:t>地理尺度</w:t>
      </w:r>
      <w:r w:rsidR="00305D39">
        <w:rPr>
          <w:rFonts w:ascii="Times New Roman" w:hAnsi="Times New Roman" w:cs="Times New Roman"/>
          <w:sz w:val="24"/>
          <w:szCs w:val="24"/>
        </w:rPr>
        <w:t>太小</w:t>
      </w:r>
      <w:r w:rsidR="00305D39">
        <w:rPr>
          <w:rFonts w:ascii="Times New Roman" w:hAnsi="Times New Roman" w:cs="Times New Roman" w:hint="eastAsia"/>
          <w:sz w:val="24"/>
          <w:szCs w:val="24"/>
        </w:rPr>
        <w:t>/</w:t>
      </w:r>
      <w:r w:rsidR="00DF5482">
        <w:rPr>
          <w:rFonts w:ascii="Times New Roman" w:hAnsi="Times New Roman" w:cs="Times New Roman"/>
          <w:sz w:val="24"/>
          <w:szCs w:val="24"/>
        </w:rPr>
        <w:t>太大</w:t>
      </w:r>
      <w:r w:rsidR="00305D39">
        <w:rPr>
          <w:rFonts w:ascii="Times New Roman" w:hAnsi="Times New Roman" w:cs="Times New Roman" w:hint="eastAsia"/>
          <w:sz w:val="24"/>
          <w:szCs w:val="24"/>
        </w:rPr>
        <w:t>或</w:t>
      </w:r>
      <w:r w:rsidR="00DF5482">
        <w:rPr>
          <w:rFonts w:ascii="Times New Roman" w:hAnsi="Times New Roman" w:cs="Times New Roman"/>
          <w:sz w:val="24"/>
          <w:szCs w:val="24"/>
        </w:rPr>
        <w:t>结果描述定性化的缺憾。</w:t>
      </w:r>
      <w:r w:rsidR="00305D39">
        <w:rPr>
          <w:rFonts w:ascii="Times New Roman" w:hAnsi="Times New Roman" w:cs="Times New Roman"/>
          <w:sz w:val="24"/>
          <w:szCs w:val="24"/>
        </w:rPr>
        <w:t>因此，</w:t>
      </w:r>
      <w:r w:rsidR="00DF5482">
        <w:rPr>
          <w:rFonts w:ascii="Times New Roman" w:hAnsi="Times New Roman" w:cs="Times New Roman"/>
          <w:sz w:val="24"/>
          <w:szCs w:val="24"/>
        </w:rPr>
        <w:t>项目考虑采用修正的通用土壤流失方程</w:t>
      </w:r>
      <w:r w:rsidR="00305D39">
        <w:rPr>
          <w:rFonts w:ascii="Times New Roman" w:hAnsi="Times New Roman" w:cs="Times New Roman" w:hint="eastAsia"/>
          <w:sz w:val="24"/>
          <w:szCs w:val="24"/>
        </w:rPr>
        <w:t>R</w:t>
      </w:r>
      <w:r w:rsidR="00305D39">
        <w:rPr>
          <w:rFonts w:ascii="Times New Roman" w:hAnsi="Times New Roman" w:cs="Times New Roman"/>
          <w:sz w:val="24"/>
          <w:szCs w:val="24"/>
        </w:rPr>
        <w:t>USLE</w:t>
      </w:r>
      <w:r w:rsidR="00305D39">
        <w:rPr>
          <w:rFonts w:ascii="Times New Roman" w:hAnsi="Times New Roman" w:cs="Times New Roman"/>
          <w:sz w:val="24"/>
          <w:szCs w:val="24"/>
        </w:rPr>
        <w:t>定量化计算</w:t>
      </w:r>
      <w:proofErr w:type="gramStart"/>
      <w:r w:rsidR="005B2B5B">
        <w:rPr>
          <w:rFonts w:ascii="Times New Roman" w:hAnsi="Times New Roman" w:cs="Times New Roman"/>
          <w:sz w:val="24"/>
          <w:szCs w:val="24"/>
        </w:rPr>
        <w:t>黄土高原窑家湾</w:t>
      </w:r>
      <w:proofErr w:type="gramEnd"/>
      <w:r w:rsidR="005B2B5B">
        <w:rPr>
          <w:rFonts w:ascii="Times New Roman" w:hAnsi="Times New Roman" w:cs="Times New Roman"/>
          <w:sz w:val="24"/>
          <w:szCs w:val="24"/>
        </w:rPr>
        <w:t>地区</w:t>
      </w:r>
      <w:r w:rsidR="00305D39">
        <w:rPr>
          <w:rFonts w:ascii="Times New Roman" w:hAnsi="Times New Roman" w:cs="Times New Roman"/>
          <w:sz w:val="24"/>
          <w:szCs w:val="24"/>
        </w:rPr>
        <w:t>坡面的年土壤流失量</w:t>
      </w:r>
      <w:r w:rsidR="005B2B5B">
        <w:rPr>
          <w:rFonts w:ascii="Times New Roman" w:hAnsi="Times New Roman" w:cs="Times New Roman" w:hint="eastAsia"/>
          <w:sz w:val="24"/>
          <w:szCs w:val="24"/>
        </w:rPr>
        <w:t>A</w:t>
      </w:r>
      <w:r w:rsidR="005B2B5B">
        <w:rPr>
          <w:rFonts w:ascii="Times New Roman" w:hAnsi="Times New Roman" w:cs="Times New Roman" w:hint="eastAsia"/>
          <w:sz w:val="24"/>
          <w:szCs w:val="24"/>
        </w:rPr>
        <w:t>，该模型被广泛运用于国内外各种气候区的土壤侵蚀模数评估，</w:t>
      </w:r>
      <w:r w:rsidR="005B2B5B" w:rsidRPr="005B2B5B">
        <w:rPr>
          <w:rFonts w:ascii="Times New Roman" w:hAnsi="Times New Roman" w:cs="Times New Roman" w:hint="eastAsia"/>
          <w:sz w:val="24"/>
          <w:szCs w:val="24"/>
        </w:rPr>
        <w:t>其在模拟土壤侵蚀模数时具有较强的适应性</w:t>
      </w:r>
      <w:r w:rsidR="005B2B5B">
        <w:rPr>
          <w:rFonts w:ascii="Times New Roman" w:hAnsi="Times New Roman" w:cs="Times New Roman" w:hint="eastAsia"/>
          <w:sz w:val="24"/>
          <w:szCs w:val="24"/>
        </w:rPr>
        <w:t>，即需要</w:t>
      </w:r>
      <w:r w:rsidR="005B2B5B" w:rsidRPr="005B2B5B">
        <w:rPr>
          <w:rFonts w:ascii="Times New Roman" w:hAnsi="Times New Roman" w:cs="Times New Roman" w:hint="eastAsia"/>
          <w:sz w:val="24"/>
          <w:szCs w:val="24"/>
        </w:rPr>
        <w:t>当地的</w:t>
      </w:r>
      <w:r w:rsidR="005B2B5B">
        <w:rPr>
          <w:rFonts w:ascii="Times New Roman" w:hAnsi="Times New Roman" w:cs="Times New Roman" w:hint="eastAsia"/>
          <w:sz w:val="24"/>
          <w:szCs w:val="24"/>
        </w:rPr>
        <w:t>环境</w:t>
      </w:r>
      <w:r w:rsidR="005B2B5B" w:rsidRPr="005B2B5B">
        <w:rPr>
          <w:rFonts w:ascii="Times New Roman" w:hAnsi="Times New Roman" w:cs="Times New Roman" w:hint="eastAsia"/>
          <w:sz w:val="24"/>
          <w:szCs w:val="24"/>
        </w:rPr>
        <w:t>观测资料获取对应单因子的区域适用参数</w:t>
      </w:r>
      <w:r w:rsidR="005B2B5B">
        <w:rPr>
          <w:rFonts w:ascii="Times New Roman" w:hAnsi="Times New Roman" w:cs="Times New Roman" w:hint="eastAsia"/>
          <w:sz w:val="24"/>
          <w:szCs w:val="24"/>
        </w:rPr>
        <w:t>。</w:t>
      </w:r>
    </w:p>
    <w:p w14:paraId="75A679C8" w14:textId="77777777" w:rsidR="00D773F3" w:rsidRDefault="005B2B5B" w:rsidP="00FF6EC1">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w:t>
      </w:r>
      <w:r>
        <w:rPr>
          <w:rFonts w:ascii="Times New Roman" w:hAnsi="Times New Roman" w:cs="Times New Roman"/>
          <w:sz w:val="24"/>
          <w:szCs w:val="24"/>
        </w:rPr>
        <w:t>USLE</w:t>
      </w:r>
      <w:r>
        <w:rPr>
          <w:rFonts w:ascii="Times New Roman" w:hAnsi="Times New Roman" w:cs="Times New Roman" w:hint="eastAsia"/>
          <w:sz w:val="24"/>
          <w:szCs w:val="24"/>
        </w:rPr>
        <w:t>模型的估算结果受</w:t>
      </w:r>
      <w:r w:rsidRPr="005B2B5B">
        <w:rPr>
          <w:rFonts w:ascii="Times New Roman" w:hAnsi="Times New Roman" w:cs="Times New Roman" w:hint="eastAsia"/>
          <w:sz w:val="24"/>
          <w:szCs w:val="24"/>
        </w:rPr>
        <w:t>降雨、土壤可蚀性、植被覆盖、坡度坡长和水土保持措施</w:t>
      </w:r>
      <w:r>
        <w:rPr>
          <w:rFonts w:ascii="Times New Roman" w:hAnsi="Times New Roman" w:cs="Times New Roman" w:hint="eastAsia"/>
          <w:sz w:val="24"/>
          <w:szCs w:val="24"/>
        </w:rPr>
        <w:t>五个因子的影响，</w:t>
      </w:r>
      <w:proofErr w:type="gramStart"/>
      <w:r>
        <w:rPr>
          <w:rFonts w:ascii="Times New Roman" w:hAnsi="Times New Roman" w:cs="Times New Roman" w:hint="eastAsia"/>
          <w:sz w:val="24"/>
          <w:szCs w:val="24"/>
        </w:rPr>
        <w:t>而坡改</w:t>
      </w:r>
      <w:proofErr w:type="gramEnd"/>
      <w:r>
        <w:rPr>
          <w:rFonts w:ascii="Times New Roman" w:hAnsi="Times New Roman" w:cs="Times New Roman" w:hint="eastAsia"/>
          <w:sz w:val="24"/>
          <w:szCs w:val="24"/>
        </w:rPr>
        <w:t>梯的直接结果是坡度和坡长因子发生变化，即坡度趋缓，坡长缩短。项目</w:t>
      </w:r>
      <w:r w:rsidRPr="005B2B5B">
        <w:rPr>
          <w:rFonts w:ascii="Times New Roman" w:hAnsi="Times New Roman" w:cs="Times New Roman" w:hint="eastAsia"/>
          <w:sz w:val="24"/>
          <w:szCs w:val="24"/>
        </w:rPr>
        <w:t>使用</w:t>
      </w:r>
      <w:r w:rsidRPr="005B2B5B">
        <w:rPr>
          <w:rFonts w:ascii="Times New Roman" w:hAnsi="Times New Roman" w:cs="Times New Roman" w:hint="eastAsia"/>
          <w:sz w:val="24"/>
          <w:szCs w:val="24"/>
        </w:rPr>
        <w:t>RUSLE</w:t>
      </w:r>
      <w:r w:rsidRPr="005B2B5B">
        <w:rPr>
          <w:rFonts w:ascii="Times New Roman" w:hAnsi="Times New Roman" w:cs="Times New Roman" w:hint="eastAsia"/>
          <w:sz w:val="24"/>
          <w:szCs w:val="24"/>
        </w:rPr>
        <w:t>模型</w:t>
      </w:r>
      <w:r>
        <w:rPr>
          <w:rFonts w:ascii="Times New Roman" w:hAnsi="Times New Roman" w:cs="Times New Roman" w:hint="eastAsia"/>
          <w:sz w:val="24"/>
          <w:szCs w:val="24"/>
        </w:rPr>
        <w:t>模拟土壤侵蚀模数，以控制变量的思维，探讨在降水、土质、植被覆盖和水土保持措施不变</w:t>
      </w:r>
      <w:r w:rsidRPr="005B2B5B">
        <w:rPr>
          <w:rFonts w:ascii="Times New Roman" w:hAnsi="Times New Roman" w:cs="Times New Roman" w:hint="eastAsia"/>
          <w:sz w:val="24"/>
          <w:szCs w:val="24"/>
        </w:rPr>
        <w:t>的情况下</w:t>
      </w:r>
      <w:r>
        <w:rPr>
          <w:rFonts w:ascii="Times New Roman" w:hAnsi="Times New Roman" w:cs="Times New Roman" w:hint="eastAsia"/>
          <w:sz w:val="24"/>
          <w:szCs w:val="24"/>
        </w:rPr>
        <w:t>，</w:t>
      </w:r>
      <w:r w:rsidR="00D773F3" w:rsidRPr="00D773F3">
        <w:rPr>
          <w:rFonts w:ascii="Times New Roman" w:hAnsi="Times New Roman" w:cs="Times New Roman" w:hint="eastAsia"/>
          <w:sz w:val="24"/>
          <w:szCs w:val="24"/>
        </w:rPr>
        <w:t>将人工修筑梯田前后发生变化的地形特征（即坡度和坡长），分别输入模型，考察前后状态下土壤侵蚀强度的差异，以定量化的形式刻画人工</w:t>
      </w:r>
      <w:proofErr w:type="gramStart"/>
      <w:r w:rsidR="00D773F3" w:rsidRPr="00D773F3">
        <w:rPr>
          <w:rFonts w:ascii="Times New Roman" w:hAnsi="Times New Roman" w:cs="Times New Roman" w:hint="eastAsia"/>
          <w:sz w:val="24"/>
          <w:szCs w:val="24"/>
        </w:rPr>
        <w:t>造貌对</w:t>
      </w:r>
      <w:proofErr w:type="gramEnd"/>
      <w:r w:rsidR="00D773F3" w:rsidRPr="00D773F3">
        <w:rPr>
          <w:rFonts w:ascii="Times New Roman" w:hAnsi="Times New Roman" w:cs="Times New Roman" w:hint="eastAsia"/>
          <w:sz w:val="24"/>
          <w:szCs w:val="24"/>
        </w:rPr>
        <w:t>土壤侵蚀的影响。</w:t>
      </w:r>
    </w:p>
    <w:p w14:paraId="0E9AE2B3" w14:textId="77777777" w:rsidR="000513FD" w:rsidRDefault="000513FD" w:rsidP="00E161BE">
      <w:pPr>
        <w:spacing w:line="300" w:lineRule="auto"/>
        <w:rPr>
          <w:rFonts w:ascii="Times New Roman" w:hAnsi="Times New Roman" w:cs="Times New Roman"/>
          <w:sz w:val="24"/>
          <w:szCs w:val="24"/>
        </w:rPr>
      </w:pPr>
    </w:p>
    <w:p w14:paraId="66F79603" w14:textId="77777777" w:rsidR="000513FD" w:rsidRPr="000513FD" w:rsidRDefault="00496905" w:rsidP="000513FD">
      <w:pPr>
        <w:keepNext/>
        <w:keepLines/>
        <w:tabs>
          <w:tab w:val="left" w:pos="6360"/>
        </w:tabs>
        <w:spacing w:before="340" w:afterLines="50" w:after="156" w:line="420" w:lineRule="auto"/>
        <w:outlineLvl w:val="0"/>
        <w:rPr>
          <w:rFonts w:ascii="黑体" w:eastAsia="黑体" w:hAnsi="黑体" w:cs="Times New Roman"/>
          <w:b/>
          <w:bCs/>
          <w:kern w:val="44"/>
          <w:sz w:val="32"/>
          <w:szCs w:val="30"/>
        </w:rPr>
      </w:pPr>
      <w:bookmarkStart w:id="2" w:name="_Toc98406164"/>
      <w:r>
        <w:rPr>
          <w:rFonts w:ascii="黑体" w:eastAsia="黑体" w:hAnsi="黑体" w:cs="Times New Roman"/>
          <w:b/>
          <w:bCs/>
          <w:kern w:val="44"/>
          <w:sz w:val="32"/>
          <w:szCs w:val="30"/>
        </w:rPr>
        <w:t>2</w:t>
      </w:r>
      <w:r w:rsidRPr="00C42F26">
        <w:rPr>
          <w:rFonts w:ascii="黑体" w:eastAsia="黑体" w:hAnsi="黑体" w:cs="Times New Roman"/>
          <w:b/>
          <w:bCs/>
          <w:kern w:val="44"/>
          <w:sz w:val="32"/>
          <w:szCs w:val="30"/>
        </w:rPr>
        <w:t xml:space="preserve"> </w:t>
      </w:r>
      <w:r w:rsidR="006743AC">
        <w:rPr>
          <w:rFonts w:ascii="黑体" w:eastAsia="黑体" w:hAnsi="黑体" w:cs="Times New Roman"/>
          <w:b/>
          <w:bCs/>
          <w:kern w:val="44"/>
          <w:sz w:val="32"/>
          <w:szCs w:val="30"/>
        </w:rPr>
        <w:t>国内</w:t>
      </w:r>
      <w:r w:rsidR="00D773F3">
        <w:rPr>
          <w:rFonts w:ascii="黑体" w:eastAsia="黑体" w:hAnsi="黑体" w:cs="Times New Roman"/>
          <w:b/>
          <w:bCs/>
          <w:kern w:val="44"/>
          <w:sz w:val="32"/>
          <w:szCs w:val="30"/>
        </w:rPr>
        <w:t>外</w:t>
      </w:r>
      <w:r w:rsidR="006743AC">
        <w:rPr>
          <w:rFonts w:ascii="黑体" w:eastAsia="黑体" w:hAnsi="黑体" w:cs="Times New Roman"/>
          <w:b/>
          <w:bCs/>
          <w:kern w:val="44"/>
          <w:sz w:val="32"/>
          <w:szCs w:val="30"/>
        </w:rPr>
        <w:t>研究综述</w:t>
      </w:r>
      <w:bookmarkEnd w:id="2"/>
    </w:p>
    <w:p w14:paraId="4342D8A4" w14:textId="77777777" w:rsidR="00640A60" w:rsidRPr="002555A8" w:rsidRDefault="000513FD" w:rsidP="00E161BE">
      <w:pPr>
        <w:spacing w:line="300" w:lineRule="auto"/>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rPr>
        <w:t>首先</w:t>
      </w:r>
      <w:r w:rsidR="008A2B87">
        <w:rPr>
          <w:rFonts w:ascii="Times New Roman" w:hAnsi="Times New Roman" w:cs="Times New Roman"/>
          <w:sz w:val="24"/>
          <w:szCs w:val="24"/>
        </w:rPr>
        <w:t>，</w:t>
      </w:r>
      <w:r>
        <w:rPr>
          <w:rFonts w:ascii="Times New Roman" w:hAnsi="Times New Roman" w:cs="Times New Roman"/>
          <w:sz w:val="24"/>
          <w:szCs w:val="24"/>
        </w:rPr>
        <w:t>讨论定量化评价土壤侵蚀强度的模型，</w:t>
      </w:r>
      <w:r w:rsidRPr="000513FD">
        <w:rPr>
          <w:rFonts w:ascii="Times New Roman" w:hAnsi="Times New Roman" w:cs="Times New Roman" w:hint="eastAsia"/>
          <w:sz w:val="24"/>
          <w:szCs w:val="24"/>
        </w:rPr>
        <w:t>常见的土壤侵蚀模型有</w:t>
      </w:r>
      <w:r w:rsidRPr="000513FD">
        <w:rPr>
          <w:rFonts w:ascii="Times New Roman" w:hAnsi="Times New Roman" w:cs="Times New Roman" w:hint="eastAsia"/>
          <w:sz w:val="24"/>
          <w:szCs w:val="24"/>
        </w:rPr>
        <w:t>USLE</w:t>
      </w:r>
      <w:r w:rsidRPr="000513FD">
        <w:rPr>
          <w:rFonts w:ascii="Times New Roman" w:hAnsi="Times New Roman" w:cs="Times New Roman" w:hint="eastAsia"/>
          <w:sz w:val="24"/>
          <w:szCs w:val="24"/>
        </w:rPr>
        <w:t>、</w:t>
      </w:r>
      <w:r w:rsidRPr="000513FD">
        <w:rPr>
          <w:rFonts w:ascii="Times New Roman" w:hAnsi="Times New Roman" w:cs="Times New Roman" w:hint="eastAsia"/>
          <w:sz w:val="24"/>
          <w:szCs w:val="24"/>
        </w:rPr>
        <w:lastRenderedPageBreak/>
        <w:t>RUSLE</w:t>
      </w:r>
      <w:r w:rsidRPr="000513FD">
        <w:rPr>
          <w:rFonts w:ascii="Times New Roman" w:hAnsi="Times New Roman" w:cs="Times New Roman" w:hint="eastAsia"/>
          <w:sz w:val="24"/>
          <w:szCs w:val="24"/>
        </w:rPr>
        <w:t>和</w:t>
      </w:r>
      <w:r w:rsidRPr="000513FD">
        <w:rPr>
          <w:rFonts w:ascii="Times New Roman" w:hAnsi="Times New Roman" w:cs="Times New Roman" w:hint="eastAsia"/>
          <w:sz w:val="24"/>
          <w:szCs w:val="24"/>
        </w:rPr>
        <w:t>CSLE</w:t>
      </w:r>
      <w:r w:rsidRPr="000513FD">
        <w:rPr>
          <w:rFonts w:ascii="Times New Roman" w:hAnsi="Times New Roman" w:cs="Times New Roman" w:hint="eastAsia"/>
          <w:sz w:val="24"/>
          <w:szCs w:val="24"/>
        </w:rPr>
        <w:t>。目前国内外学者对于土壤流失量的区域性研究或基于土壤流失进行的其他生态指标评估，</w:t>
      </w:r>
      <w:r>
        <w:rPr>
          <w:rFonts w:ascii="Times New Roman" w:hAnsi="Times New Roman" w:cs="Times New Roman" w:hint="eastAsia"/>
          <w:sz w:val="24"/>
          <w:szCs w:val="24"/>
        </w:rPr>
        <w:t>大都</w:t>
      </w:r>
      <w:r w:rsidRPr="000513FD">
        <w:rPr>
          <w:rFonts w:ascii="Times New Roman" w:hAnsi="Times New Roman" w:cs="Times New Roman" w:hint="eastAsia"/>
          <w:sz w:val="24"/>
          <w:szCs w:val="24"/>
        </w:rPr>
        <w:t>利用修订的通用土壤流失方程（</w:t>
      </w:r>
      <w:r w:rsidRPr="000513FD">
        <w:rPr>
          <w:rFonts w:ascii="Times New Roman" w:hAnsi="Times New Roman" w:cs="Times New Roman" w:hint="eastAsia"/>
          <w:sz w:val="24"/>
          <w:szCs w:val="24"/>
        </w:rPr>
        <w:t>RUSLE</w:t>
      </w:r>
      <w:r w:rsidRPr="000513FD">
        <w:rPr>
          <w:rFonts w:ascii="Times New Roman" w:hAnsi="Times New Roman" w:cs="Times New Roman" w:hint="eastAsia"/>
          <w:sz w:val="24"/>
          <w:szCs w:val="24"/>
        </w:rPr>
        <w:t>）进行</w:t>
      </w:r>
      <w:r>
        <w:rPr>
          <w:rFonts w:ascii="Times New Roman" w:hAnsi="Times New Roman" w:cs="Times New Roman" w:hint="eastAsia"/>
          <w:sz w:val="24"/>
          <w:szCs w:val="24"/>
        </w:rPr>
        <w:t>。国外研究者对模型原理机制的研究较为深入。他们</w:t>
      </w:r>
      <w:r w:rsidRPr="000513FD">
        <w:rPr>
          <w:rFonts w:ascii="Times New Roman" w:hAnsi="Times New Roman" w:cs="Times New Roman" w:hint="eastAsia"/>
          <w:sz w:val="24"/>
          <w:szCs w:val="24"/>
        </w:rPr>
        <w:t>利用</w:t>
      </w:r>
      <w:r w:rsidRPr="000513FD">
        <w:rPr>
          <w:rFonts w:ascii="Times New Roman" w:hAnsi="Times New Roman" w:cs="Times New Roman" w:hint="eastAsia"/>
          <w:sz w:val="24"/>
          <w:szCs w:val="24"/>
        </w:rPr>
        <w:t>USLE</w:t>
      </w:r>
      <w:r w:rsidRPr="000513FD">
        <w:rPr>
          <w:rFonts w:ascii="Times New Roman" w:hAnsi="Times New Roman" w:cs="Times New Roman" w:hint="eastAsia"/>
          <w:sz w:val="24"/>
          <w:szCs w:val="24"/>
        </w:rPr>
        <w:t>模型进行建设过程模拟，并基于现实环境描述要求对</w:t>
      </w:r>
      <w:r w:rsidRPr="000513FD">
        <w:rPr>
          <w:rFonts w:ascii="Times New Roman" w:hAnsi="Times New Roman" w:cs="Times New Roman" w:hint="eastAsia"/>
          <w:sz w:val="24"/>
          <w:szCs w:val="24"/>
        </w:rPr>
        <w:t>RUSLE</w:t>
      </w:r>
      <w:r w:rsidRPr="000513FD">
        <w:rPr>
          <w:rFonts w:ascii="Times New Roman" w:hAnsi="Times New Roman" w:cs="Times New Roman" w:hint="eastAsia"/>
          <w:sz w:val="24"/>
          <w:szCs w:val="24"/>
        </w:rPr>
        <w:t>进行改进和同其他现有模型产生关联。如</w:t>
      </w:r>
      <w:r w:rsidRPr="000513FD">
        <w:rPr>
          <w:rFonts w:ascii="Times New Roman" w:hAnsi="Times New Roman" w:cs="Times New Roman" w:hint="eastAsia"/>
          <w:sz w:val="24"/>
          <w:szCs w:val="24"/>
        </w:rPr>
        <w:t>Manuel L</w:t>
      </w:r>
      <w:r w:rsidRPr="00647444">
        <w:rPr>
          <w:sz w:val="24"/>
        </w:rPr>
        <w:t>ó</w:t>
      </w:r>
      <w:r w:rsidRPr="000513FD">
        <w:rPr>
          <w:rFonts w:ascii="Times New Roman" w:hAnsi="Times New Roman" w:cs="Times New Roman" w:hint="eastAsia"/>
          <w:sz w:val="24"/>
          <w:szCs w:val="24"/>
        </w:rPr>
        <w:t>pez-Vicente</w:t>
      </w:r>
      <w:r w:rsidRPr="000513FD">
        <w:rPr>
          <w:rFonts w:ascii="Times New Roman" w:hAnsi="Times New Roman" w:cs="Times New Roman" w:hint="eastAsia"/>
          <w:sz w:val="24"/>
          <w:szCs w:val="24"/>
        </w:rPr>
        <w:t>等将</w:t>
      </w:r>
      <w:r w:rsidRPr="000513FD">
        <w:rPr>
          <w:rFonts w:ascii="Times New Roman" w:hAnsi="Times New Roman" w:cs="Times New Roman" w:hint="eastAsia"/>
          <w:sz w:val="24"/>
          <w:szCs w:val="24"/>
        </w:rPr>
        <w:t>RUSLE</w:t>
      </w:r>
      <w:r w:rsidRPr="000513FD">
        <w:rPr>
          <w:rFonts w:ascii="Times New Roman" w:hAnsi="Times New Roman" w:cs="Times New Roman" w:hint="eastAsia"/>
          <w:sz w:val="24"/>
          <w:szCs w:val="24"/>
        </w:rPr>
        <w:t>和</w:t>
      </w:r>
      <w:r w:rsidRPr="000513FD">
        <w:rPr>
          <w:rFonts w:ascii="Times New Roman" w:hAnsi="Times New Roman" w:cs="Times New Roman" w:hint="eastAsia"/>
          <w:sz w:val="24"/>
          <w:szCs w:val="24"/>
        </w:rPr>
        <w:t>SDR</w:t>
      </w:r>
      <w:r w:rsidRPr="000513FD">
        <w:rPr>
          <w:rFonts w:ascii="Times New Roman" w:hAnsi="Times New Roman" w:cs="Times New Roman" w:hint="eastAsia"/>
          <w:sz w:val="24"/>
          <w:szCs w:val="24"/>
        </w:rPr>
        <w:t>模型组合形成土壤侵蚀和沉积物输送的经验模型（</w:t>
      </w:r>
      <w:r w:rsidRPr="000513FD">
        <w:rPr>
          <w:rFonts w:ascii="Times New Roman" w:hAnsi="Times New Roman" w:cs="Times New Roman" w:hint="eastAsia"/>
          <w:sz w:val="24"/>
          <w:szCs w:val="24"/>
        </w:rPr>
        <w:t>SEDD</w:t>
      </w:r>
      <w:r w:rsidRPr="000513FD">
        <w:rPr>
          <w:rFonts w:ascii="Times New Roman" w:hAnsi="Times New Roman" w:cs="Times New Roman" w:hint="eastAsia"/>
          <w:sz w:val="24"/>
          <w:szCs w:val="24"/>
        </w:rPr>
        <w:t>）以模拟中型集水区的土壤流失量和沉积物输送比。同时考察了相异研究尺度下土壤侵蚀模数与沉积量的关联性；</w:t>
      </w:r>
      <w:r w:rsidRPr="000513FD">
        <w:rPr>
          <w:rFonts w:ascii="Times New Roman" w:hAnsi="Times New Roman" w:cs="Times New Roman" w:hint="eastAsia"/>
          <w:sz w:val="24"/>
          <w:szCs w:val="24"/>
        </w:rPr>
        <w:t>S.K. Jain</w:t>
      </w:r>
      <w:r w:rsidRPr="000513FD">
        <w:rPr>
          <w:rFonts w:ascii="Times New Roman" w:hAnsi="Times New Roman" w:cs="Times New Roman" w:hint="eastAsia"/>
          <w:sz w:val="24"/>
          <w:szCs w:val="24"/>
        </w:rPr>
        <w:t>等在水资源系统规划与管理一书中提及通用土壤流失方程的表达，并警告虽然</w:t>
      </w:r>
      <w:r w:rsidRPr="000513FD">
        <w:rPr>
          <w:rFonts w:ascii="Times New Roman" w:hAnsi="Times New Roman" w:cs="Times New Roman" w:hint="eastAsia"/>
          <w:sz w:val="24"/>
          <w:szCs w:val="24"/>
        </w:rPr>
        <w:t>RUSLE</w:t>
      </w:r>
      <w:r w:rsidRPr="000513FD">
        <w:rPr>
          <w:rFonts w:ascii="Times New Roman" w:hAnsi="Times New Roman" w:cs="Times New Roman" w:hint="eastAsia"/>
          <w:sz w:val="24"/>
          <w:szCs w:val="24"/>
        </w:rPr>
        <w:t>或</w:t>
      </w:r>
      <w:r w:rsidRPr="000513FD">
        <w:rPr>
          <w:rFonts w:ascii="Times New Roman" w:hAnsi="Times New Roman" w:cs="Times New Roman" w:hint="eastAsia"/>
          <w:sz w:val="24"/>
          <w:szCs w:val="24"/>
        </w:rPr>
        <w:t>USLE</w:t>
      </w:r>
      <w:r w:rsidRPr="000513FD">
        <w:rPr>
          <w:rFonts w:ascii="Times New Roman" w:hAnsi="Times New Roman" w:cs="Times New Roman" w:hint="eastAsia"/>
          <w:sz w:val="24"/>
          <w:szCs w:val="24"/>
        </w:rPr>
        <w:t>可以适用于大小不一的集水区，但应谨慎考虑模型参数适用的区域地理环境</w:t>
      </w:r>
      <w:r w:rsidR="002555A8" w:rsidRPr="002555A8">
        <w:rPr>
          <w:rFonts w:ascii="Times New Roman" w:hAnsi="Times New Roman" w:cs="Times New Roman"/>
          <w:sz w:val="24"/>
          <w:szCs w:val="24"/>
          <w:vertAlign w:val="superscript"/>
        </w:rPr>
        <w:fldChar w:fldCharType="begin"/>
      </w:r>
      <w:r w:rsidR="002555A8" w:rsidRPr="002555A8">
        <w:rPr>
          <w:rFonts w:ascii="Times New Roman" w:hAnsi="Times New Roman" w:cs="Times New Roman"/>
          <w:sz w:val="24"/>
          <w:szCs w:val="24"/>
          <w:vertAlign w:val="superscript"/>
        </w:rPr>
        <w:instrText xml:space="preserve"> </w:instrText>
      </w:r>
      <w:r w:rsidR="002555A8" w:rsidRPr="002555A8">
        <w:rPr>
          <w:rFonts w:ascii="Times New Roman" w:hAnsi="Times New Roman" w:cs="Times New Roman" w:hint="eastAsia"/>
          <w:sz w:val="24"/>
          <w:szCs w:val="24"/>
          <w:vertAlign w:val="superscript"/>
        </w:rPr>
        <w:instrText>REF _Ref98406398 \r \h</w:instrText>
      </w:r>
      <w:r w:rsidR="002555A8"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2555A8" w:rsidRPr="002555A8">
        <w:rPr>
          <w:rFonts w:ascii="Times New Roman" w:hAnsi="Times New Roman" w:cs="Times New Roman"/>
          <w:sz w:val="24"/>
          <w:szCs w:val="24"/>
          <w:vertAlign w:val="superscript"/>
        </w:rPr>
      </w:r>
      <w:r w:rsidR="002555A8" w:rsidRPr="002555A8">
        <w:rPr>
          <w:rFonts w:ascii="Times New Roman" w:hAnsi="Times New Roman" w:cs="Times New Roman"/>
          <w:sz w:val="24"/>
          <w:szCs w:val="24"/>
          <w:vertAlign w:val="superscript"/>
        </w:rPr>
        <w:fldChar w:fldCharType="separate"/>
      </w:r>
      <w:r w:rsidR="002555A8" w:rsidRPr="002555A8">
        <w:rPr>
          <w:rFonts w:ascii="Times New Roman" w:hAnsi="Times New Roman" w:cs="Times New Roman"/>
          <w:sz w:val="24"/>
          <w:szCs w:val="24"/>
          <w:vertAlign w:val="superscript"/>
        </w:rPr>
        <w:t>[4]</w:t>
      </w:r>
      <w:r w:rsidR="002555A8" w:rsidRPr="002555A8">
        <w:rPr>
          <w:rFonts w:ascii="Times New Roman" w:hAnsi="Times New Roman" w:cs="Times New Roman"/>
          <w:sz w:val="24"/>
          <w:szCs w:val="24"/>
          <w:vertAlign w:val="superscript"/>
        </w:rPr>
        <w:fldChar w:fldCharType="end"/>
      </w:r>
      <w:r w:rsidR="003003B3">
        <w:rPr>
          <w:rFonts w:ascii="Times New Roman" w:hAnsi="Times New Roman" w:cs="Times New Roman" w:hint="eastAsia"/>
          <w:sz w:val="24"/>
          <w:szCs w:val="24"/>
        </w:rPr>
        <w:t>。当然，国外学者也不乏对模型应用的研究。如</w:t>
      </w:r>
      <w:r w:rsidR="003003B3">
        <w:rPr>
          <w:rFonts w:ascii="Times New Roman" w:hAnsi="Times New Roman" w:cs="Times New Roman"/>
          <w:sz w:val="24"/>
          <w:szCs w:val="24"/>
        </w:rPr>
        <w:t>Karishma Sarma</w:t>
      </w:r>
      <w:r w:rsidR="003003B3">
        <w:rPr>
          <w:rFonts w:ascii="Times New Roman" w:hAnsi="Times New Roman" w:cs="Times New Roman" w:hint="eastAsia"/>
          <w:sz w:val="24"/>
          <w:szCs w:val="24"/>
        </w:rPr>
        <w:t>，</w:t>
      </w:r>
      <w:r w:rsidR="003003B3">
        <w:rPr>
          <w:rFonts w:ascii="Times New Roman" w:hAnsi="Times New Roman" w:cs="Times New Roman"/>
          <w:sz w:val="24"/>
          <w:szCs w:val="24"/>
        </w:rPr>
        <w:t>Parag Jyoti Dutta</w:t>
      </w:r>
      <w:r w:rsidR="003003B3">
        <w:rPr>
          <w:rFonts w:ascii="Times New Roman" w:hAnsi="Times New Roman" w:cs="Times New Roman"/>
          <w:sz w:val="24"/>
          <w:szCs w:val="24"/>
        </w:rPr>
        <w:t>基于</w:t>
      </w:r>
      <w:r w:rsidR="003003B3">
        <w:rPr>
          <w:rFonts w:ascii="Times New Roman" w:hAnsi="Times New Roman" w:cs="Times New Roman" w:hint="eastAsia"/>
          <w:sz w:val="24"/>
          <w:szCs w:val="24"/>
        </w:rPr>
        <w:t>R</w:t>
      </w:r>
      <w:r w:rsidR="003003B3">
        <w:rPr>
          <w:rFonts w:ascii="Times New Roman" w:hAnsi="Times New Roman" w:cs="Times New Roman"/>
          <w:sz w:val="24"/>
          <w:szCs w:val="24"/>
        </w:rPr>
        <w:t>USLE</w:t>
      </w:r>
      <w:r w:rsidR="003003B3">
        <w:rPr>
          <w:rFonts w:ascii="Times New Roman" w:hAnsi="Times New Roman" w:cs="Times New Roman"/>
          <w:sz w:val="24"/>
          <w:szCs w:val="24"/>
        </w:rPr>
        <w:t>模型进行</w:t>
      </w:r>
      <w:r w:rsidR="003003B3" w:rsidRPr="003003B3">
        <w:rPr>
          <w:rFonts w:ascii="Times New Roman" w:hAnsi="Times New Roman" w:cs="Times New Roman" w:hint="eastAsia"/>
          <w:sz w:val="24"/>
          <w:szCs w:val="24"/>
        </w:rPr>
        <w:t>印度东北部</w:t>
      </w:r>
      <w:proofErr w:type="spellStart"/>
      <w:r w:rsidR="003003B3">
        <w:rPr>
          <w:rFonts w:ascii="Times New Roman" w:hAnsi="Times New Roman" w:cs="Times New Roman" w:hint="eastAsia"/>
          <w:sz w:val="24"/>
          <w:szCs w:val="24"/>
        </w:rPr>
        <w:t>Palasbari</w:t>
      </w:r>
      <w:proofErr w:type="spellEnd"/>
      <w:r w:rsidR="003003B3">
        <w:rPr>
          <w:rFonts w:ascii="Times New Roman" w:hAnsi="Times New Roman" w:cs="Times New Roman" w:hint="eastAsia"/>
          <w:sz w:val="24"/>
          <w:szCs w:val="24"/>
        </w:rPr>
        <w:t>地区的土壤侵蚀情况模拟</w:t>
      </w:r>
      <w:r w:rsidR="002555A8" w:rsidRPr="002555A8">
        <w:rPr>
          <w:rFonts w:ascii="Times New Roman" w:hAnsi="Times New Roman" w:cs="Times New Roman"/>
          <w:sz w:val="24"/>
          <w:szCs w:val="24"/>
          <w:vertAlign w:val="superscript"/>
        </w:rPr>
        <w:fldChar w:fldCharType="begin"/>
      </w:r>
      <w:r w:rsidR="002555A8" w:rsidRPr="002555A8">
        <w:rPr>
          <w:rFonts w:ascii="Times New Roman" w:hAnsi="Times New Roman" w:cs="Times New Roman"/>
          <w:sz w:val="24"/>
          <w:szCs w:val="24"/>
          <w:vertAlign w:val="superscript"/>
        </w:rPr>
        <w:instrText xml:space="preserve"> </w:instrText>
      </w:r>
      <w:r w:rsidR="002555A8" w:rsidRPr="002555A8">
        <w:rPr>
          <w:rFonts w:ascii="Times New Roman" w:hAnsi="Times New Roman" w:cs="Times New Roman" w:hint="eastAsia"/>
          <w:sz w:val="24"/>
          <w:szCs w:val="24"/>
          <w:vertAlign w:val="superscript"/>
        </w:rPr>
        <w:instrText>REF _Ref98406405 \r \h</w:instrText>
      </w:r>
      <w:r w:rsidR="002555A8"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2555A8" w:rsidRPr="002555A8">
        <w:rPr>
          <w:rFonts w:ascii="Times New Roman" w:hAnsi="Times New Roman" w:cs="Times New Roman"/>
          <w:sz w:val="24"/>
          <w:szCs w:val="24"/>
          <w:vertAlign w:val="superscript"/>
        </w:rPr>
      </w:r>
      <w:r w:rsidR="002555A8" w:rsidRPr="002555A8">
        <w:rPr>
          <w:rFonts w:ascii="Times New Roman" w:hAnsi="Times New Roman" w:cs="Times New Roman"/>
          <w:sz w:val="24"/>
          <w:szCs w:val="24"/>
          <w:vertAlign w:val="superscript"/>
        </w:rPr>
        <w:fldChar w:fldCharType="separate"/>
      </w:r>
      <w:r w:rsidR="002555A8" w:rsidRPr="002555A8">
        <w:rPr>
          <w:rFonts w:ascii="Times New Roman" w:hAnsi="Times New Roman" w:cs="Times New Roman"/>
          <w:sz w:val="24"/>
          <w:szCs w:val="24"/>
          <w:vertAlign w:val="superscript"/>
        </w:rPr>
        <w:t>[5]</w:t>
      </w:r>
      <w:r w:rsidR="002555A8" w:rsidRPr="002555A8">
        <w:rPr>
          <w:rFonts w:ascii="Times New Roman" w:hAnsi="Times New Roman" w:cs="Times New Roman"/>
          <w:sz w:val="24"/>
          <w:szCs w:val="24"/>
          <w:vertAlign w:val="superscript"/>
        </w:rPr>
        <w:fldChar w:fldCharType="end"/>
      </w:r>
      <w:r w:rsidR="003003B3">
        <w:rPr>
          <w:rFonts w:ascii="Times New Roman" w:hAnsi="Times New Roman" w:cs="Times New Roman" w:hint="eastAsia"/>
          <w:sz w:val="24"/>
          <w:szCs w:val="24"/>
        </w:rPr>
        <w:t>。</w:t>
      </w:r>
    </w:p>
    <w:p w14:paraId="767DE677" w14:textId="77777777" w:rsidR="00DC7F49" w:rsidRDefault="00640A60" w:rsidP="00E161BE">
      <w:pPr>
        <w:spacing w:line="300" w:lineRule="auto"/>
        <w:rPr>
          <w:rFonts w:ascii="Times New Roman" w:hAnsi="Times New Roman" w:cs="Times New Roman"/>
          <w:sz w:val="24"/>
          <w:szCs w:val="24"/>
        </w:rPr>
      </w:pPr>
      <w:r>
        <w:rPr>
          <w:rFonts w:ascii="Times New Roman" w:hAnsi="Times New Roman" w:cs="Times New Roman"/>
          <w:sz w:val="24"/>
          <w:szCs w:val="24"/>
        </w:rPr>
        <w:tab/>
      </w:r>
      <w:r w:rsidR="008A2B87">
        <w:rPr>
          <w:rFonts w:ascii="Times New Roman" w:hAnsi="Times New Roman" w:cs="Times New Roman" w:hint="eastAsia"/>
          <w:sz w:val="24"/>
          <w:szCs w:val="24"/>
        </w:rPr>
        <w:t>确定了模拟模型，便进入</w:t>
      </w:r>
      <w:r w:rsidR="008A2B87">
        <w:rPr>
          <w:rFonts w:ascii="Times New Roman" w:hAnsi="Times New Roman" w:cs="Times New Roman"/>
          <w:sz w:val="24"/>
          <w:szCs w:val="24"/>
        </w:rPr>
        <w:t>项目研究的核心问题</w:t>
      </w:r>
      <w:r w:rsidR="00DC7F49">
        <w:rPr>
          <w:rFonts w:ascii="Times New Roman" w:hAnsi="Times New Roman" w:cs="Times New Roman"/>
          <w:sz w:val="24"/>
          <w:szCs w:val="24"/>
        </w:rPr>
        <w:t>，</w:t>
      </w:r>
      <w:r w:rsidR="008A2B87">
        <w:rPr>
          <w:rFonts w:ascii="Times New Roman" w:hAnsi="Times New Roman" w:cs="Times New Roman"/>
          <w:sz w:val="24"/>
          <w:szCs w:val="24"/>
        </w:rPr>
        <w:t>即</w:t>
      </w:r>
      <w:r w:rsidR="00DC7F49">
        <w:rPr>
          <w:rFonts w:ascii="Times New Roman" w:hAnsi="Times New Roman" w:cs="Times New Roman"/>
          <w:sz w:val="24"/>
          <w:szCs w:val="24"/>
        </w:rPr>
        <w:t>坡面地形特征对土壤侵蚀影响深刻。从土壤侵蚀的驱动营力看，地形地势是支持土壤剥离和水土运移过程的关键环节。</w:t>
      </w:r>
      <w:r w:rsidR="00DC7F49">
        <w:rPr>
          <w:rFonts w:ascii="Times New Roman" w:hAnsi="Times New Roman" w:cs="Times New Roman" w:hint="eastAsia"/>
          <w:sz w:val="24"/>
          <w:szCs w:val="24"/>
        </w:rPr>
        <w:t>张</w:t>
      </w:r>
      <w:proofErr w:type="gramStart"/>
      <w:r w:rsidR="00DC7F49">
        <w:rPr>
          <w:rFonts w:ascii="Times New Roman" w:hAnsi="Times New Roman" w:cs="Times New Roman" w:hint="eastAsia"/>
          <w:sz w:val="24"/>
          <w:szCs w:val="24"/>
        </w:rPr>
        <w:t>光辉</w:t>
      </w:r>
      <w:r w:rsidR="00DC7F49">
        <w:rPr>
          <w:rFonts w:ascii="Times New Roman" w:hAnsi="Times New Roman" w:cs="Times New Roman"/>
          <w:sz w:val="24"/>
          <w:szCs w:val="24"/>
        </w:rPr>
        <w:t>等</w:t>
      </w:r>
      <w:proofErr w:type="gramEnd"/>
      <w:r w:rsidRPr="002555A8">
        <w:rPr>
          <w:rFonts w:ascii="Times New Roman" w:hAnsi="Times New Roman" w:cs="Times New Roman"/>
          <w:sz w:val="24"/>
          <w:szCs w:val="24"/>
          <w:vertAlign w:val="superscript"/>
        </w:rPr>
        <w:fldChar w:fldCharType="begin"/>
      </w:r>
      <w:r w:rsidRPr="002555A8">
        <w:rPr>
          <w:rFonts w:ascii="Times New Roman" w:hAnsi="Times New Roman" w:cs="Times New Roman"/>
          <w:sz w:val="24"/>
          <w:szCs w:val="24"/>
          <w:vertAlign w:val="superscript"/>
        </w:rPr>
        <w:instrText xml:space="preserve"> REF _Ref98406426 \r \h </w:instrText>
      </w:r>
      <w:r w:rsidR="002555A8">
        <w:rPr>
          <w:rFonts w:ascii="Times New Roman" w:hAnsi="Times New Roman" w:cs="Times New Roman"/>
          <w:sz w:val="24"/>
          <w:szCs w:val="24"/>
          <w:vertAlign w:val="superscript"/>
        </w:rPr>
        <w:instrText xml:space="preserve"> \* MERGEFORMAT </w:instrText>
      </w:r>
      <w:r w:rsidRPr="002555A8">
        <w:rPr>
          <w:rFonts w:ascii="Times New Roman" w:hAnsi="Times New Roman" w:cs="Times New Roman"/>
          <w:sz w:val="24"/>
          <w:szCs w:val="24"/>
          <w:vertAlign w:val="superscript"/>
        </w:rPr>
      </w:r>
      <w:r w:rsidRPr="002555A8">
        <w:rPr>
          <w:rFonts w:ascii="Times New Roman" w:hAnsi="Times New Roman" w:cs="Times New Roman"/>
          <w:sz w:val="24"/>
          <w:szCs w:val="24"/>
          <w:vertAlign w:val="superscript"/>
        </w:rPr>
        <w:fldChar w:fldCharType="separate"/>
      </w:r>
      <w:r w:rsidRPr="002555A8">
        <w:rPr>
          <w:rFonts w:ascii="Times New Roman" w:hAnsi="Times New Roman" w:cs="Times New Roman"/>
          <w:sz w:val="24"/>
          <w:szCs w:val="24"/>
          <w:vertAlign w:val="superscript"/>
        </w:rPr>
        <w:t>[6]</w:t>
      </w:r>
      <w:r w:rsidRPr="002555A8">
        <w:rPr>
          <w:rFonts w:ascii="Times New Roman" w:hAnsi="Times New Roman" w:cs="Times New Roman"/>
          <w:sz w:val="24"/>
          <w:szCs w:val="24"/>
          <w:vertAlign w:val="superscript"/>
        </w:rPr>
        <w:fldChar w:fldCharType="end"/>
      </w:r>
      <w:r w:rsidR="00DC7F49">
        <w:rPr>
          <w:rFonts w:ascii="Times New Roman" w:hAnsi="Times New Roman" w:cs="Times New Roman"/>
          <w:sz w:val="24"/>
          <w:szCs w:val="24"/>
        </w:rPr>
        <w:t>研究土壤侵蚀的坡面空间异质性，发现坡地的侵蚀受雨强、坡度和坡长因子影响较大，当坡度较陡且</w:t>
      </w:r>
      <w:r w:rsidR="00DC7F49" w:rsidRPr="00DC7F49">
        <w:rPr>
          <w:rFonts w:ascii="Times New Roman" w:hAnsi="Times New Roman" w:cs="Times New Roman" w:hint="eastAsia"/>
          <w:sz w:val="24"/>
          <w:szCs w:val="24"/>
        </w:rPr>
        <w:t>坡度变化在</w:t>
      </w:r>
      <w:r w:rsidR="00DC7F49" w:rsidRPr="00DC7F49">
        <w:rPr>
          <w:rFonts w:ascii="Times New Roman" w:hAnsi="Times New Roman" w:cs="Times New Roman" w:hint="eastAsia"/>
          <w:sz w:val="24"/>
          <w:szCs w:val="24"/>
        </w:rPr>
        <w:t>7</w:t>
      </w:r>
      <w:r w:rsidR="00DC7F49" w:rsidRPr="00DC7F49">
        <w:rPr>
          <w:rFonts w:ascii="Times New Roman" w:hAnsi="Times New Roman" w:cs="Times New Roman" w:hint="eastAsia"/>
          <w:sz w:val="24"/>
          <w:szCs w:val="24"/>
        </w:rPr>
        <w:t>°</w:t>
      </w:r>
      <w:r w:rsidR="00DC7F49" w:rsidRPr="00DC7F49">
        <w:rPr>
          <w:rFonts w:ascii="Times New Roman" w:hAnsi="Times New Roman" w:cs="Times New Roman" w:hint="eastAsia"/>
          <w:sz w:val="24"/>
          <w:szCs w:val="24"/>
        </w:rPr>
        <w:t>~12</w:t>
      </w:r>
      <w:r w:rsidR="00DC7F49" w:rsidRPr="00DC7F49">
        <w:rPr>
          <w:rFonts w:ascii="Times New Roman" w:hAnsi="Times New Roman" w:cs="Times New Roman" w:hint="eastAsia"/>
          <w:sz w:val="24"/>
          <w:szCs w:val="24"/>
        </w:rPr>
        <w:t>°时坡面的中部和下部将受到强烈的侵蚀</w:t>
      </w:r>
      <w:r w:rsidR="00DC7F49">
        <w:rPr>
          <w:rFonts w:ascii="Times New Roman" w:hAnsi="Times New Roman" w:cs="Times New Roman" w:hint="eastAsia"/>
          <w:sz w:val="24"/>
          <w:szCs w:val="24"/>
        </w:rPr>
        <w:t>，</w:t>
      </w:r>
      <w:r w:rsidR="00DC7F49" w:rsidRPr="00DC7F49">
        <w:rPr>
          <w:rFonts w:ascii="Times New Roman" w:hAnsi="Times New Roman" w:cs="Times New Roman" w:hint="eastAsia"/>
          <w:sz w:val="24"/>
          <w:szCs w:val="24"/>
        </w:rPr>
        <w:t>即使在缓坡中，多营力复合</w:t>
      </w:r>
      <w:proofErr w:type="gramStart"/>
      <w:r w:rsidR="00DC7F49" w:rsidRPr="00DC7F49">
        <w:rPr>
          <w:rFonts w:ascii="Times New Roman" w:hAnsi="Times New Roman" w:cs="Times New Roman" w:hint="eastAsia"/>
          <w:sz w:val="24"/>
          <w:szCs w:val="24"/>
        </w:rPr>
        <w:t>的缓长坡</w:t>
      </w:r>
      <w:proofErr w:type="gramEnd"/>
      <w:r w:rsidR="00DC7F49" w:rsidRPr="00DC7F49">
        <w:rPr>
          <w:rFonts w:ascii="Times New Roman" w:hAnsi="Times New Roman" w:cs="Times New Roman" w:hint="eastAsia"/>
          <w:sz w:val="24"/>
          <w:szCs w:val="24"/>
        </w:rPr>
        <w:t>也成为</w:t>
      </w:r>
      <w:r w:rsidR="00DC7F49">
        <w:rPr>
          <w:rFonts w:ascii="Times New Roman" w:hAnsi="Times New Roman" w:cs="Times New Roman" w:hint="eastAsia"/>
          <w:sz w:val="24"/>
          <w:szCs w:val="24"/>
        </w:rPr>
        <w:t>表土侵蚀的独特环境。张新艳等</w:t>
      </w:r>
      <w:r w:rsidR="002555A8" w:rsidRPr="002555A8">
        <w:rPr>
          <w:rFonts w:ascii="Times New Roman" w:hAnsi="Times New Roman" w:cs="Times New Roman"/>
          <w:sz w:val="24"/>
          <w:szCs w:val="24"/>
          <w:vertAlign w:val="superscript"/>
        </w:rPr>
        <w:fldChar w:fldCharType="begin"/>
      </w:r>
      <w:r w:rsidR="002555A8" w:rsidRPr="002555A8">
        <w:rPr>
          <w:rFonts w:ascii="Times New Roman" w:hAnsi="Times New Roman" w:cs="Times New Roman"/>
          <w:sz w:val="24"/>
          <w:szCs w:val="24"/>
          <w:vertAlign w:val="superscript"/>
        </w:rPr>
        <w:instrText xml:space="preserve"> </w:instrText>
      </w:r>
      <w:r w:rsidR="002555A8" w:rsidRPr="002555A8">
        <w:rPr>
          <w:rFonts w:ascii="Times New Roman" w:hAnsi="Times New Roman" w:cs="Times New Roman" w:hint="eastAsia"/>
          <w:sz w:val="24"/>
          <w:szCs w:val="24"/>
          <w:vertAlign w:val="superscript"/>
        </w:rPr>
        <w:instrText>REF _Ref98406430 \r \h</w:instrText>
      </w:r>
      <w:r w:rsidR="002555A8"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2555A8" w:rsidRPr="002555A8">
        <w:rPr>
          <w:rFonts w:ascii="Times New Roman" w:hAnsi="Times New Roman" w:cs="Times New Roman"/>
          <w:sz w:val="24"/>
          <w:szCs w:val="24"/>
          <w:vertAlign w:val="superscript"/>
        </w:rPr>
      </w:r>
      <w:r w:rsidR="002555A8" w:rsidRPr="002555A8">
        <w:rPr>
          <w:rFonts w:ascii="Times New Roman" w:hAnsi="Times New Roman" w:cs="Times New Roman"/>
          <w:sz w:val="24"/>
          <w:szCs w:val="24"/>
          <w:vertAlign w:val="superscript"/>
        </w:rPr>
        <w:fldChar w:fldCharType="separate"/>
      </w:r>
      <w:r w:rsidR="002555A8" w:rsidRPr="002555A8">
        <w:rPr>
          <w:rFonts w:ascii="Times New Roman" w:hAnsi="Times New Roman" w:cs="Times New Roman"/>
          <w:sz w:val="24"/>
          <w:szCs w:val="24"/>
          <w:vertAlign w:val="superscript"/>
        </w:rPr>
        <w:t>[7]</w:t>
      </w:r>
      <w:r w:rsidR="002555A8" w:rsidRPr="002555A8">
        <w:rPr>
          <w:rFonts w:ascii="Times New Roman" w:hAnsi="Times New Roman" w:cs="Times New Roman"/>
          <w:sz w:val="24"/>
          <w:szCs w:val="24"/>
          <w:vertAlign w:val="superscript"/>
        </w:rPr>
        <w:fldChar w:fldCharType="end"/>
      </w:r>
      <w:r w:rsidR="00DC7F49">
        <w:rPr>
          <w:rFonts w:ascii="Times New Roman" w:hAnsi="Times New Roman" w:cs="Times New Roman" w:hint="eastAsia"/>
          <w:sz w:val="24"/>
          <w:szCs w:val="24"/>
        </w:rPr>
        <w:t>对新疆伊犁土壤侵蚀的研究结果中呈现的</w:t>
      </w:r>
      <w:r w:rsidR="00DC7F49" w:rsidRPr="00DC7F49">
        <w:rPr>
          <w:rFonts w:ascii="Times New Roman" w:hAnsi="Times New Roman" w:cs="Times New Roman" w:hint="eastAsia"/>
          <w:sz w:val="24"/>
          <w:szCs w:val="24"/>
        </w:rPr>
        <w:t>土壤侵蚀强度分布</w:t>
      </w:r>
      <w:r w:rsidR="00DC7F49">
        <w:rPr>
          <w:rFonts w:ascii="Times New Roman" w:hAnsi="Times New Roman" w:cs="Times New Roman" w:hint="eastAsia"/>
          <w:sz w:val="24"/>
          <w:szCs w:val="24"/>
        </w:rPr>
        <w:t>图与该地坡度分布图，二者存在明显的正相关性，且在坡度越大的地区相关性越显著。</w:t>
      </w:r>
      <w:r w:rsidR="00DC7F49">
        <w:rPr>
          <w:rFonts w:ascii="Times New Roman" w:hAnsi="Times New Roman" w:cs="Times New Roman"/>
          <w:sz w:val="24"/>
          <w:szCs w:val="24"/>
        </w:rPr>
        <w:t>可见</w:t>
      </w:r>
      <w:r w:rsidR="00DC7F49" w:rsidRPr="00DC7F49">
        <w:rPr>
          <w:rFonts w:ascii="Times New Roman" w:hAnsi="Times New Roman" w:cs="Times New Roman" w:hint="eastAsia"/>
          <w:sz w:val="24"/>
          <w:szCs w:val="24"/>
        </w:rPr>
        <w:t>平缓的坡面有助于削弱降雨的冲击力，降低坡面剥离水土的沿坡面运移速度，但坡长的增加又将加剧坡面土壤受冲刷的运移时间</w:t>
      </w:r>
      <w:r w:rsidR="00DC7F49">
        <w:rPr>
          <w:rFonts w:ascii="Times New Roman" w:hAnsi="Times New Roman" w:cs="Times New Roman" w:hint="eastAsia"/>
          <w:sz w:val="24"/>
          <w:szCs w:val="24"/>
        </w:rPr>
        <w:t>。</w:t>
      </w:r>
    </w:p>
    <w:p w14:paraId="56FF49BB" w14:textId="77777777" w:rsidR="00DC7F49" w:rsidRDefault="00DC7F49" w:rsidP="00E161BE">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因此，坡面</w:t>
      </w:r>
      <w:r>
        <w:rPr>
          <w:rFonts w:ascii="Times New Roman" w:hAnsi="Times New Roman" w:cs="Times New Roman" w:hint="eastAsia"/>
          <w:sz w:val="24"/>
          <w:szCs w:val="24"/>
        </w:rPr>
        <w:t>梯田</w:t>
      </w:r>
      <w:r>
        <w:rPr>
          <w:rFonts w:ascii="Times New Roman" w:hAnsi="Times New Roman" w:cs="Times New Roman"/>
          <w:sz w:val="24"/>
          <w:szCs w:val="24"/>
        </w:rPr>
        <w:t>的建设，便是</w:t>
      </w:r>
      <w:r w:rsidR="00FF6EC1">
        <w:rPr>
          <w:rFonts w:ascii="Times New Roman" w:hAnsi="Times New Roman" w:cs="Times New Roman" w:hint="eastAsia"/>
          <w:sz w:val="24"/>
          <w:szCs w:val="24"/>
        </w:rPr>
        <w:t>通过改变坡面的地形形态因子来降低降水或其他侵蚀类型对坡面</w:t>
      </w:r>
      <w:r w:rsidRPr="00DC7F49">
        <w:rPr>
          <w:rFonts w:ascii="Times New Roman" w:hAnsi="Times New Roman" w:cs="Times New Roman" w:hint="eastAsia"/>
          <w:sz w:val="24"/>
          <w:szCs w:val="24"/>
        </w:rPr>
        <w:t>水土的侵蚀作用</w:t>
      </w:r>
      <w:r w:rsidR="002555A8" w:rsidRPr="002555A8">
        <w:rPr>
          <w:rFonts w:ascii="Times New Roman" w:hAnsi="Times New Roman" w:cs="Times New Roman"/>
          <w:sz w:val="24"/>
          <w:szCs w:val="24"/>
          <w:vertAlign w:val="superscript"/>
        </w:rPr>
        <w:fldChar w:fldCharType="begin"/>
      </w:r>
      <w:r w:rsidR="002555A8" w:rsidRPr="002555A8">
        <w:rPr>
          <w:rFonts w:ascii="Times New Roman" w:hAnsi="Times New Roman" w:cs="Times New Roman"/>
          <w:sz w:val="24"/>
          <w:szCs w:val="24"/>
          <w:vertAlign w:val="superscript"/>
        </w:rPr>
        <w:instrText xml:space="preserve"> </w:instrText>
      </w:r>
      <w:r w:rsidR="002555A8" w:rsidRPr="002555A8">
        <w:rPr>
          <w:rFonts w:ascii="Times New Roman" w:hAnsi="Times New Roman" w:cs="Times New Roman" w:hint="eastAsia"/>
          <w:sz w:val="24"/>
          <w:szCs w:val="24"/>
          <w:vertAlign w:val="superscript"/>
        </w:rPr>
        <w:instrText>REF _Ref98406390 \r \h</w:instrText>
      </w:r>
      <w:r w:rsidR="002555A8"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2555A8" w:rsidRPr="002555A8">
        <w:rPr>
          <w:rFonts w:ascii="Times New Roman" w:hAnsi="Times New Roman" w:cs="Times New Roman"/>
          <w:sz w:val="24"/>
          <w:szCs w:val="24"/>
          <w:vertAlign w:val="superscript"/>
        </w:rPr>
      </w:r>
      <w:r w:rsidR="002555A8" w:rsidRPr="002555A8">
        <w:rPr>
          <w:rFonts w:ascii="Times New Roman" w:hAnsi="Times New Roman" w:cs="Times New Roman"/>
          <w:sz w:val="24"/>
          <w:szCs w:val="24"/>
          <w:vertAlign w:val="superscript"/>
        </w:rPr>
        <w:fldChar w:fldCharType="separate"/>
      </w:r>
      <w:r w:rsidR="002555A8" w:rsidRPr="002555A8">
        <w:rPr>
          <w:rFonts w:ascii="Times New Roman" w:hAnsi="Times New Roman" w:cs="Times New Roman"/>
          <w:sz w:val="24"/>
          <w:szCs w:val="24"/>
          <w:vertAlign w:val="superscript"/>
        </w:rPr>
        <w:t>[3]</w:t>
      </w:r>
      <w:r w:rsidR="002555A8" w:rsidRPr="002555A8">
        <w:rPr>
          <w:rFonts w:ascii="Times New Roman" w:hAnsi="Times New Roman" w:cs="Times New Roman"/>
          <w:sz w:val="24"/>
          <w:szCs w:val="24"/>
          <w:vertAlign w:val="superscript"/>
        </w:rPr>
        <w:fldChar w:fldCharType="end"/>
      </w:r>
      <w:r w:rsidRPr="00DC7F49">
        <w:rPr>
          <w:rFonts w:ascii="Times New Roman" w:hAnsi="Times New Roman" w:cs="Times New Roman" w:hint="eastAsia"/>
          <w:sz w:val="24"/>
          <w:szCs w:val="24"/>
        </w:rPr>
        <w:t>。</w:t>
      </w:r>
      <w:r>
        <w:rPr>
          <w:rFonts w:ascii="Times New Roman" w:hAnsi="Times New Roman" w:cs="Times New Roman"/>
          <w:sz w:val="24"/>
          <w:szCs w:val="24"/>
        </w:rPr>
        <w:t>目前坡地</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sz w:val="24"/>
          <w:szCs w:val="24"/>
        </w:rPr>
        <w:t>数据中梯田的模拟方法存在两种技术路径。</w:t>
      </w:r>
      <w:r w:rsidRPr="008A2B87">
        <w:rPr>
          <w:rFonts w:ascii="Times New Roman" w:hAnsi="Times New Roman" w:cs="Times New Roman"/>
          <w:b/>
          <w:sz w:val="24"/>
          <w:szCs w:val="24"/>
        </w:rPr>
        <w:t>其一，</w:t>
      </w:r>
      <w:r>
        <w:rPr>
          <w:rFonts w:ascii="Times New Roman" w:hAnsi="Times New Roman" w:cs="Times New Roman"/>
          <w:sz w:val="24"/>
          <w:szCs w:val="24"/>
        </w:rPr>
        <w:t>是开发参数方法、格网模型结合</w:t>
      </w:r>
      <w:r>
        <w:rPr>
          <w:rFonts w:ascii="Times New Roman" w:hAnsi="Times New Roman" w:cs="Times New Roman" w:hint="eastAsia"/>
          <w:sz w:val="24"/>
          <w:szCs w:val="24"/>
        </w:rPr>
        <w:t>G</w:t>
      </w:r>
      <w:r>
        <w:rPr>
          <w:rFonts w:ascii="Times New Roman" w:hAnsi="Times New Roman" w:cs="Times New Roman"/>
          <w:sz w:val="24"/>
          <w:szCs w:val="24"/>
        </w:rPr>
        <w:t>IS</w:t>
      </w:r>
      <w:r>
        <w:rPr>
          <w:rFonts w:ascii="Times New Roman" w:hAnsi="Times New Roman" w:cs="Times New Roman"/>
          <w:sz w:val="24"/>
          <w:szCs w:val="24"/>
        </w:rPr>
        <w:t>软件构造梯田</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sz w:val="24"/>
          <w:szCs w:val="24"/>
        </w:rPr>
        <w:t>。</w:t>
      </w:r>
      <w:proofErr w:type="gramStart"/>
      <w:r w:rsidRPr="00DC7F49">
        <w:rPr>
          <w:rFonts w:ascii="Times New Roman" w:hAnsi="Times New Roman" w:cs="Times New Roman" w:hint="eastAsia"/>
          <w:sz w:val="24"/>
          <w:szCs w:val="24"/>
        </w:rPr>
        <w:t>祝士杰</w:t>
      </w:r>
      <w:proofErr w:type="gramEnd"/>
      <w:r w:rsidRPr="00DC7F49">
        <w:rPr>
          <w:rFonts w:ascii="Times New Roman" w:hAnsi="Times New Roman" w:cs="Times New Roman" w:hint="eastAsia"/>
          <w:sz w:val="24"/>
          <w:szCs w:val="24"/>
        </w:rPr>
        <w:t>，汤国安等</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_Ref98406444 \r \h</w:instrText>
      </w:r>
      <w:r w:rsidR="00640A60"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[8]</w:t>
      </w:r>
      <w:r w:rsidR="00640A60" w:rsidRPr="002555A8">
        <w:rPr>
          <w:rFonts w:ascii="Times New Roman" w:hAnsi="Times New Roman" w:cs="Times New Roman"/>
          <w:sz w:val="24"/>
          <w:szCs w:val="24"/>
          <w:vertAlign w:val="superscript"/>
        </w:rPr>
        <w:fldChar w:fldCharType="end"/>
      </w:r>
      <w:r w:rsidRPr="00DC7F49">
        <w:rPr>
          <w:rFonts w:ascii="Times New Roman" w:hAnsi="Times New Roman" w:cs="Times New Roman" w:hint="eastAsia"/>
          <w:sz w:val="24"/>
          <w:szCs w:val="24"/>
        </w:rPr>
        <w:t>通过提取梯田田坎及相应</w:t>
      </w:r>
      <w:proofErr w:type="gramStart"/>
      <w:r w:rsidRPr="00DC7F49">
        <w:rPr>
          <w:rFonts w:ascii="Times New Roman" w:hAnsi="Times New Roman" w:cs="Times New Roman" w:hint="eastAsia"/>
          <w:sz w:val="24"/>
          <w:szCs w:val="24"/>
        </w:rPr>
        <w:t>约束线实现</w:t>
      </w:r>
      <w:proofErr w:type="gramEnd"/>
      <w:r w:rsidRPr="00DC7F49">
        <w:rPr>
          <w:rFonts w:ascii="Times New Roman" w:hAnsi="Times New Roman" w:cs="Times New Roman" w:hint="eastAsia"/>
          <w:sz w:val="24"/>
          <w:szCs w:val="24"/>
        </w:rPr>
        <w:t>梯田的快速构建，并提出依据《基本农田设计规范》得到梯田边坡及田面的系列参量，运用参数构建法构造梯田</w:t>
      </w:r>
      <w:r>
        <w:rPr>
          <w:rFonts w:ascii="Times New Roman" w:hAnsi="Times New Roman" w:cs="Times New Roman" w:hint="eastAsia"/>
          <w:sz w:val="24"/>
          <w:szCs w:val="24"/>
        </w:rPr>
        <w:t>；赵卫东</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_Ref98406449 \r \h</w:instrText>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[9]</w:t>
      </w:r>
      <w:r w:rsidR="00640A60" w:rsidRPr="002555A8">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提出能够表达梯田地形的混合网格模型</w:t>
      </w:r>
      <w:r>
        <w:rPr>
          <w:rFonts w:ascii="Times New Roman" w:hAnsi="Times New Roman" w:cs="Times New Roman" w:hint="eastAsia"/>
          <w:sz w:val="24"/>
          <w:szCs w:val="24"/>
        </w:rPr>
        <w:t>G</w:t>
      </w:r>
      <w:r>
        <w:rPr>
          <w:rFonts w:ascii="Times New Roman" w:hAnsi="Times New Roman" w:cs="Times New Roman"/>
          <w:sz w:val="24"/>
          <w:szCs w:val="24"/>
        </w:rPr>
        <w:t>RID-TIN</w:t>
      </w:r>
      <w:r>
        <w:rPr>
          <w:rFonts w:ascii="Times New Roman" w:hAnsi="Times New Roman" w:cs="Times New Roman"/>
          <w:sz w:val="24"/>
          <w:szCs w:val="24"/>
        </w:rPr>
        <w:t>。</w:t>
      </w:r>
      <w:r w:rsidRPr="008A2B87">
        <w:rPr>
          <w:rFonts w:ascii="Times New Roman" w:hAnsi="Times New Roman" w:cs="Times New Roman"/>
          <w:b/>
          <w:sz w:val="24"/>
          <w:szCs w:val="24"/>
        </w:rPr>
        <w:t>其二，</w:t>
      </w:r>
      <w:r>
        <w:rPr>
          <w:rFonts w:ascii="Times New Roman" w:hAnsi="Times New Roman" w:cs="Times New Roman"/>
          <w:sz w:val="24"/>
          <w:szCs w:val="24"/>
        </w:rPr>
        <w:t>基于遥感影像等航</w:t>
      </w:r>
      <w:proofErr w:type="gramStart"/>
      <w:r>
        <w:rPr>
          <w:rFonts w:ascii="Times New Roman" w:hAnsi="Times New Roman" w:cs="Times New Roman"/>
          <w:sz w:val="24"/>
          <w:szCs w:val="24"/>
        </w:rPr>
        <w:t>摄真实</w:t>
      </w:r>
      <w:proofErr w:type="gramEnd"/>
      <w:r>
        <w:rPr>
          <w:rFonts w:ascii="Times New Roman" w:hAnsi="Times New Roman" w:cs="Times New Roman"/>
          <w:sz w:val="24"/>
          <w:szCs w:val="24"/>
        </w:rPr>
        <w:t>地表对水平梯田进行特征提取与建模。</w:t>
      </w:r>
      <w:r w:rsidRPr="00DC7F49">
        <w:rPr>
          <w:rFonts w:ascii="Times New Roman" w:hAnsi="Times New Roman" w:cs="Times New Roman" w:hint="eastAsia"/>
          <w:sz w:val="24"/>
          <w:szCs w:val="24"/>
        </w:rPr>
        <w:t>王翊人等</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_Ref98406454 \r \h</w:instrText>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[10]</w:t>
      </w:r>
      <w:r w:rsidR="00640A60" w:rsidRPr="002555A8">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获取</w:t>
      </w:r>
      <w:proofErr w:type="gramStart"/>
      <w:r>
        <w:rPr>
          <w:rFonts w:ascii="Times New Roman" w:hAnsi="Times New Roman" w:cs="Times New Roman" w:hint="eastAsia"/>
          <w:sz w:val="24"/>
          <w:szCs w:val="24"/>
        </w:rPr>
        <w:t>航摄影</w:t>
      </w:r>
      <w:proofErr w:type="gramEnd"/>
      <w:r>
        <w:rPr>
          <w:rFonts w:ascii="Times New Roman" w:hAnsi="Times New Roman" w:cs="Times New Roman" w:hint="eastAsia"/>
          <w:sz w:val="24"/>
          <w:szCs w:val="24"/>
        </w:rPr>
        <w:t>像中真实田坎特征线，利用</w:t>
      </w:r>
      <w:r w:rsidRPr="00DC7F49">
        <w:rPr>
          <w:rFonts w:ascii="Times New Roman" w:hAnsi="Times New Roman" w:cs="Times New Roman" w:hint="eastAsia"/>
          <w:sz w:val="24"/>
          <w:szCs w:val="24"/>
        </w:rPr>
        <w:t>坡面梯田构建法对其特征进行模拟</w:t>
      </w:r>
      <w:r>
        <w:rPr>
          <w:rFonts w:ascii="Times New Roman" w:hAnsi="Times New Roman" w:cs="Times New Roman" w:hint="eastAsia"/>
          <w:sz w:val="24"/>
          <w:szCs w:val="24"/>
        </w:rPr>
        <w:t>；</w:t>
      </w:r>
      <w:proofErr w:type="gramStart"/>
      <w:r w:rsidR="00926EA8" w:rsidRPr="00926EA8">
        <w:rPr>
          <w:rFonts w:ascii="Times New Roman" w:hAnsi="Times New Roman" w:cs="Times New Roman" w:hint="eastAsia"/>
          <w:sz w:val="24"/>
          <w:szCs w:val="24"/>
        </w:rPr>
        <w:t>杨蕾</w:t>
      </w:r>
      <w:proofErr w:type="gramEnd"/>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_Ref98406459 \r \h</w:instrText>
      </w:r>
      <w:r w:rsidR="00640A60" w:rsidRPr="002555A8">
        <w:rPr>
          <w:rFonts w:ascii="Times New Roman" w:hAnsi="Times New Roman" w:cs="Times New Roman"/>
          <w:sz w:val="24"/>
          <w:szCs w:val="24"/>
          <w:vertAlign w:val="superscript"/>
        </w:rPr>
        <w:instrText xml:space="preserve"> </w:instrText>
      </w:r>
      <w:r w:rsidR="002555A8">
        <w:rPr>
          <w:rFonts w:ascii="Times New Roman" w:hAnsi="Times New Roman" w:cs="Times New Roman"/>
          <w:sz w:val="24"/>
          <w:szCs w:val="24"/>
          <w:vertAlign w:val="superscript"/>
        </w:rPr>
        <w:instrText xml:space="preserve"> \* MERGEFORMAT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[11]</w:t>
      </w:r>
      <w:r w:rsidR="00640A60" w:rsidRPr="002555A8">
        <w:rPr>
          <w:rFonts w:ascii="Times New Roman" w:hAnsi="Times New Roman" w:cs="Times New Roman"/>
          <w:sz w:val="24"/>
          <w:szCs w:val="24"/>
          <w:vertAlign w:val="superscript"/>
        </w:rPr>
        <w:fldChar w:fldCharType="end"/>
      </w:r>
      <w:r w:rsidR="00926EA8" w:rsidRPr="00926EA8">
        <w:rPr>
          <w:rFonts w:ascii="Times New Roman" w:hAnsi="Times New Roman" w:cs="Times New Roman" w:hint="eastAsia"/>
          <w:sz w:val="24"/>
          <w:szCs w:val="24"/>
        </w:rPr>
        <w:t>通过对梯田区域的遥感影像进行目视解译，对田坎进行高程值赋值，</w:t>
      </w:r>
      <w:r w:rsidR="00926EA8">
        <w:rPr>
          <w:rFonts w:ascii="Times New Roman" w:hAnsi="Times New Roman" w:cs="Times New Roman" w:hint="eastAsia"/>
          <w:sz w:val="24"/>
          <w:szCs w:val="24"/>
        </w:rPr>
        <w:t>实现</w:t>
      </w:r>
      <w:r w:rsidR="00926EA8" w:rsidRPr="00926EA8">
        <w:rPr>
          <w:rFonts w:ascii="Times New Roman" w:hAnsi="Times New Roman" w:cs="Times New Roman" w:hint="eastAsia"/>
          <w:sz w:val="24"/>
          <w:szCs w:val="24"/>
        </w:rPr>
        <w:t>水平梯田</w:t>
      </w:r>
      <w:r w:rsidR="00926EA8">
        <w:rPr>
          <w:rFonts w:ascii="Times New Roman" w:hAnsi="Times New Roman" w:cs="Times New Roman" w:hint="eastAsia"/>
          <w:sz w:val="24"/>
          <w:szCs w:val="24"/>
        </w:rPr>
        <w:t>的</w:t>
      </w:r>
      <w:r w:rsidR="00926EA8" w:rsidRPr="00926EA8">
        <w:rPr>
          <w:rFonts w:ascii="Times New Roman" w:hAnsi="Times New Roman" w:cs="Times New Roman" w:hint="eastAsia"/>
          <w:sz w:val="24"/>
          <w:szCs w:val="24"/>
        </w:rPr>
        <w:t>三维建模</w:t>
      </w:r>
      <w:r w:rsidR="00926EA8">
        <w:rPr>
          <w:rFonts w:ascii="Times New Roman" w:hAnsi="Times New Roman" w:cs="Times New Roman" w:hint="eastAsia"/>
          <w:sz w:val="24"/>
          <w:szCs w:val="24"/>
        </w:rPr>
        <w:t>。</w:t>
      </w:r>
    </w:p>
    <w:p w14:paraId="1ABC775C" w14:textId="77777777" w:rsidR="00DC7F49" w:rsidRDefault="00DC7F49" w:rsidP="00E161BE">
      <w:pPr>
        <w:spacing w:line="300" w:lineRule="auto"/>
        <w:rPr>
          <w:rFonts w:ascii="Times New Roman" w:hAnsi="Times New Roman" w:cs="Times New Roman"/>
          <w:sz w:val="24"/>
          <w:szCs w:val="24"/>
        </w:rPr>
      </w:pPr>
      <w:r>
        <w:rPr>
          <w:rFonts w:ascii="Times New Roman" w:hAnsi="Times New Roman" w:cs="Times New Roman"/>
          <w:sz w:val="24"/>
          <w:szCs w:val="24"/>
        </w:rPr>
        <w:tab/>
      </w:r>
      <w:r w:rsidR="00D773F3">
        <w:rPr>
          <w:rFonts w:ascii="Times New Roman" w:hAnsi="Times New Roman" w:cs="Times New Roman"/>
          <w:sz w:val="24"/>
          <w:szCs w:val="24"/>
        </w:rPr>
        <w:t>如前文所述，梯田</w:t>
      </w:r>
      <w:r w:rsidR="00926EA8">
        <w:rPr>
          <w:rFonts w:ascii="Times New Roman" w:hAnsi="Times New Roman" w:cs="Times New Roman"/>
          <w:sz w:val="24"/>
          <w:szCs w:val="24"/>
        </w:rPr>
        <w:t>的</w:t>
      </w:r>
      <w:r w:rsidR="00D773F3">
        <w:rPr>
          <w:rFonts w:ascii="Times New Roman" w:hAnsi="Times New Roman" w:cs="Times New Roman"/>
          <w:sz w:val="24"/>
          <w:szCs w:val="24"/>
        </w:rPr>
        <w:t>构筑</w:t>
      </w:r>
      <w:r w:rsidR="00926EA8">
        <w:rPr>
          <w:rFonts w:ascii="Times New Roman" w:hAnsi="Times New Roman" w:cs="Times New Roman"/>
          <w:sz w:val="24"/>
          <w:szCs w:val="24"/>
        </w:rPr>
        <w:t>改变了</w:t>
      </w:r>
      <w:r w:rsidR="0080386F">
        <w:rPr>
          <w:rFonts w:ascii="Times New Roman" w:hAnsi="Times New Roman" w:cs="Times New Roman"/>
          <w:sz w:val="24"/>
          <w:szCs w:val="24"/>
        </w:rPr>
        <w:t>原数据中坡地范围内的高程，结合</w:t>
      </w:r>
      <w:r w:rsidR="0080386F">
        <w:rPr>
          <w:rFonts w:ascii="Times New Roman" w:hAnsi="Times New Roman" w:cs="Times New Roman" w:hint="eastAsia"/>
          <w:sz w:val="24"/>
          <w:szCs w:val="24"/>
        </w:rPr>
        <w:t>R</w:t>
      </w:r>
      <w:r w:rsidR="0080386F">
        <w:rPr>
          <w:rFonts w:ascii="Times New Roman" w:hAnsi="Times New Roman" w:cs="Times New Roman"/>
          <w:sz w:val="24"/>
          <w:szCs w:val="24"/>
        </w:rPr>
        <w:t>USLE</w:t>
      </w:r>
      <w:r w:rsidR="0080386F">
        <w:rPr>
          <w:rFonts w:ascii="Times New Roman" w:hAnsi="Times New Roman" w:cs="Times New Roman"/>
          <w:sz w:val="24"/>
          <w:szCs w:val="24"/>
        </w:rPr>
        <w:t>模型的基本参数可知，</w:t>
      </w:r>
      <w:r w:rsidR="00D773F3">
        <w:rPr>
          <w:rFonts w:ascii="Times New Roman" w:hAnsi="Times New Roman" w:cs="Times New Roman"/>
          <w:sz w:val="24"/>
          <w:szCs w:val="24"/>
        </w:rPr>
        <w:t>土壤侵蚀强度变化主要体现在坡度坡长因子</w:t>
      </w:r>
      <w:r w:rsidR="00D773F3">
        <w:rPr>
          <w:rFonts w:ascii="Times New Roman" w:hAnsi="Times New Roman" w:cs="Times New Roman" w:hint="eastAsia"/>
          <w:sz w:val="24"/>
          <w:szCs w:val="24"/>
        </w:rPr>
        <w:t>L</w:t>
      </w:r>
      <w:r w:rsidR="00D773F3">
        <w:rPr>
          <w:rFonts w:ascii="Times New Roman" w:hAnsi="Times New Roman" w:cs="Times New Roman"/>
          <w:sz w:val="24"/>
          <w:szCs w:val="24"/>
        </w:rPr>
        <w:t>S</w:t>
      </w:r>
      <w:r w:rsidR="00D773F3">
        <w:rPr>
          <w:rFonts w:ascii="Times New Roman" w:hAnsi="Times New Roman" w:cs="Times New Roman"/>
          <w:sz w:val="24"/>
          <w:szCs w:val="24"/>
        </w:rPr>
        <w:t>的变化上，</w:t>
      </w:r>
      <w:r w:rsidR="00BF7CE5">
        <w:rPr>
          <w:rFonts w:ascii="Times New Roman" w:hAnsi="Times New Roman" w:cs="Times New Roman"/>
          <w:sz w:val="24"/>
          <w:szCs w:val="24"/>
        </w:rPr>
        <w:t>目前相关的研究主要</w:t>
      </w:r>
      <w:r w:rsidR="00BF7CE5">
        <w:rPr>
          <w:rFonts w:ascii="Times New Roman" w:hAnsi="Times New Roman" w:cs="Times New Roman" w:hint="eastAsia"/>
          <w:sz w:val="24"/>
          <w:szCs w:val="24"/>
        </w:rPr>
        <w:t>分</w:t>
      </w:r>
      <w:r w:rsidR="0080386F">
        <w:rPr>
          <w:rFonts w:ascii="Times New Roman" w:hAnsi="Times New Roman" w:cs="Times New Roman" w:hint="eastAsia"/>
          <w:sz w:val="24"/>
          <w:szCs w:val="24"/>
        </w:rPr>
        <w:t>两</w:t>
      </w:r>
      <w:r w:rsidR="00BF7CE5">
        <w:rPr>
          <w:rFonts w:ascii="Times New Roman" w:hAnsi="Times New Roman" w:cs="Times New Roman"/>
          <w:sz w:val="24"/>
          <w:szCs w:val="24"/>
        </w:rPr>
        <w:t>种类型：</w:t>
      </w:r>
    </w:p>
    <w:p w14:paraId="4B3BB187" w14:textId="77777777" w:rsidR="0080386F" w:rsidRDefault="0080386F" w:rsidP="00E161BE">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获取</w:t>
      </w:r>
      <w:r>
        <w:rPr>
          <w:rFonts w:ascii="Times New Roman" w:hAnsi="Times New Roman" w:cs="Times New Roman"/>
          <w:sz w:val="24"/>
          <w:szCs w:val="24"/>
        </w:rPr>
        <w:t>研究区梯田建设的</w:t>
      </w:r>
      <w:r w:rsidR="00204611">
        <w:rPr>
          <w:rFonts w:ascii="Times New Roman" w:hAnsi="Times New Roman" w:cs="Times New Roman"/>
          <w:sz w:val="24"/>
          <w:szCs w:val="24"/>
        </w:rPr>
        <w:t>后环境特征</w:t>
      </w:r>
      <w:r>
        <w:rPr>
          <w:rFonts w:ascii="Times New Roman" w:hAnsi="Times New Roman" w:cs="Times New Roman"/>
          <w:sz w:val="24"/>
          <w:szCs w:val="24"/>
        </w:rPr>
        <w:t>演化数据，在多时间节点研究梯田带来的蓄水保土效益。</w:t>
      </w:r>
    </w:p>
    <w:p w14:paraId="4C166F38" w14:textId="77777777" w:rsidR="00A25B92" w:rsidRDefault="0080386F" w:rsidP="00E161BE">
      <w:pPr>
        <w:spacing w:line="30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米琦等</w:t>
      </w:r>
      <w:proofErr w:type="gramEnd"/>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REF _Ref98406465 \r \h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[12]</w:t>
      </w:r>
      <w:r w:rsidR="00640A60" w:rsidRPr="002555A8">
        <w:rPr>
          <w:rFonts w:ascii="Times New Roman" w:hAnsi="Times New Roman" w:cs="Times New Roman"/>
          <w:sz w:val="24"/>
          <w:szCs w:val="24"/>
          <w:vertAlign w:val="superscript"/>
        </w:rPr>
        <w:fldChar w:fldCharType="end"/>
      </w:r>
      <w:r>
        <w:rPr>
          <w:rFonts w:ascii="Times New Roman" w:hAnsi="Times New Roman" w:cs="Times New Roman"/>
          <w:sz w:val="24"/>
          <w:szCs w:val="24"/>
        </w:rPr>
        <w:t>以河北旱作石堰梯田为研究区，</w:t>
      </w:r>
      <w:r w:rsidR="00204611">
        <w:rPr>
          <w:rFonts w:ascii="Times New Roman" w:hAnsi="Times New Roman" w:cs="Times New Roman"/>
          <w:sz w:val="24"/>
          <w:szCs w:val="24"/>
        </w:rPr>
        <w:t>获取</w:t>
      </w:r>
      <w:r w:rsidR="00204611">
        <w:rPr>
          <w:rFonts w:ascii="Times New Roman" w:hAnsi="Times New Roman" w:cs="Times New Roman" w:hint="eastAsia"/>
          <w:sz w:val="24"/>
          <w:szCs w:val="24"/>
        </w:rPr>
        <w:t>2</w:t>
      </w:r>
      <w:r w:rsidR="00204611">
        <w:rPr>
          <w:rFonts w:ascii="Times New Roman" w:hAnsi="Times New Roman" w:cs="Times New Roman"/>
          <w:sz w:val="24"/>
          <w:szCs w:val="24"/>
        </w:rPr>
        <w:t>000~2017</w:t>
      </w:r>
      <w:r w:rsidR="00204611">
        <w:rPr>
          <w:rFonts w:ascii="Times New Roman" w:hAnsi="Times New Roman" w:cs="Times New Roman"/>
          <w:sz w:val="24"/>
          <w:szCs w:val="24"/>
        </w:rPr>
        <w:t>年间共</w:t>
      </w:r>
      <w:r w:rsidR="00204611">
        <w:rPr>
          <w:rFonts w:ascii="Times New Roman" w:hAnsi="Times New Roman" w:cs="Times New Roman" w:hint="eastAsia"/>
          <w:sz w:val="24"/>
          <w:szCs w:val="24"/>
        </w:rPr>
        <w:t>3</w:t>
      </w:r>
      <w:r w:rsidR="00204611">
        <w:rPr>
          <w:rFonts w:ascii="Times New Roman" w:hAnsi="Times New Roman" w:cs="Times New Roman" w:hint="eastAsia"/>
          <w:sz w:val="24"/>
          <w:szCs w:val="24"/>
        </w:rPr>
        <w:t>期</w:t>
      </w:r>
      <w:r w:rsidR="00204611">
        <w:rPr>
          <w:rFonts w:ascii="Times New Roman" w:hAnsi="Times New Roman" w:cs="Times New Roman" w:hint="eastAsia"/>
          <w:sz w:val="24"/>
          <w:szCs w:val="24"/>
        </w:rPr>
        <w:t>3</w:t>
      </w:r>
      <w:r w:rsidR="00204611">
        <w:rPr>
          <w:rFonts w:ascii="Times New Roman" w:hAnsi="Times New Roman" w:cs="Times New Roman"/>
          <w:sz w:val="24"/>
          <w:szCs w:val="24"/>
        </w:rPr>
        <w:t>0m</w:t>
      </w:r>
      <w:r w:rsidR="00204611">
        <w:rPr>
          <w:rFonts w:ascii="Times New Roman" w:hAnsi="Times New Roman" w:cs="Times New Roman"/>
          <w:sz w:val="24"/>
          <w:szCs w:val="24"/>
        </w:rPr>
        <w:t>分辨率的</w:t>
      </w:r>
      <w:r w:rsidR="00204611">
        <w:rPr>
          <w:rFonts w:ascii="Times New Roman" w:hAnsi="Times New Roman" w:cs="Times New Roman" w:hint="eastAsia"/>
          <w:sz w:val="24"/>
          <w:szCs w:val="24"/>
        </w:rPr>
        <w:t>D</w:t>
      </w:r>
      <w:r w:rsidR="00204611">
        <w:rPr>
          <w:rFonts w:ascii="Times New Roman" w:hAnsi="Times New Roman" w:cs="Times New Roman"/>
          <w:sz w:val="24"/>
          <w:szCs w:val="24"/>
        </w:rPr>
        <w:t>EM</w:t>
      </w:r>
      <w:r w:rsidR="00204611">
        <w:rPr>
          <w:rFonts w:ascii="Times New Roman" w:hAnsi="Times New Roman" w:cs="Times New Roman"/>
          <w:sz w:val="24"/>
          <w:szCs w:val="24"/>
        </w:rPr>
        <w:t>数据、逐日降雨数据和来源于</w:t>
      </w:r>
      <w:r w:rsidR="00204611">
        <w:rPr>
          <w:rFonts w:ascii="Times New Roman" w:hAnsi="Times New Roman" w:cs="Times New Roman" w:hint="eastAsia"/>
          <w:sz w:val="24"/>
          <w:szCs w:val="24"/>
        </w:rPr>
        <w:t>Landsat</w:t>
      </w:r>
      <w:r w:rsidR="00204611">
        <w:rPr>
          <w:rFonts w:ascii="Times New Roman" w:hAnsi="Times New Roman" w:cs="Times New Roman"/>
          <w:sz w:val="24"/>
          <w:szCs w:val="24"/>
        </w:rPr>
        <w:t>5</w:t>
      </w:r>
      <w:r w:rsidR="00204611">
        <w:rPr>
          <w:rFonts w:ascii="Times New Roman" w:hAnsi="Times New Roman" w:cs="Times New Roman"/>
          <w:sz w:val="24"/>
          <w:szCs w:val="24"/>
        </w:rPr>
        <w:t>目视解译得到的土地利用情况变化（即</w:t>
      </w:r>
      <w:r w:rsidR="00204611">
        <w:rPr>
          <w:rFonts w:ascii="Times New Roman" w:hAnsi="Times New Roman" w:cs="Times New Roman" w:hint="eastAsia"/>
          <w:sz w:val="24"/>
          <w:szCs w:val="24"/>
        </w:rPr>
        <w:t>水土保持因子</w:t>
      </w:r>
      <w:r w:rsidR="00204611">
        <w:rPr>
          <w:rFonts w:ascii="Times New Roman" w:hAnsi="Times New Roman" w:cs="Times New Roman" w:hint="eastAsia"/>
          <w:sz w:val="24"/>
          <w:szCs w:val="24"/>
        </w:rPr>
        <w:t>P</w:t>
      </w:r>
      <w:r w:rsidR="00204611">
        <w:rPr>
          <w:rFonts w:ascii="Times New Roman" w:hAnsi="Times New Roman" w:cs="Times New Roman" w:hint="eastAsia"/>
          <w:sz w:val="24"/>
          <w:szCs w:val="24"/>
        </w:rPr>
        <w:t>）</w:t>
      </w:r>
      <w:r w:rsidR="00204611">
        <w:rPr>
          <w:rFonts w:ascii="Times New Roman" w:hAnsi="Times New Roman" w:cs="Times New Roman"/>
          <w:sz w:val="24"/>
          <w:szCs w:val="24"/>
        </w:rPr>
        <w:t>，研究域内梯田土地管理模式带来的</w:t>
      </w:r>
      <w:r w:rsidR="00204611">
        <w:rPr>
          <w:rFonts w:ascii="Times New Roman" w:hAnsi="Times New Roman" w:cs="Times New Roman" w:hint="eastAsia"/>
          <w:sz w:val="24"/>
          <w:szCs w:val="24"/>
        </w:rPr>
        <w:t>水保效益变化</w:t>
      </w:r>
      <w:r w:rsidR="00283B92">
        <w:rPr>
          <w:rFonts w:ascii="Times New Roman" w:hAnsi="Times New Roman" w:cs="Times New Roman" w:hint="eastAsia"/>
          <w:sz w:val="24"/>
          <w:szCs w:val="24"/>
        </w:rPr>
        <w:t>；</w:t>
      </w:r>
      <w:r w:rsidR="00204611">
        <w:rPr>
          <w:rFonts w:ascii="Times New Roman" w:hAnsi="Times New Roman" w:cs="Times New Roman" w:hint="eastAsia"/>
          <w:sz w:val="24"/>
          <w:szCs w:val="24"/>
        </w:rPr>
        <w:t>刘斌涛等</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_Ref98406470 \r \h</w:instrText>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[13]</w:t>
      </w:r>
      <w:r w:rsidR="00640A60" w:rsidRPr="002555A8">
        <w:rPr>
          <w:rFonts w:ascii="Times New Roman" w:hAnsi="Times New Roman" w:cs="Times New Roman"/>
          <w:sz w:val="24"/>
          <w:szCs w:val="24"/>
          <w:vertAlign w:val="superscript"/>
        </w:rPr>
        <w:fldChar w:fldCharType="end"/>
      </w:r>
      <w:r w:rsidR="00283B92">
        <w:rPr>
          <w:rFonts w:ascii="Times New Roman" w:hAnsi="Times New Roman" w:cs="Times New Roman" w:hint="eastAsia"/>
          <w:sz w:val="24"/>
          <w:szCs w:val="24"/>
        </w:rPr>
        <w:t>在西南土石山区重点研究水平梯田上水土保持因子的空间变动，对比研究不同区域不同作物类型的梯田土壤侵蚀模数的差异；杨子生</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_Ref98406473 \r \h</w:instrText>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[14]</w:t>
      </w:r>
      <w:r w:rsidR="00640A60" w:rsidRPr="002555A8">
        <w:rPr>
          <w:rFonts w:ascii="Times New Roman" w:hAnsi="Times New Roman" w:cs="Times New Roman"/>
          <w:sz w:val="24"/>
          <w:szCs w:val="24"/>
          <w:vertAlign w:val="superscript"/>
        </w:rPr>
        <w:fldChar w:fldCharType="end"/>
      </w:r>
      <w:r w:rsidR="00283B92">
        <w:rPr>
          <w:rFonts w:ascii="Times New Roman" w:hAnsi="Times New Roman" w:cs="Times New Roman" w:hint="eastAsia"/>
          <w:sz w:val="24"/>
          <w:szCs w:val="24"/>
        </w:rPr>
        <w:t>的研究也关注梯田建设带来的水土保持因子变化。上述梯田建设区土壤侵蚀的研究均是利用多年期遥感影像</w:t>
      </w:r>
      <w:r w:rsidR="008A2B87">
        <w:rPr>
          <w:rFonts w:ascii="Times New Roman" w:hAnsi="Times New Roman" w:cs="Times New Roman" w:hint="eastAsia"/>
          <w:sz w:val="24"/>
          <w:szCs w:val="24"/>
        </w:rPr>
        <w:t>模拟</w:t>
      </w:r>
      <w:r w:rsidR="00283B92">
        <w:rPr>
          <w:rFonts w:ascii="Times New Roman" w:hAnsi="Times New Roman" w:cs="Times New Roman" w:hint="eastAsia"/>
          <w:sz w:val="24"/>
          <w:szCs w:val="24"/>
        </w:rPr>
        <w:t>来表征</w:t>
      </w:r>
      <w:r w:rsidR="00283B92">
        <w:rPr>
          <w:rFonts w:ascii="Times New Roman" w:hAnsi="Times New Roman" w:cs="Times New Roman" w:hint="eastAsia"/>
          <w:sz w:val="24"/>
          <w:szCs w:val="24"/>
        </w:rPr>
        <w:t>R</w:t>
      </w:r>
      <w:r w:rsidR="00283B92">
        <w:rPr>
          <w:rFonts w:ascii="Times New Roman" w:hAnsi="Times New Roman" w:cs="Times New Roman"/>
          <w:sz w:val="24"/>
          <w:szCs w:val="24"/>
        </w:rPr>
        <w:t>USLE</w:t>
      </w:r>
      <w:r w:rsidR="00283B92">
        <w:rPr>
          <w:rFonts w:ascii="Times New Roman" w:hAnsi="Times New Roman" w:cs="Times New Roman"/>
          <w:sz w:val="24"/>
          <w:szCs w:val="24"/>
        </w:rPr>
        <w:t>模型中坡度坡长因子</w:t>
      </w:r>
      <w:r w:rsidR="00283B92">
        <w:rPr>
          <w:rFonts w:ascii="Times New Roman" w:hAnsi="Times New Roman" w:cs="Times New Roman" w:hint="eastAsia"/>
          <w:sz w:val="24"/>
          <w:szCs w:val="24"/>
        </w:rPr>
        <w:t>L</w:t>
      </w:r>
      <w:r w:rsidR="00283B92">
        <w:rPr>
          <w:rFonts w:ascii="Times New Roman" w:hAnsi="Times New Roman" w:cs="Times New Roman"/>
          <w:sz w:val="24"/>
          <w:szCs w:val="24"/>
        </w:rPr>
        <w:t>S</w:t>
      </w:r>
      <w:r w:rsidR="00283B92">
        <w:rPr>
          <w:rFonts w:ascii="Times New Roman" w:hAnsi="Times New Roman" w:cs="Times New Roman"/>
          <w:sz w:val="24"/>
          <w:szCs w:val="24"/>
        </w:rPr>
        <w:t>和</w:t>
      </w:r>
      <w:r w:rsidR="00283B92">
        <w:rPr>
          <w:rFonts w:ascii="Times New Roman" w:hAnsi="Times New Roman" w:cs="Times New Roman" w:hint="eastAsia"/>
          <w:sz w:val="24"/>
          <w:szCs w:val="24"/>
        </w:rPr>
        <w:t>水土保持因子</w:t>
      </w:r>
      <w:r w:rsidR="00283B92">
        <w:rPr>
          <w:rFonts w:ascii="Times New Roman" w:hAnsi="Times New Roman" w:cs="Times New Roman" w:hint="eastAsia"/>
          <w:sz w:val="24"/>
          <w:szCs w:val="24"/>
        </w:rPr>
        <w:t>P</w:t>
      </w:r>
      <w:r w:rsidR="008A2B87">
        <w:rPr>
          <w:rFonts w:ascii="Times New Roman" w:hAnsi="Times New Roman" w:cs="Times New Roman" w:hint="eastAsia"/>
          <w:sz w:val="24"/>
          <w:szCs w:val="24"/>
        </w:rPr>
        <w:t>的时空变化，便于</w:t>
      </w:r>
      <w:r w:rsidR="008A2B87">
        <w:rPr>
          <w:rFonts w:ascii="Times New Roman" w:hAnsi="Times New Roman" w:cs="Times New Roman" w:hint="eastAsia"/>
          <w:sz w:val="24"/>
          <w:szCs w:val="24"/>
        </w:rPr>
        <w:t>R</w:t>
      </w:r>
      <w:r w:rsidR="008A2B87">
        <w:rPr>
          <w:rFonts w:ascii="Times New Roman" w:hAnsi="Times New Roman" w:cs="Times New Roman"/>
          <w:sz w:val="24"/>
          <w:szCs w:val="24"/>
        </w:rPr>
        <w:t>USLE</w:t>
      </w:r>
      <w:r w:rsidR="008A2B87">
        <w:rPr>
          <w:rFonts w:ascii="Times New Roman" w:hAnsi="Times New Roman" w:cs="Times New Roman"/>
          <w:sz w:val="24"/>
          <w:szCs w:val="24"/>
        </w:rPr>
        <w:t>对土壤侵蚀强度的</w:t>
      </w:r>
      <w:r w:rsidR="008A2B87">
        <w:rPr>
          <w:rFonts w:ascii="Times New Roman" w:hAnsi="Times New Roman" w:cs="Times New Roman" w:hint="eastAsia"/>
          <w:sz w:val="24"/>
          <w:szCs w:val="24"/>
        </w:rPr>
        <w:t>计算。</w:t>
      </w:r>
    </w:p>
    <w:p w14:paraId="13B595C2" w14:textId="77777777" w:rsidR="00DC7F49" w:rsidRDefault="00A25B92" w:rsidP="00E161BE">
      <w:pPr>
        <w:spacing w:line="300" w:lineRule="auto"/>
        <w:rPr>
          <w:rFonts w:ascii="Times New Roman" w:hAnsi="Times New Roman" w:cs="Times New Roman"/>
          <w:sz w:val="24"/>
          <w:szCs w:val="24"/>
        </w:rPr>
      </w:pPr>
      <w:r>
        <w:rPr>
          <w:rFonts w:ascii="Times New Roman" w:hAnsi="Times New Roman" w:cs="Times New Roman"/>
          <w:sz w:val="24"/>
          <w:szCs w:val="24"/>
        </w:rPr>
        <w:tab/>
      </w:r>
      <w:r w:rsidR="00DC7F49">
        <w:rPr>
          <w:rFonts w:ascii="Times New Roman" w:hAnsi="Times New Roman" w:cs="Times New Roman"/>
          <w:sz w:val="24"/>
          <w:szCs w:val="24"/>
        </w:rPr>
        <w:t>（</w:t>
      </w:r>
      <w:r w:rsidR="0080386F">
        <w:rPr>
          <w:rFonts w:ascii="Times New Roman" w:hAnsi="Times New Roman" w:cs="Times New Roman"/>
          <w:sz w:val="24"/>
          <w:szCs w:val="24"/>
        </w:rPr>
        <w:t>2</w:t>
      </w:r>
      <w:r w:rsidR="00DC7F49">
        <w:rPr>
          <w:rFonts w:ascii="Times New Roman" w:hAnsi="Times New Roman" w:cs="Times New Roman"/>
          <w:sz w:val="24"/>
          <w:szCs w:val="24"/>
        </w:rPr>
        <w:t>）</w:t>
      </w:r>
      <w:r w:rsidR="00204611">
        <w:rPr>
          <w:rFonts w:ascii="Times New Roman" w:hAnsi="Times New Roman" w:cs="Times New Roman"/>
          <w:sz w:val="24"/>
          <w:szCs w:val="24"/>
        </w:rPr>
        <w:t>注重</w:t>
      </w:r>
      <w:r w:rsidR="00DC7F49">
        <w:rPr>
          <w:rFonts w:ascii="Times New Roman" w:hAnsi="Times New Roman" w:cs="Times New Roman"/>
          <w:sz w:val="24"/>
          <w:szCs w:val="24"/>
        </w:rPr>
        <w:t>定量化研究梯田建设前、后的水土保持效益，</w:t>
      </w:r>
      <w:r w:rsidR="00DC7F49">
        <w:rPr>
          <w:rFonts w:ascii="Times New Roman" w:hAnsi="Times New Roman" w:cs="Times New Roman" w:hint="eastAsia"/>
          <w:sz w:val="24"/>
          <w:szCs w:val="24"/>
        </w:rPr>
        <w:t>对照</w:t>
      </w:r>
      <w:r w:rsidR="00DC7F49">
        <w:rPr>
          <w:rFonts w:ascii="Times New Roman" w:hAnsi="Times New Roman" w:cs="Times New Roman"/>
          <w:sz w:val="24"/>
          <w:szCs w:val="24"/>
        </w:rPr>
        <w:t>评判水平梯田对于坡耕地蓄水保土能力的提升。</w:t>
      </w:r>
    </w:p>
    <w:p w14:paraId="383EE1DC" w14:textId="77777777" w:rsidR="00A25B92" w:rsidRDefault="00A25B92" w:rsidP="00E161BE">
      <w:pPr>
        <w:spacing w:line="300" w:lineRule="auto"/>
        <w:rPr>
          <w:rFonts w:ascii="Times New Roman" w:hAnsi="Times New Roman" w:cs="Times New Roman"/>
          <w:sz w:val="24"/>
          <w:szCs w:val="24"/>
        </w:rPr>
      </w:pPr>
      <w:r>
        <w:rPr>
          <w:rFonts w:ascii="Times New Roman" w:hAnsi="Times New Roman" w:cs="Times New Roman"/>
          <w:sz w:val="24"/>
          <w:szCs w:val="24"/>
        </w:rPr>
        <w:tab/>
      </w:r>
      <w:r w:rsidR="00200FD6">
        <w:rPr>
          <w:rFonts w:ascii="Times New Roman" w:hAnsi="Times New Roman" w:cs="Times New Roman" w:hint="eastAsia"/>
          <w:sz w:val="24"/>
          <w:szCs w:val="24"/>
        </w:rPr>
        <w:t>高海东等</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hint="eastAsia"/>
          <w:sz w:val="24"/>
          <w:szCs w:val="24"/>
          <w:vertAlign w:val="superscript"/>
        </w:rPr>
        <w:instrText>REF _Ref98406477 \r \h</w:instrText>
      </w:r>
      <w:r w:rsidR="00640A60" w:rsidRPr="002555A8">
        <w:rPr>
          <w:rFonts w:ascii="Times New Roman" w:hAnsi="Times New Roman" w:cs="Times New Roman"/>
          <w:sz w:val="24"/>
          <w:szCs w:val="24"/>
          <w:vertAlign w:val="superscript"/>
        </w:rPr>
        <w:instrText xml:space="preserve">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[15]</w:t>
      </w:r>
      <w:r w:rsidR="00640A60" w:rsidRPr="002555A8">
        <w:rPr>
          <w:rFonts w:ascii="Times New Roman" w:hAnsi="Times New Roman" w:cs="Times New Roman"/>
          <w:sz w:val="24"/>
          <w:szCs w:val="24"/>
          <w:vertAlign w:val="superscript"/>
        </w:rPr>
        <w:fldChar w:fldCharType="end"/>
      </w:r>
      <w:r w:rsidR="00200FD6">
        <w:rPr>
          <w:rFonts w:ascii="Times New Roman" w:hAnsi="Times New Roman" w:cs="Times New Roman" w:hint="eastAsia"/>
          <w:sz w:val="24"/>
          <w:szCs w:val="24"/>
        </w:rPr>
        <w:t>建立了包含梯田、坡耕地等工程在内的黄土高原丘陵沟壑区流域演化模型，将流域的自然条件与工程措施变化分为先锋、过渡与顶级三个状态，发现随流域发育和梯田覆盖面积变化土壤侵蚀模数呈指数减少；</w:t>
      </w:r>
      <w:proofErr w:type="gramStart"/>
      <w:r w:rsidR="00200FD6">
        <w:rPr>
          <w:rFonts w:ascii="Times New Roman" w:hAnsi="Times New Roman" w:cs="Times New Roman"/>
          <w:sz w:val="24"/>
          <w:szCs w:val="24"/>
        </w:rPr>
        <w:t>陈朝良等</w:t>
      </w:r>
      <w:proofErr w:type="gramEnd"/>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REF _Ref98406480 \r \h </w:instrText>
      </w:r>
      <w:r w:rsidR="002555A8">
        <w:rPr>
          <w:rFonts w:ascii="Times New Roman" w:hAnsi="Times New Roman" w:cs="Times New Roman"/>
          <w:sz w:val="24"/>
          <w:szCs w:val="24"/>
          <w:vertAlign w:val="superscript"/>
        </w:rPr>
        <w:instrText xml:space="preserve"> \* MERGEFORMAT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[16]</w:t>
      </w:r>
      <w:r w:rsidR="00640A60" w:rsidRPr="002555A8">
        <w:rPr>
          <w:rFonts w:ascii="Times New Roman" w:hAnsi="Times New Roman" w:cs="Times New Roman"/>
          <w:sz w:val="24"/>
          <w:szCs w:val="24"/>
          <w:vertAlign w:val="superscript"/>
        </w:rPr>
        <w:fldChar w:fldCharType="end"/>
      </w:r>
      <w:r w:rsidR="00200FD6">
        <w:rPr>
          <w:rFonts w:ascii="Times New Roman" w:hAnsi="Times New Roman" w:cs="Times New Roman"/>
          <w:sz w:val="24"/>
          <w:szCs w:val="24"/>
        </w:rPr>
        <w:t>利用解译高分辨率影像构建梯田三维模型的方式，对黄河上游湟水流域</w:t>
      </w:r>
      <w:r w:rsidR="00200FD6">
        <w:rPr>
          <w:rFonts w:ascii="Times New Roman" w:hAnsi="Times New Roman" w:cs="Times New Roman" w:hint="eastAsia"/>
          <w:sz w:val="24"/>
          <w:szCs w:val="24"/>
        </w:rPr>
        <w:t>2</w:t>
      </w:r>
      <w:r w:rsidR="00200FD6">
        <w:rPr>
          <w:rFonts w:ascii="Times New Roman" w:hAnsi="Times New Roman" w:cs="Times New Roman"/>
          <w:sz w:val="24"/>
          <w:szCs w:val="24"/>
        </w:rPr>
        <w:t>000</w:t>
      </w:r>
      <w:r w:rsidR="00200FD6">
        <w:rPr>
          <w:rFonts w:ascii="Times New Roman" w:hAnsi="Times New Roman" w:cs="Times New Roman"/>
          <w:sz w:val="24"/>
          <w:szCs w:val="24"/>
        </w:rPr>
        <w:t>年与</w:t>
      </w:r>
      <w:r w:rsidR="00200FD6">
        <w:rPr>
          <w:rFonts w:ascii="Times New Roman" w:hAnsi="Times New Roman" w:cs="Times New Roman" w:hint="eastAsia"/>
          <w:sz w:val="24"/>
          <w:szCs w:val="24"/>
        </w:rPr>
        <w:t>2</w:t>
      </w:r>
      <w:r w:rsidR="00200FD6">
        <w:rPr>
          <w:rFonts w:ascii="Times New Roman" w:hAnsi="Times New Roman" w:cs="Times New Roman"/>
          <w:sz w:val="24"/>
          <w:szCs w:val="24"/>
        </w:rPr>
        <w:t>015</w:t>
      </w:r>
      <w:r w:rsidR="00200FD6">
        <w:rPr>
          <w:rFonts w:ascii="Times New Roman" w:hAnsi="Times New Roman" w:cs="Times New Roman"/>
          <w:sz w:val="24"/>
          <w:szCs w:val="24"/>
        </w:rPr>
        <w:t>年两个时期有无梯田措施下土壤侵蚀量</w:t>
      </w:r>
      <w:r w:rsidR="00200FD6">
        <w:rPr>
          <w:rFonts w:ascii="Times New Roman" w:hAnsi="Times New Roman" w:cs="Times New Roman" w:hint="eastAsia"/>
          <w:sz w:val="24"/>
          <w:szCs w:val="24"/>
        </w:rPr>
        <w:t>进行</w:t>
      </w:r>
      <w:r w:rsidR="00200FD6">
        <w:rPr>
          <w:rFonts w:ascii="Times New Roman" w:hAnsi="Times New Roman" w:cs="Times New Roman"/>
          <w:sz w:val="24"/>
          <w:szCs w:val="24"/>
        </w:rPr>
        <w:t>模拟，对比得到土壤侵蚀强度整体降低，</w:t>
      </w:r>
      <w:r w:rsidR="00200FD6">
        <w:rPr>
          <w:rFonts w:ascii="Times New Roman" w:hAnsi="Times New Roman" w:cs="Times New Roman" w:hint="eastAsia"/>
          <w:sz w:val="24"/>
          <w:szCs w:val="24"/>
        </w:rPr>
        <w:t>1</w:t>
      </w:r>
      <w:r w:rsidR="00200FD6">
        <w:rPr>
          <w:rFonts w:ascii="Times New Roman" w:hAnsi="Times New Roman" w:cs="Times New Roman"/>
          <w:sz w:val="24"/>
          <w:szCs w:val="24"/>
        </w:rPr>
        <w:t>5°~20°</w:t>
      </w:r>
      <w:r w:rsidR="00200FD6">
        <w:rPr>
          <w:rFonts w:ascii="Times New Roman" w:hAnsi="Times New Roman" w:cs="Times New Roman"/>
          <w:sz w:val="24"/>
          <w:szCs w:val="24"/>
        </w:rPr>
        <w:t>坡度区间的侵蚀模数减幅最为明显的结论。</w:t>
      </w:r>
    </w:p>
    <w:p w14:paraId="5F6B791B" w14:textId="77777777" w:rsidR="00C317C4" w:rsidRPr="00C317C4" w:rsidRDefault="00C317C4" w:rsidP="008A2B87">
      <w:pPr>
        <w:spacing w:line="300" w:lineRule="auto"/>
        <w:rPr>
          <w:rFonts w:ascii="Times New Roman" w:hAnsi="Times New Roman" w:cs="Times New Roman"/>
          <w:sz w:val="24"/>
          <w:szCs w:val="24"/>
        </w:rPr>
      </w:pPr>
      <w:r>
        <w:rPr>
          <w:rFonts w:ascii="Times New Roman" w:hAnsi="Times New Roman" w:cs="Times New Roman"/>
          <w:sz w:val="24"/>
          <w:szCs w:val="24"/>
        </w:rPr>
        <w:tab/>
      </w:r>
    </w:p>
    <w:p w14:paraId="3911E5E3" w14:textId="77777777" w:rsidR="0059472C" w:rsidRPr="008A2B87" w:rsidRDefault="0059472C" w:rsidP="0059472C">
      <w:pPr>
        <w:keepNext/>
        <w:keepLines/>
        <w:tabs>
          <w:tab w:val="left" w:pos="6360"/>
        </w:tabs>
        <w:spacing w:before="340" w:afterLines="50" w:after="156" w:line="420" w:lineRule="auto"/>
        <w:outlineLvl w:val="0"/>
        <w:rPr>
          <w:rFonts w:ascii="黑体" w:eastAsia="黑体" w:hAnsi="黑体" w:cs="Times New Roman"/>
          <w:b/>
          <w:bCs/>
          <w:kern w:val="44"/>
          <w:sz w:val="32"/>
          <w:szCs w:val="30"/>
        </w:rPr>
      </w:pPr>
      <w:bookmarkStart w:id="3" w:name="_Toc98406165"/>
      <w:r>
        <w:rPr>
          <w:rFonts w:ascii="黑体" w:eastAsia="黑体" w:hAnsi="黑体" w:cs="Times New Roman"/>
          <w:b/>
          <w:bCs/>
          <w:kern w:val="44"/>
          <w:sz w:val="32"/>
          <w:szCs w:val="30"/>
        </w:rPr>
        <w:t>3</w:t>
      </w:r>
      <w:r w:rsidRPr="00C42F26">
        <w:rPr>
          <w:rFonts w:ascii="黑体" w:eastAsia="黑体" w:hAnsi="黑体" w:cs="Times New Roman"/>
          <w:b/>
          <w:bCs/>
          <w:kern w:val="44"/>
          <w:sz w:val="32"/>
          <w:szCs w:val="30"/>
        </w:rPr>
        <w:t xml:space="preserve"> </w:t>
      </w:r>
      <w:r w:rsidR="008A2B87">
        <w:rPr>
          <w:rFonts w:ascii="黑体" w:eastAsia="黑体" w:hAnsi="黑体" w:cs="Times New Roman"/>
          <w:b/>
          <w:bCs/>
          <w:kern w:val="44"/>
          <w:sz w:val="32"/>
          <w:szCs w:val="30"/>
        </w:rPr>
        <w:t>结论与探索</w:t>
      </w:r>
      <w:bookmarkEnd w:id="3"/>
    </w:p>
    <w:p w14:paraId="7EAD1093" w14:textId="77777777" w:rsidR="008A2B87" w:rsidRPr="008A2B87" w:rsidRDefault="00B91C81" w:rsidP="008A2B87">
      <w:pPr>
        <w:spacing w:line="300" w:lineRule="auto"/>
        <w:rPr>
          <w:rFonts w:ascii="Times New Roman" w:hAnsi="Times New Roman" w:cs="Times New Roman"/>
          <w:sz w:val="24"/>
          <w:szCs w:val="24"/>
        </w:rPr>
      </w:pPr>
      <w:r>
        <w:rPr>
          <w:rFonts w:ascii="Times New Roman" w:hAnsi="Times New Roman" w:cs="Times New Roman"/>
          <w:sz w:val="24"/>
          <w:szCs w:val="24"/>
        </w:rPr>
        <w:tab/>
      </w:r>
      <w:r w:rsidR="008A2B87">
        <w:rPr>
          <w:rFonts w:ascii="Times New Roman" w:hAnsi="Times New Roman" w:cs="Times New Roman"/>
          <w:sz w:val="24"/>
          <w:szCs w:val="24"/>
        </w:rPr>
        <w:t>上述研究</w:t>
      </w:r>
      <w:r w:rsidR="008A2B87">
        <w:rPr>
          <w:rFonts w:ascii="Times New Roman" w:hAnsi="Times New Roman" w:cs="Times New Roman" w:hint="eastAsia"/>
          <w:sz w:val="24"/>
          <w:szCs w:val="24"/>
        </w:rPr>
        <w:t>已经</w:t>
      </w:r>
      <w:r w:rsidR="008A2B87">
        <w:rPr>
          <w:rFonts w:ascii="Times New Roman" w:hAnsi="Times New Roman" w:cs="Times New Roman"/>
          <w:sz w:val="24"/>
          <w:szCs w:val="24"/>
        </w:rPr>
        <w:t>考虑了梯田的有无、梯田分布面积对于</w:t>
      </w:r>
      <w:r w:rsidR="008A2B87">
        <w:rPr>
          <w:rFonts w:ascii="Times New Roman" w:hAnsi="Times New Roman" w:cs="Times New Roman" w:hint="eastAsia"/>
          <w:sz w:val="24"/>
          <w:szCs w:val="24"/>
        </w:rPr>
        <w:t>土壤侵蚀强度</w:t>
      </w:r>
      <w:r w:rsidR="008A2B87">
        <w:rPr>
          <w:rFonts w:ascii="Times New Roman" w:hAnsi="Times New Roman" w:cs="Times New Roman"/>
          <w:sz w:val="24"/>
          <w:szCs w:val="24"/>
        </w:rPr>
        <w:t>的直接影响，用数字方法从真实观测或模拟流域发育特征中获取梯田信息，</w:t>
      </w:r>
      <w:r w:rsidR="00E13A9D">
        <w:rPr>
          <w:rFonts w:ascii="Times New Roman" w:hAnsi="Times New Roman" w:cs="Times New Roman" w:hint="eastAsia"/>
          <w:sz w:val="24"/>
          <w:szCs w:val="24"/>
        </w:rPr>
        <w:t>带入</w:t>
      </w:r>
      <w:r w:rsidR="008A2B87">
        <w:rPr>
          <w:rFonts w:ascii="Times New Roman" w:hAnsi="Times New Roman" w:cs="Times New Roman" w:hint="eastAsia"/>
          <w:sz w:val="24"/>
          <w:szCs w:val="24"/>
        </w:rPr>
        <w:t>R</w:t>
      </w:r>
      <w:r w:rsidR="008A2B87">
        <w:rPr>
          <w:rFonts w:ascii="Times New Roman" w:hAnsi="Times New Roman" w:cs="Times New Roman"/>
          <w:sz w:val="24"/>
          <w:szCs w:val="24"/>
        </w:rPr>
        <w:t>USLE</w:t>
      </w:r>
      <w:r w:rsidR="00E13A9D">
        <w:rPr>
          <w:rFonts w:ascii="Times New Roman" w:hAnsi="Times New Roman" w:cs="Times New Roman"/>
          <w:sz w:val="24"/>
          <w:szCs w:val="24"/>
        </w:rPr>
        <w:t>模型执行土壤侵蚀模数的</w:t>
      </w:r>
      <w:r w:rsidR="008A2B87">
        <w:rPr>
          <w:rFonts w:ascii="Times New Roman" w:hAnsi="Times New Roman" w:cs="Times New Roman"/>
          <w:sz w:val="24"/>
          <w:szCs w:val="24"/>
        </w:rPr>
        <w:t>运算，具备研究</w:t>
      </w:r>
      <w:r w:rsidR="006B10F0">
        <w:rPr>
          <w:rFonts w:ascii="Times New Roman" w:hAnsi="Times New Roman" w:cs="Times New Roman"/>
          <w:sz w:val="24"/>
          <w:szCs w:val="24"/>
        </w:rPr>
        <w:t>思路</w:t>
      </w:r>
      <w:r w:rsidR="008A2B87">
        <w:rPr>
          <w:rFonts w:ascii="Times New Roman" w:hAnsi="Times New Roman" w:cs="Times New Roman"/>
          <w:sz w:val="24"/>
          <w:szCs w:val="24"/>
        </w:rPr>
        <w:t>创新性。</w:t>
      </w:r>
    </w:p>
    <w:p w14:paraId="5061D2CF" w14:textId="77777777" w:rsidR="008A2B87" w:rsidRDefault="008A2B87" w:rsidP="008A2B87">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但值得注意的是，研究都存在一个重要问题，即在</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sz w:val="24"/>
          <w:szCs w:val="24"/>
        </w:rPr>
        <w:t>分辨率不足的情况下强行使用</w:t>
      </w:r>
      <w:r>
        <w:rPr>
          <w:rFonts w:ascii="Times New Roman" w:hAnsi="Times New Roman" w:cs="Times New Roman" w:hint="eastAsia"/>
          <w:sz w:val="24"/>
          <w:szCs w:val="24"/>
        </w:rPr>
        <w:t>R</w:t>
      </w:r>
      <w:r>
        <w:rPr>
          <w:rFonts w:ascii="Times New Roman" w:hAnsi="Times New Roman" w:cs="Times New Roman"/>
          <w:sz w:val="24"/>
          <w:szCs w:val="24"/>
        </w:rPr>
        <w:t>USLE</w:t>
      </w:r>
      <w:r>
        <w:rPr>
          <w:rFonts w:ascii="Times New Roman" w:hAnsi="Times New Roman" w:cs="Times New Roman"/>
          <w:sz w:val="24"/>
          <w:szCs w:val="24"/>
        </w:rPr>
        <w:t>模型计算有梯田分布的坡面的土壤侵蚀强度。换言之，</w:t>
      </w:r>
      <w:r w:rsidRPr="00A25B92">
        <w:rPr>
          <w:rFonts w:ascii="Times New Roman" w:hAnsi="Times New Roman" w:cs="Times New Roman" w:hint="eastAsia"/>
          <w:sz w:val="24"/>
          <w:szCs w:val="24"/>
        </w:rPr>
        <w:t>对于</w:t>
      </w:r>
      <w:proofErr w:type="gramStart"/>
      <w:r w:rsidRPr="00A25B92">
        <w:rPr>
          <w:rFonts w:ascii="Times New Roman" w:hAnsi="Times New Roman" w:cs="Times New Roman" w:hint="eastAsia"/>
          <w:sz w:val="24"/>
          <w:szCs w:val="24"/>
        </w:rPr>
        <w:t>已径存在</w:t>
      </w:r>
      <w:proofErr w:type="gramEnd"/>
      <w:r w:rsidRPr="00A25B92">
        <w:rPr>
          <w:rFonts w:ascii="Times New Roman" w:hAnsi="Times New Roman" w:cs="Times New Roman" w:hint="eastAsia"/>
          <w:sz w:val="24"/>
          <w:szCs w:val="24"/>
        </w:rPr>
        <w:t>人工梯田的坡面而言，即使是当地</w:t>
      </w:r>
      <w:r w:rsidRPr="00A25B92">
        <w:rPr>
          <w:rFonts w:ascii="Times New Roman" w:hAnsi="Times New Roman" w:cs="Times New Roman" w:hint="eastAsia"/>
          <w:sz w:val="24"/>
          <w:szCs w:val="24"/>
        </w:rPr>
        <w:t>10m~5m</w:t>
      </w:r>
      <w:r w:rsidRPr="00A25B92">
        <w:rPr>
          <w:rFonts w:ascii="Times New Roman" w:hAnsi="Times New Roman" w:cs="Times New Roman" w:hint="eastAsia"/>
          <w:sz w:val="24"/>
          <w:szCs w:val="24"/>
        </w:rPr>
        <w:t>分辨率的</w:t>
      </w:r>
      <w:r w:rsidRPr="00A25B92">
        <w:rPr>
          <w:rFonts w:ascii="Times New Roman" w:hAnsi="Times New Roman" w:cs="Times New Roman" w:hint="eastAsia"/>
          <w:sz w:val="24"/>
          <w:szCs w:val="24"/>
        </w:rPr>
        <w:t>DEM</w:t>
      </w:r>
      <w:r w:rsidRPr="00A25B92">
        <w:rPr>
          <w:rFonts w:ascii="Times New Roman" w:hAnsi="Times New Roman" w:cs="Times New Roman" w:hint="eastAsia"/>
          <w:sz w:val="24"/>
          <w:szCs w:val="24"/>
        </w:rPr>
        <w:t>数据也很难辨识出梯田的存在，若只选取</w:t>
      </w:r>
      <w:r w:rsidRPr="00A25B92">
        <w:rPr>
          <w:rFonts w:ascii="Times New Roman" w:hAnsi="Times New Roman" w:cs="Times New Roman" w:hint="eastAsia"/>
          <w:sz w:val="24"/>
          <w:szCs w:val="24"/>
        </w:rPr>
        <w:t>DEM</w:t>
      </w:r>
      <w:r w:rsidRPr="00A25B92">
        <w:rPr>
          <w:rFonts w:ascii="Times New Roman" w:hAnsi="Times New Roman" w:cs="Times New Roman" w:hint="eastAsia"/>
          <w:sz w:val="24"/>
          <w:szCs w:val="24"/>
        </w:rPr>
        <w:t>作为</w:t>
      </w:r>
      <w:r>
        <w:rPr>
          <w:rFonts w:ascii="Times New Roman" w:hAnsi="Times New Roman" w:cs="Times New Roman" w:hint="eastAsia"/>
          <w:sz w:val="24"/>
          <w:szCs w:val="24"/>
        </w:rPr>
        <w:t>计算</w:t>
      </w:r>
      <w:r>
        <w:rPr>
          <w:rFonts w:ascii="Times New Roman" w:hAnsi="Times New Roman" w:cs="Times New Roman" w:hint="eastAsia"/>
          <w:sz w:val="24"/>
          <w:szCs w:val="24"/>
        </w:rPr>
        <w:t>L</w:t>
      </w:r>
      <w:r>
        <w:rPr>
          <w:rFonts w:ascii="Times New Roman" w:hAnsi="Times New Roman" w:cs="Times New Roman"/>
          <w:sz w:val="24"/>
          <w:szCs w:val="24"/>
        </w:rPr>
        <w:t>S</w:t>
      </w:r>
      <w:r>
        <w:rPr>
          <w:rFonts w:ascii="Times New Roman" w:hAnsi="Times New Roman" w:cs="Times New Roman"/>
          <w:sz w:val="24"/>
          <w:szCs w:val="24"/>
        </w:rPr>
        <w:t>因子的</w:t>
      </w:r>
      <w:r w:rsidRPr="00A25B92">
        <w:rPr>
          <w:rFonts w:ascii="Times New Roman" w:hAnsi="Times New Roman" w:cs="Times New Roman" w:hint="eastAsia"/>
          <w:sz w:val="24"/>
          <w:szCs w:val="24"/>
        </w:rPr>
        <w:t>基础数据</w:t>
      </w:r>
      <w:r>
        <w:rPr>
          <w:rFonts w:ascii="Times New Roman" w:hAnsi="Times New Roman" w:cs="Times New Roman" w:hint="eastAsia"/>
          <w:sz w:val="24"/>
          <w:szCs w:val="24"/>
        </w:rPr>
        <w:t>，</w:t>
      </w:r>
      <w:r w:rsidRPr="00A25B92">
        <w:rPr>
          <w:rFonts w:ascii="Times New Roman" w:hAnsi="Times New Roman" w:cs="Times New Roman" w:hint="eastAsia"/>
          <w:sz w:val="24"/>
          <w:szCs w:val="24"/>
        </w:rPr>
        <w:t>便需要亚米级（如</w:t>
      </w:r>
      <w:r>
        <w:rPr>
          <w:rFonts w:ascii="Times New Roman" w:hAnsi="Times New Roman" w:cs="Times New Roman" w:hint="eastAsia"/>
          <w:sz w:val="24"/>
          <w:szCs w:val="24"/>
        </w:rPr>
        <w:t>厘米级）的精度才能够支持研究需要，类似</w:t>
      </w:r>
      <w:r>
        <w:rPr>
          <w:rFonts w:ascii="Times New Roman" w:hAnsi="Times New Roman" w:cs="Times New Roman" w:hint="eastAsia"/>
          <w:sz w:val="24"/>
          <w:szCs w:val="24"/>
        </w:rPr>
        <w:t>3</w:t>
      </w:r>
      <w:r>
        <w:rPr>
          <w:rFonts w:ascii="Times New Roman" w:hAnsi="Times New Roman" w:cs="Times New Roman"/>
          <w:sz w:val="24"/>
          <w:szCs w:val="24"/>
        </w:rPr>
        <w:t>0m</w:t>
      </w:r>
      <w:r>
        <w:rPr>
          <w:rFonts w:ascii="Times New Roman" w:hAnsi="Times New Roman" w:cs="Times New Roman"/>
          <w:sz w:val="24"/>
          <w:szCs w:val="24"/>
        </w:rPr>
        <w:t>左右的</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sz w:val="24"/>
          <w:szCs w:val="24"/>
        </w:rPr>
        <w:t>数据实际上完全无法在</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sz w:val="24"/>
          <w:szCs w:val="24"/>
        </w:rPr>
        <w:t>中勾勒出梯田的存在。再者，</w:t>
      </w:r>
      <w:r w:rsidRPr="00A25B92">
        <w:rPr>
          <w:rFonts w:ascii="Times New Roman" w:hAnsi="Times New Roman" w:cs="Times New Roman" w:hint="eastAsia"/>
          <w:sz w:val="24"/>
          <w:szCs w:val="24"/>
        </w:rPr>
        <w:t>坡度等因子的计算中，</w:t>
      </w:r>
      <w:r w:rsidRPr="00A25B92">
        <w:rPr>
          <w:rFonts w:ascii="Times New Roman" w:hAnsi="Times New Roman" w:cs="Times New Roman" w:hint="eastAsia"/>
          <w:sz w:val="24"/>
          <w:szCs w:val="24"/>
        </w:rPr>
        <w:t>DEM</w:t>
      </w:r>
      <w:r w:rsidRPr="00A25B92">
        <w:rPr>
          <w:rFonts w:ascii="Times New Roman" w:hAnsi="Times New Roman" w:cs="Times New Roman" w:hint="eastAsia"/>
          <w:sz w:val="24"/>
          <w:szCs w:val="24"/>
        </w:rPr>
        <w:t>的分辨率与计算结果还会呈现衰减效应。</w:t>
      </w:r>
    </w:p>
    <w:p w14:paraId="53E12F55" w14:textId="77777777" w:rsidR="008A2B87" w:rsidRPr="00C317C4" w:rsidRDefault="008A2B87" w:rsidP="008A2B87">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通过对文献的继续深入阅读，本人关注到西北大学王翊人等</w:t>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REF _Ref98406487 \r \h </w:instrText>
      </w:r>
      <w:r w:rsidR="002555A8">
        <w:rPr>
          <w:rFonts w:ascii="Times New Roman" w:hAnsi="Times New Roman" w:cs="Times New Roman"/>
          <w:sz w:val="24"/>
          <w:szCs w:val="24"/>
          <w:vertAlign w:val="superscript"/>
        </w:rPr>
        <w:instrText xml:space="preserve"> \* MERGEFORMAT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[17]</w:t>
      </w:r>
      <w:r w:rsidR="00640A60" w:rsidRPr="002555A8">
        <w:rPr>
          <w:rFonts w:ascii="Times New Roman" w:hAnsi="Times New Roman" w:cs="Times New Roman"/>
          <w:sz w:val="24"/>
          <w:szCs w:val="24"/>
          <w:vertAlign w:val="superscript"/>
        </w:rPr>
        <w:fldChar w:fldCharType="end"/>
      </w:r>
      <w:r w:rsidR="00640A60" w:rsidRPr="002555A8">
        <w:rPr>
          <w:rFonts w:ascii="Times New Roman" w:hAnsi="Times New Roman" w:cs="Times New Roman"/>
          <w:sz w:val="24"/>
          <w:szCs w:val="24"/>
          <w:vertAlign w:val="superscript"/>
        </w:rPr>
        <w:fldChar w:fldCharType="begin"/>
      </w:r>
      <w:r w:rsidR="00640A60" w:rsidRPr="002555A8">
        <w:rPr>
          <w:rFonts w:ascii="Times New Roman" w:hAnsi="Times New Roman" w:cs="Times New Roman"/>
          <w:sz w:val="24"/>
          <w:szCs w:val="24"/>
          <w:vertAlign w:val="superscript"/>
        </w:rPr>
        <w:instrText xml:space="preserve"> REF _Ref98406488 \r \h </w:instrText>
      </w:r>
      <w:r w:rsidR="002555A8">
        <w:rPr>
          <w:rFonts w:ascii="Times New Roman" w:hAnsi="Times New Roman" w:cs="Times New Roman"/>
          <w:sz w:val="24"/>
          <w:szCs w:val="24"/>
          <w:vertAlign w:val="superscript"/>
        </w:rPr>
        <w:instrText xml:space="preserve"> \* MERGEFORMAT </w:instrText>
      </w:r>
      <w:r w:rsidR="00640A60" w:rsidRPr="002555A8">
        <w:rPr>
          <w:rFonts w:ascii="Times New Roman" w:hAnsi="Times New Roman" w:cs="Times New Roman"/>
          <w:sz w:val="24"/>
          <w:szCs w:val="24"/>
          <w:vertAlign w:val="superscript"/>
        </w:rPr>
      </w:r>
      <w:r w:rsidR="00640A60" w:rsidRPr="002555A8">
        <w:rPr>
          <w:rFonts w:ascii="Times New Roman" w:hAnsi="Times New Roman" w:cs="Times New Roman"/>
          <w:sz w:val="24"/>
          <w:szCs w:val="24"/>
          <w:vertAlign w:val="superscript"/>
        </w:rPr>
        <w:fldChar w:fldCharType="separate"/>
      </w:r>
      <w:r w:rsidR="00640A60" w:rsidRPr="002555A8">
        <w:rPr>
          <w:rFonts w:ascii="Times New Roman" w:hAnsi="Times New Roman" w:cs="Times New Roman"/>
          <w:sz w:val="24"/>
          <w:szCs w:val="24"/>
          <w:vertAlign w:val="superscript"/>
        </w:rPr>
        <w:t>[18]</w:t>
      </w:r>
      <w:r w:rsidR="00640A60" w:rsidRPr="002555A8">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关于梯田对于土壤侵蚀地形因子（坡地坡长因子</w:t>
      </w:r>
      <w:r>
        <w:rPr>
          <w:rFonts w:ascii="Times New Roman" w:hAnsi="Times New Roman" w:cs="Times New Roman" w:hint="eastAsia"/>
          <w:sz w:val="24"/>
          <w:szCs w:val="24"/>
        </w:rPr>
        <w:t>L</w:t>
      </w:r>
      <w:r>
        <w:rPr>
          <w:rFonts w:ascii="Times New Roman" w:hAnsi="Times New Roman" w:cs="Times New Roman"/>
          <w:sz w:val="24"/>
          <w:szCs w:val="24"/>
        </w:rPr>
        <w:t>S</w:t>
      </w:r>
      <w:r>
        <w:rPr>
          <w:rFonts w:ascii="Times New Roman" w:hAnsi="Times New Roman" w:cs="Times New Roman" w:hint="eastAsia"/>
          <w:sz w:val="24"/>
          <w:szCs w:val="24"/>
        </w:rPr>
        <w:t>）扰动机制的研究，以及关于梯田引发地形因子变化后土壤侵蚀的评价，这一系列论题能够为本人梯田构建前后土壤侵蚀的定量评价提供帮助，与本人的研究的目标相近，但实现过程相异。上述研究采用的</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sz w:val="24"/>
          <w:szCs w:val="24"/>
        </w:rPr>
        <w:t>分辨率为</w:t>
      </w:r>
      <w:r>
        <w:rPr>
          <w:rFonts w:ascii="Times New Roman" w:hAnsi="Times New Roman" w:cs="Times New Roman" w:hint="eastAsia"/>
          <w:sz w:val="24"/>
          <w:szCs w:val="24"/>
        </w:rPr>
        <w:t>5m</w:t>
      </w:r>
      <w:r>
        <w:rPr>
          <w:rFonts w:ascii="Times New Roman" w:hAnsi="Times New Roman" w:cs="Times New Roman" w:hint="eastAsia"/>
          <w:sz w:val="24"/>
          <w:szCs w:val="24"/>
        </w:rPr>
        <w:t>，采用基于真实（遥感影像）田坎的方法，</w:t>
      </w:r>
      <w:r w:rsidRPr="00C317C4">
        <w:rPr>
          <w:rFonts w:ascii="Times New Roman" w:hAnsi="Times New Roman" w:cs="Times New Roman" w:hint="eastAsia"/>
          <w:sz w:val="24"/>
          <w:szCs w:val="24"/>
        </w:rPr>
        <w:t>构建嵌入梯田信息的</w:t>
      </w:r>
      <w:r w:rsidRPr="00C317C4">
        <w:rPr>
          <w:rFonts w:ascii="Times New Roman" w:hAnsi="Times New Roman" w:cs="Times New Roman" w:hint="eastAsia"/>
          <w:sz w:val="24"/>
          <w:szCs w:val="24"/>
        </w:rPr>
        <w:t xml:space="preserve"> DEM</w:t>
      </w:r>
      <w:r>
        <w:rPr>
          <w:rFonts w:ascii="Times New Roman" w:hAnsi="Times New Roman" w:cs="Times New Roman" w:hint="eastAsia"/>
          <w:sz w:val="24"/>
          <w:szCs w:val="24"/>
        </w:rPr>
        <w:t>。</w:t>
      </w:r>
      <w:r>
        <w:rPr>
          <w:rFonts w:ascii="Times New Roman" w:hAnsi="Times New Roman" w:cs="Times New Roman"/>
          <w:sz w:val="24"/>
          <w:szCs w:val="24"/>
        </w:rPr>
        <w:t>因此，</w:t>
      </w:r>
      <w:r>
        <w:rPr>
          <w:rFonts w:ascii="Times New Roman" w:hAnsi="Times New Roman" w:cs="Times New Roman" w:hint="eastAsia"/>
          <w:sz w:val="24"/>
          <w:szCs w:val="24"/>
        </w:rPr>
        <w:t>本项目考虑使用</w:t>
      </w:r>
      <w:proofErr w:type="gramStart"/>
      <w:r>
        <w:rPr>
          <w:rFonts w:ascii="Times New Roman" w:hAnsi="Times New Roman" w:cs="Times New Roman" w:hint="eastAsia"/>
          <w:sz w:val="24"/>
          <w:szCs w:val="24"/>
        </w:rPr>
        <w:t>黄土高原窑家湾</w:t>
      </w:r>
      <w:proofErr w:type="gramEnd"/>
      <w:r>
        <w:rPr>
          <w:rFonts w:ascii="Times New Roman" w:hAnsi="Times New Roman" w:cs="Times New Roman" w:hint="eastAsia"/>
          <w:sz w:val="24"/>
          <w:szCs w:val="24"/>
        </w:rPr>
        <w:t>地区的倾斜摄影获取的</w:t>
      </w:r>
      <w:r w:rsidRPr="00A25B92">
        <w:rPr>
          <w:rFonts w:ascii="Times New Roman" w:hAnsi="Times New Roman" w:cs="Times New Roman" w:hint="eastAsia"/>
          <w:sz w:val="24"/>
          <w:szCs w:val="24"/>
        </w:rPr>
        <w:lastRenderedPageBreak/>
        <w:t>坡面高精度激光点</w:t>
      </w:r>
      <w:proofErr w:type="gramStart"/>
      <w:r w:rsidRPr="00A25B92">
        <w:rPr>
          <w:rFonts w:ascii="Times New Roman" w:hAnsi="Times New Roman" w:cs="Times New Roman" w:hint="eastAsia"/>
          <w:sz w:val="24"/>
          <w:szCs w:val="24"/>
        </w:rPr>
        <w:t>云数据</w:t>
      </w:r>
      <w:proofErr w:type="gramEnd"/>
      <w:r>
        <w:rPr>
          <w:rFonts w:ascii="Times New Roman" w:hAnsi="Times New Roman" w:cs="Times New Roman" w:hint="eastAsia"/>
          <w:sz w:val="24"/>
          <w:szCs w:val="24"/>
        </w:rPr>
        <w:t>内插生成梯田</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sz w:val="24"/>
          <w:szCs w:val="24"/>
        </w:rPr>
        <w:t>数据，进而还原成原始地表，避免</w:t>
      </w:r>
      <w:r>
        <w:rPr>
          <w:rFonts w:ascii="Times New Roman" w:hAnsi="Times New Roman" w:cs="Times New Roman" w:hint="eastAsia"/>
          <w:sz w:val="24"/>
          <w:szCs w:val="24"/>
        </w:rPr>
        <w:t>D</w:t>
      </w:r>
      <w:r>
        <w:rPr>
          <w:rFonts w:ascii="Times New Roman" w:hAnsi="Times New Roman" w:cs="Times New Roman"/>
          <w:sz w:val="24"/>
          <w:szCs w:val="24"/>
        </w:rPr>
        <w:t>EM</w:t>
      </w:r>
      <w:r>
        <w:rPr>
          <w:rFonts w:ascii="Times New Roman" w:hAnsi="Times New Roman" w:cs="Times New Roman" w:hint="eastAsia"/>
          <w:sz w:val="24"/>
          <w:szCs w:val="24"/>
        </w:rPr>
        <w:t>分辨率影响梯田呈现。</w:t>
      </w:r>
    </w:p>
    <w:p w14:paraId="00E1AB72" w14:textId="77777777" w:rsidR="00496905" w:rsidRPr="008A2B87" w:rsidRDefault="00496905" w:rsidP="00E161BE">
      <w:pPr>
        <w:spacing w:line="300" w:lineRule="auto"/>
        <w:rPr>
          <w:rFonts w:ascii="Times New Roman" w:hAnsi="Times New Roman" w:cs="Times New Roman"/>
          <w:sz w:val="24"/>
          <w:szCs w:val="24"/>
        </w:rPr>
      </w:pPr>
    </w:p>
    <w:p w14:paraId="6C7AE68A" w14:textId="77777777" w:rsidR="008A2B87" w:rsidRPr="008A2B87" w:rsidRDefault="008A2B87" w:rsidP="008A2B87">
      <w:pPr>
        <w:keepNext/>
        <w:keepLines/>
        <w:tabs>
          <w:tab w:val="left" w:pos="6360"/>
        </w:tabs>
        <w:spacing w:before="340" w:afterLines="50" w:after="156" w:line="420" w:lineRule="auto"/>
        <w:outlineLvl w:val="0"/>
        <w:rPr>
          <w:rFonts w:ascii="黑体" w:eastAsia="黑体" w:hAnsi="黑体" w:cs="Times New Roman"/>
          <w:b/>
          <w:bCs/>
          <w:kern w:val="44"/>
          <w:sz w:val="32"/>
          <w:szCs w:val="30"/>
        </w:rPr>
      </w:pPr>
      <w:bookmarkStart w:id="4" w:name="_Toc98406166"/>
      <w:r>
        <w:rPr>
          <w:rFonts w:ascii="黑体" w:eastAsia="黑体" w:hAnsi="黑体" w:cs="Times New Roman"/>
          <w:b/>
          <w:bCs/>
          <w:kern w:val="44"/>
          <w:sz w:val="32"/>
          <w:szCs w:val="30"/>
        </w:rPr>
        <w:t>4</w:t>
      </w:r>
      <w:r w:rsidRPr="00C42F26">
        <w:rPr>
          <w:rFonts w:ascii="黑体" w:eastAsia="黑体" w:hAnsi="黑体" w:cs="Times New Roman"/>
          <w:b/>
          <w:bCs/>
          <w:kern w:val="44"/>
          <w:sz w:val="32"/>
          <w:szCs w:val="30"/>
        </w:rPr>
        <w:t xml:space="preserve"> </w:t>
      </w:r>
      <w:r>
        <w:rPr>
          <w:rFonts w:ascii="黑体" w:eastAsia="黑体" w:hAnsi="黑体" w:cs="Times New Roman"/>
          <w:b/>
          <w:bCs/>
          <w:kern w:val="44"/>
          <w:sz w:val="32"/>
          <w:szCs w:val="30"/>
        </w:rPr>
        <w:t>参考文献</w:t>
      </w:r>
      <w:bookmarkEnd w:id="4"/>
    </w:p>
    <w:p w14:paraId="41EB29D4" w14:textId="77777777" w:rsidR="00A9374F"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5" w:name="_Ref98406382"/>
      <w:r w:rsidRPr="0047734C">
        <w:rPr>
          <w:rFonts w:ascii="Times New Roman" w:hAnsi="Times New Roman" w:cs="Times New Roman" w:hint="eastAsia"/>
          <w:szCs w:val="21"/>
        </w:rPr>
        <w:t>杨雯娜</w:t>
      </w:r>
      <w:r w:rsidRPr="0047734C">
        <w:rPr>
          <w:rFonts w:ascii="Times New Roman" w:hAnsi="Times New Roman" w:cs="Times New Roman" w:hint="eastAsia"/>
          <w:szCs w:val="21"/>
        </w:rPr>
        <w:t>,</w:t>
      </w:r>
      <w:r w:rsidRPr="0047734C">
        <w:rPr>
          <w:rFonts w:ascii="Times New Roman" w:hAnsi="Times New Roman" w:cs="Times New Roman" w:hint="eastAsia"/>
          <w:szCs w:val="21"/>
        </w:rPr>
        <w:t>周亮</w:t>
      </w:r>
      <w:r w:rsidRPr="0047734C">
        <w:rPr>
          <w:rFonts w:ascii="Times New Roman" w:hAnsi="Times New Roman" w:cs="Times New Roman" w:hint="eastAsia"/>
          <w:szCs w:val="21"/>
        </w:rPr>
        <w:t>,</w:t>
      </w:r>
      <w:proofErr w:type="gramStart"/>
      <w:r w:rsidRPr="0047734C">
        <w:rPr>
          <w:rFonts w:ascii="Times New Roman" w:hAnsi="Times New Roman" w:cs="Times New Roman" w:hint="eastAsia"/>
          <w:szCs w:val="21"/>
        </w:rPr>
        <w:t>孙东琪</w:t>
      </w:r>
      <w:proofErr w:type="gramEnd"/>
      <w:r w:rsidRPr="0047734C">
        <w:rPr>
          <w:rFonts w:ascii="Times New Roman" w:hAnsi="Times New Roman" w:cs="Times New Roman" w:hint="eastAsia"/>
          <w:szCs w:val="21"/>
        </w:rPr>
        <w:t>.</w:t>
      </w:r>
      <w:r w:rsidRPr="0047734C">
        <w:rPr>
          <w:rFonts w:ascii="Times New Roman" w:hAnsi="Times New Roman" w:cs="Times New Roman" w:hint="eastAsia"/>
          <w:szCs w:val="21"/>
        </w:rPr>
        <w:t>基于分区</w:t>
      </w:r>
      <w:r w:rsidRPr="0047734C">
        <w:rPr>
          <w:rFonts w:ascii="Times New Roman" w:hAnsi="Times New Roman" w:cs="Times New Roman" w:hint="eastAsia"/>
          <w:szCs w:val="21"/>
        </w:rPr>
        <w:t>-</w:t>
      </w:r>
      <w:r w:rsidRPr="0047734C">
        <w:rPr>
          <w:rFonts w:ascii="Times New Roman" w:hAnsi="Times New Roman" w:cs="Times New Roman" w:hint="eastAsia"/>
          <w:szCs w:val="21"/>
        </w:rPr>
        <w:t>集成的黄河流域生态脆弱性评价</w:t>
      </w:r>
      <w:r w:rsidRPr="0047734C">
        <w:rPr>
          <w:rFonts w:ascii="Times New Roman" w:hAnsi="Times New Roman" w:cs="Times New Roman" w:hint="eastAsia"/>
          <w:szCs w:val="21"/>
        </w:rPr>
        <w:t>[J].</w:t>
      </w:r>
      <w:r w:rsidRPr="0047734C">
        <w:rPr>
          <w:rFonts w:ascii="Times New Roman" w:hAnsi="Times New Roman" w:cs="Times New Roman" w:hint="eastAsia"/>
          <w:szCs w:val="21"/>
        </w:rPr>
        <w:t>自然资源遥感</w:t>
      </w:r>
      <w:r w:rsidRPr="0047734C">
        <w:rPr>
          <w:rFonts w:ascii="Times New Roman" w:hAnsi="Times New Roman" w:cs="Times New Roman" w:hint="eastAsia"/>
          <w:szCs w:val="21"/>
        </w:rPr>
        <w:t>,2021,33(03):211-218.</w:t>
      </w:r>
      <w:bookmarkEnd w:id="5"/>
    </w:p>
    <w:p w14:paraId="75B08C65"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6" w:name="_Ref98406386"/>
      <w:r w:rsidRPr="0047734C">
        <w:rPr>
          <w:rFonts w:ascii="Times New Roman" w:hAnsi="Times New Roman" w:cs="Times New Roman" w:hint="eastAsia"/>
          <w:szCs w:val="21"/>
        </w:rPr>
        <w:t>李国会</w:t>
      </w:r>
      <w:r w:rsidRPr="0047734C">
        <w:rPr>
          <w:rFonts w:ascii="Times New Roman" w:hAnsi="Times New Roman" w:cs="Times New Roman" w:hint="eastAsia"/>
          <w:szCs w:val="21"/>
        </w:rPr>
        <w:t xml:space="preserve">. </w:t>
      </w:r>
      <w:r w:rsidRPr="0047734C">
        <w:rPr>
          <w:rFonts w:ascii="Times New Roman" w:hAnsi="Times New Roman" w:cs="Times New Roman" w:hint="eastAsia"/>
          <w:szCs w:val="21"/>
        </w:rPr>
        <w:t>晋西黄土区农田水土流失防治措施水土保持效应研究</w:t>
      </w:r>
      <w:r w:rsidRPr="0047734C">
        <w:rPr>
          <w:rFonts w:ascii="Times New Roman" w:hAnsi="Times New Roman" w:cs="Times New Roman" w:hint="eastAsia"/>
          <w:szCs w:val="21"/>
        </w:rPr>
        <w:t>[D].</w:t>
      </w:r>
      <w:r w:rsidRPr="0047734C">
        <w:rPr>
          <w:rFonts w:ascii="Times New Roman" w:hAnsi="Times New Roman" w:cs="Times New Roman" w:hint="eastAsia"/>
          <w:szCs w:val="21"/>
        </w:rPr>
        <w:t>中国林业科学研究院</w:t>
      </w:r>
      <w:r w:rsidRPr="0047734C">
        <w:rPr>
          <w:rFonts w:ascii="Times New Roman" w:hAnsi="Times New Roman" w:cs="Times New Roman" w:hint="eastAsia"/>
          <w:szCs w:val="21"/>
        </w:rPr>
        <w:t>,2013.</w:t>
      </w:r>
      <w:bookmarkEnd w:id="6"/>
    </w:p>
    <w:p w14:paraId="1106EB7E"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7" w:name="_Ref98406390"/>
      <w:proofErr w:type="gramStart"/>
      <w:r w:rsidRPr="0047734C">
        <w:rPr>
          <w:rFonts w:ascii="Times New Roman" w:hAnsi="Times New Roman" w:cs="Times New Roman" w:hint="eastAsia"/>
          <w:szCs w:val="21"/>
        </w:rPr>
        <w:t>王识然</w:t>
      </w:r>
      <w:proofErr w:type="gramEnd"/>
      <w:r w:rsidRPr="0047734C">
        <w:rPr>
          <w:rFonts w:ascii="Times New Roman" w:hAnsi="Times New Roman" w:cs="Times New Roman" w:hint="eastAsia"/>
          <w:szCs w:val="21"/>
        </w:rPr>
        <w:t>,</w:t>
      </w:r>
      <w:r w:rsidRPr="0047734C">
        <w:rPr>
          <w:rFonts w:ascii="Times New Roman" w:hAnsi="Times New Roman" w:cs="Times New Roman" w:hint="eastAsia"/>
          <w:szCs w:val="21"/>
        </w:rPr>
        <w:t>张琪</w:t>
      </w:r>
      <w:r w:rsidRPr="0047734C">
        <w:rPr>
          <w:rFonts w:ascii="Times New Roman" w:hAnsi="Times New Roman" w:cs="Times New Roman" w:hint="eastAsia"/>
          <w:szCs w:val="21"/>
        </w:rPr>
        <w:t>,</w:t>
      </w:r>
      <w:r w:rsidRPr="0047734C">
        <w:rPr>
          <w:rFonts w:ascii="Times New Roman" w:hAnsi="Times New Roman" w:cs="Times New Roman" w:hint="eastAsia"/>
          <w:szCs w:val="21"/>
        </w:rPr>
        <w:t>崔佳慧</w:t>
      </w:r>
      <w:r w:rsidRPr="0047734C">
        <w:rPr>
          <w:rFonts w:ascii="Times New Roman" w:hAnsi="Times New Roman" w:cs="Times New Roman" w:hint="eastAsia"/>
          <w:szCs w:val="21"/>
        </w:rPr>
        <w:t>,</w:t>
      </w:r>
      <w:r w:rsidRPr="0047734C">
        <w:rPr>
          <w:rFonts w:ascii="Times New Roman" w:hAnsi="Times New Roman" w:cs="Times New Roman" w:hint="eastAsia"/>
          <w:szCs w:val="21"/>
        </w:rPr>
        <w:t>刘健</w:t>
      </w:r>
      <w:r w:rsidRPr="0047734C">
        <w:rPr>
          <w:rFonts w:ascii="Times New Roman" w:hAnsi="Times New Roman" w:cs="Times New Roman" w:hint="eastAsia"/>
          <w:szCs w:val="21"/>
        </w:rPr>
        <w:t>,</w:t>
      </w:r>
      <w:r w:rsidRPr="0047734C">
        <w:rPr>
          <w:rFonts w:ascii="Times New Roman" w:hAnsi="Times New Roman" w:cs="Times New Roman" w:hint="eastAsia"/>
          <w:szCs w:val="21"/>
        </w:rPr>
        <w:t>王宇</w:t>
      </w:r>
      <w:r w:rsidRPr="0047734C">
        <w:rPr>
          <w:rFonts w:ascii="Times New Roman" w:hAnsi="Times New Roman" w:cs="Times New Roman" w:hint="eastAsia"/>
          <w:szCs w:val="21"/>
        </w:rPr>
        <w:t>.</w:t>
      </w:r>
      <w:r w:rsidRPr="0047734C">
        <w:rPr>
          <w:rFonts w:ascii="Times New Roman" w:hAnsi="Times New Roman" w:cs="Times New Roman" w:hint="eastAsia"/>
          <w:szCs w:val="21"/>
        </w:rPr>
        <w:t>自然降雨条件下不同</w:t>
      </w:r>
      <w:proofErr w:type="gramStart"/>
      <w:r w:rsidRPr="0047734C">
        <w:rPr>
          <w:rFonts w:ascii="Times New Roman" w:hAnsi="Times New Roman" w:cs="Times New Roman" w:hint="eastAsia"/>
          <w:szCs w:val="21"/>
        </w:rPr>
        <w:t>水土保持措施对坡耕地</w:t>
      </w:r>
      <w:proofErr w:type="gramEnd"/>
      <w:r w:rsidRPr="0047734C">
        <w:rPr>
          <w:rFonts w:ascii="Times New Roman" w:hAnsi="Times New Roman" w:cs="Times New Roman" w:hint="eastAsia"/>
          <w:szCs w:val="21"/>
        </w:rPr>
        <w:t>土壤侵蚀的影响</w:t>
      </w:r>
      <w:r w:rsidRPr="0047734C">
        <w:rPr>
          <w:rFonts w:ascii="Times New Roman" w:hAnsi="Times New Roman" w:cs="Times New Roman" w:hint="eastAsia"/>
          <w:szCs w:val="21"/>
        </w:rPr>
        <w:t>[J/OL].</w:t>
      </w:r>
      <w:r w:rsidRPr="0047734C">
        <w:rPr>
          <w:rFonts w:ascii="Times New Roman" w:hAnsi="Times New Roman" w:cs="Times New Roman" w:hint="eastAsia"/>
          <w:szCs w:val="21"/>
        </w:rPr>
        <w:t>吉林农业大学学报</w:t>
      </w:r>
      <w:r w:rsidRPr="0047734C">
        <w:rPr>
          <w:rFonts w:ascii="Times New Roman" w:hAnsi="Times New Roman" w:cs="Times New Roman" w:hint="eastAsia"/>
          <w:szCs w:val="21"/>
        </w:rPr>
        <w:t>:1-9[2022-03-16</w:t>
      </w:r>
      <w:proofErr w:type="gramStart"/>
      <w:r w:rsidRPr="0047734C">
        <w:rPr>
          <w:rFonts w:ascii="Times New Roman" w:hAnsi="Times New Roman" w:cs="Times New Roman" w:hint="eastAsia"/>
          <w:szCs w:val="21"/>
        </w:rPr>
        <w:t>].http://kns.cnki.net/kcms/detail/22.1100.S.20200602.1340.016.html</w:t>
      </w:r>
      <w:bookmarkEnd w:id="7"/>
      <w:proofErr w:type="gramEnd"/>
    </w:p>
    <w:p w14:paraId="5184EA5C"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8" w:name="_Ref98406398"/>
      <w:r w:rsidRPr="0047734C">
        <w:rPr>
          <w:rFonts w:ascii="Times New Roman" w:hAnsi="Times New Roman" w:cs="Times New Roman"/>
          <w:szCs w:val="21"/>
        </w:rPr>
        <w:t>Revised Universal Soil Loss Equation - an overview : ScienceDirect Topics</w:t>
      </w:r>
      <w:bookmarkEnd w:id="8"/>
    </w:p>
    <w:p w14:paraId="731F9DFD"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9" w:name="_Ref98406405"/>
      <w:r w:rsidRPr="0047734C">
        <w:rPr>
          <w:rFonts w:ascii="Times New Roman" w:hAnsi="Times New Roman" w:cs="Times New Roman"/>
          <w:szCs w:val="21"/>
        </w:rPr>
        <w:t xml:space="preserve">Sarma </w:t>
      </w:r>
      <w:proofErr w:type="spellStart"/>
      <w:proofErr w:type="gramStart"/>
      <w:r w:rsidRPr="0047734C">
        <w:rPr>
          <w:rFonts w:ascii="Times New Roman" w:hAnsi="Times New Roman" w:cs="Times New Roman"/>
          <w:szCs w:val="21"/>
        </w:rPr>
        <w:t>Karishma,Dutta</w:t>
      </w:r>
      <w:proofErr w:type="spellEnd"/>
      <w:proofErr w:type="gramEnd"/>
      <w:r w:rsidRPr="0047734C">
        <w:rPr>
          <w:rFonts w:ascii="Times New Roman" w:hAnsi="Times New Roman" w:cs="Times New Roman"/>
          <w:szCs w:val="21"/>
        </w:rPr>
        <w:t xml:space="preserve"> Parag Jyoti. Soil Erosion Estimation of </w:t>
      </w:r>
      <w:proofErr w:type="spellStart"/>
      <w:r w:rsidRPr="0047734C">
        <w:rPr>
          <w:rFonts w:ascii="Times New Roman" w:hAnsi="Times New Roman" w:cs="Times New Roman"/>
          <w:szCs w:val="21"/>
        </w:rPr>
        <w:t>Palasbari</w:t>
      </w:r>
      <w:proofErr w:type="spellEnd"/>
      <w:r w:rsidRPr="0047734C">
        <w:rPr>
          <w:rFonts w:ascii="Times New Roman" w:hAnsi="Times New Roman" w:cs="Times New Roman"/>
          <w:szCs w:val="21"/>
        </w:rPr>
        <w:t xml:space="preserve"> in Northeast India by RUSLE Model[J]. Bulletin of Pure &amp; Applied Sciences- Geology,2022,40</w:t>
      </w:r>
      <w:proofErr w:type="gramStart"/>
      <w:r w:rsidRPr="0047734C">
        <w:rPr>
          <w:rFonts w:ascii="Times New Roman" w:hAnsi="Times New Roman" w:cs="Times New Roman"/>
          <w:szCs w:val="21"/>
        </w:rPr>
        <w:t>f(</w:t>
      </w:r>
      <w:proofErr w:type="gramEnd"/>
      <w:r w:rsidRPr="0047734C">
        <w:rPr>
          <w:rFonts w:ascii="Times New Roman" w:hAnsi="Times New Roman" w:cs="Times New Roman"/>
          <w:szCs w:val="21"/>
        </w:rPr>
        <w:t>2).</w:t>
      </w:r>
      <w:bookmarkEnd w:id="9"/>
    </w:p>
    <w:p w14:paraId="1EFCF98F"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10" w:name="_Ref98406426"/>
      <w:r w:rsidRPr="0047734C">
        <w:rPr>
          <w:rFonts w:ascii="Times New Roman" w:hAnsi="Times New Roman" w:cs="Times New Roman" w:hint="eastAsia"/>
          <w:szCs w:val="21"/>
        </w:rPr>
        <w:t>张光辉</w:t>
      </w:r>
      <w:r w:rsidRPr="0047734C">
        <w:rPr>
          <w:rFonts w:ascii="Times New Roman" w:hAnsi="Times New Roman" w:cs="Times New Roman" w:hint="eastAsia"/>
          <w:szCs w:val="21"/>
        </w:rPr>
        <w:t>,</w:t>
      </w:r>
      <w:r w:rsidRPr="0047734C">
        <w:rPr>
          <w:rFonts w:ascii="Times New Roman" w:hAnsi="Times New Roman" w:cs="Times New Roman" w:hint="eastAsia"/>
          <w:szCs w:val="21"/>
        </w:rPr>
        <w:t>杨扬</w:t>
      </w:r>
      <w:r w:rsidRPr="0047734C">
        <w:rPr>
          <w:rFonts w:ascii="Times New Roman" w:hAnsi="Times New Roman" w:cs="Times New Roman" w:hint="eastAsia"/>
          <w:szCs w:val="21"/>
        </w:rPr>
        <w:t>,</w:t>
      </w:r>
      <w:r w:rsidRPr="0047734C">
        <w:rPr>
          <w:rFonts w:ascii="Times New Roman" w:hAnsi="Times New Roman" w:cs="Times New Roman" w:hint="eastAsia"/>
          <w:szCs w:val="21"/>
        </w:rPr>
        <w:t>刘瑛娜</w:t>
      </w:r>
      <w:r w:rsidRPr="0047734C">
        <w:rPr>
          <w:rFonts w:ascii="Times New Roman" w:hAnsi="Times New Roman" w:cs="Times New Roman" w:hint="eastAsia"/>
          <w:szCs w:val="21"/>
        </w:rPr>
        <w:t>,</w:t>
      </w:r>
      <w:r w:rsidRPr="0047734C">
        <w:rPr>
          <w:rFonts w:ascii="Times New Roman" w:hAnsi="Times New Roman" w:cs="Times New Roman" w:hint="eastAsia"/>
          <w:szCs w:val="21"/>
        </w:rPr>
        <w:t>王志强</w:t>
      </w:r>
      <w:r w:rsidRPr="0047734C">
        <w:rPr>
          <w:rFonts w:ascii="Times New Roman" w:hAnsi="Times New Roman" w:cs="Times New Roman" w:hint="eastAsia"/>
          <w:szCs w:val="21"/>
        </w:rPr>
        <w:t>.</w:t>
      </w:r>
      <w:r w:rsidRPr="0047734C">
        <w:rPr>
          <w:rFonts w:ascii="Times New Roman" w:hAnsi="Times New Roman" w:cs="Times New Roman" w:hint="eastAsia"/>
          <w:szCs w:val="21"/>
        </w:rPr>
        <w:t>东北黑土区土壤侵蚀研究进展与展望</w:t>
      </w:r>
      <w:r w:rsidRPr="0047734C">
        <w:rPr>
          <w:rFonts w:ascii="Times New Roman" w:hAnsi="Times New Roman" w:cs="Times New Roman" w:hint="eastAsia"/>
          <w:szCs w:val="21"/>
        </w:rPr>
        <w:t>[J/OL].</w:t>
      </w:r>
      <w:r w:rsidRPr="0047734C">
        <w:rPr>
          <w:rFonts w:ascii="Times New Roman" w:hAnsi="Times New Roman" w:cs="Times New Roman" w:hint="eastAsia"/>
          <w:szCs w:val="21"/>
        </w:rPr>
        <w:t>水土保持学报</w:t>
      </w:r>
      <w:r w:rsidRPr="0047734C">
        <w:rPr>
          <w:rFonts w:ascii="Times New Roman" w:hAnsi="Times New Roman" w:cs="Times New Roman" w:hint="eastAsia"/>
          <w:szCs w:val="21"/>
        </w:rPr>
        <w:t>:1-12[2022-03-16].http://kns.cnki.net/kcms/detail/61.1362.TV.20220228.1542.002.html</w:t>
      </w:r>
      <w:bookmarkEnd w:id="10"/>
    </w:p>
    <w:p w14:paraId="69FEA628"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11" w:name="_Ref98406430"/>
      <w:r w:rsidRPr="0047734C">
        <w:rPr>
          <w:rFonts w:ascii="Times New Roman" w:hAnsi="Times New Roman" w:cs="Times New Roman" w:hint="eastAsia"/>
          <w:szCs w:val="21"/>
        </w:rPr>
        <w:t>张新艳</w:t>
      </w:r>
      <w:r w:rsidRPr="0047734C">
        <w:rPr>
          <w:rFonts w:ascii="Times New Roman" w:hAnsi="Times New Roman" w:cs="Times New Roman" w:hint="eastAsia"/>
          <w:szCs w:val="21"/>
        </w:rPr>
        <w:t>.</w:t>
      </w:r>
      <w:r w:rsidRPr="0047734C">
        <w:rPr>
          <w:rFonts w:ascii="Times New Roman" w:hAnsi="Times New Roman" w:cs="Times New Roman" w:hint="eastAsia"/>
          <w:szCs w:val="21"/>
        </w:rPr>
        <w:t>新疆伊犁土壤侵蚀分布规律及侵蚀量研究</w:t>
      </w:r>
      <w:r w:rsidRPr="0047734C">
        <w:rPr>
          <w:rFonts w:ascii="Times New Roman" w:hAnsi="Times New Roman" w:cs="Times New Roman" w:hint="eastAsia"/>
          <w:szCs w:val="21"/>
        </w:rPr>
        <w:t>[J].</w:t>
      </w:r>
      <w:r w:rsidRPr="0047734C">
        <w:rPr>
          <w:rFonts w:ascii="Times New Roman" w:hAnsi="Times New Roman" w:cs="Times New Roman" w:hint="eastAsia"/>
          <w:szCs w:val="21"/>
        </w:rPr>
        <w:t>黑龙江水利科技</w:t>
      </w:r>
      <w:r w:rsidRPr="0047734C">
        <w:rPr>
          <w:rFonts w:ascii="Times New Roman" w:hAnsi="Times New Roman" w:cs="Times New Roman" w:hint="eastAsia"/>
          <w:szCs w:val="21"/>
        </w:rPr>
        <w:t>,2021,49(08):8-12.DOI:10.14122/j.cnki.hskj.2021.08.003.</w:t>
      </w:r>
      <w:bookmarkEnd w:id="11"/>
    </w:p>
    <w:p w14:paraId="69394A1C"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12" w:name="_Ref98406444"/>
      <w:r w:rsidRPr="0047734C">
        <w:rPr>
          <w:rFonts w:ascii="Times New Roman" w:hAnsi="Times New Roman" w:cs="Times New Roman" w:hint="eastAsia"/>
          <w:szCs w:val="21"/>
        </w:rPr>
        <w:t>祝士杰</w:t>
      </w:r>
      <w:r w:rsidRPr="0047734C">
        <w:rPr>
          <w:rFonts w:ascii="Times New Roman" w:hAnsi="Times New Roman" w:cs="Times New Roman" w:hint="eastAsia"/>
          <w:szCs w:val="21"/>
        </w:rPr>
        <w:t>,</w:t>
      </w:r>
      <w:r w:rsidRPr="0047734C">
        <w:rPr>
          <w:rFonts w:ascii="Times New Roman" w:hAnsi="Times New Roman" w:cs="Times New Roman" w:hint="eastAsia"/>
          <w:szCs w:val="21"/>
        </w:rPr>
        <w:t>汤国安</w:t>
      </w:r>
      <w:r w:rsidRPr="0047734C">
        <w:rPr>
          <w:rFonts w:ascii="Times New Roman" w:hAnsi="Times New Roman" w:cs="Times New Roman" w:hint="eastAsia"/>
          <w:szCs w:val="21"/>
        </w:rPr>
        <w:t>,</w:t>
      </w:r>
      <w:r w:rsidRPr="0047734C">
        <w:rPr>
          <w:rFonts w:ascii="Times New Roman" w:hAnsi="Times New Roman" w:cs="Times New Roman" w:hint="eastAsia"/>
          <w:szCs w:val="21"/>
        </w:rPr>
        <w:t>张维</w:t>
      </w:r>
      <w:r w:rsidRPr="0047734C">
        <w:rPr>
          <w:rFonts w:ascii="Times New Roman" w:hAnsi="Times New Roman" w:cs="Times New Roman" w:hint="eastAsia"/>
          <w:szCs w:val="21"/>
        </w:rPr>
        <w:t>,</w:t>
      </w:r>
      <w:r w:rsidRPr="0047734C">
        <w:rPr>
          <w:rFonts w:ascii="Times New Roman" w:hAnsi="Times New Roman" w:cs="Times New Roman" w:hint="eastAsia"/>
          <w:szCs w:val="21"/>
        </w:rPr>
        <w:t>赵卫东</w:t>
      </w:r>
      <w:r w:rsidRPr="0047734C">
        <w:rPr>
          <w:rFonts w:ascii="Times New Roman" w:hAnsi="Times New Roman" w:cs="Times New Roman" w:hint="eastAsia"/>
          <w:szCs w:val="21"/>
        </w:rPr>
        <w:t>.</w:t>
      </w:r>
      <w:r w:rsidRPr="0047734C">
        <w:rPr>
          <w:rFonts w:ascii="Times New Roman" w:hAnsi="Times New Roman" w:cs="Times New Roman" w:hint="eastAsia"/>
          <w:szCs w:val="21"/>
        </w:rPr>
        <w:t>梯田</w:t>
      </w:r>
      <w:r w:rsidRPr="0047734C">
        <w:rPr>
          <w:rFonts w:ascii="Times New Roman" w:hAnsi="Times New Roman" w:cs="Times New Roman" w:hint="eastAsia"/>
          <w:szCs w:val="21"/>
        </w:rPr>
        <w:t>DEM</w:t>
      </w:r>
      <w:r w:rsidRPr="0047734C">
        <w:rPr>
          <w:rFonts w:ascii="Times New Roman" w:hAnsi="Times New Roman" w:cs="Times New Roman" w:hint="eastAsia"/>
          <w:szCs w:val="21"/>
        </w:rPr>
        <w:t>快速构建方法研究</w:t>
      </w:r>
      <w:r w:rsidRPr="0047734C">
        <w:rPr>
          <w:rFonts w:ascii="Times New Roman" w:hAnsi="Times New Roman" w:cs="Times New Roman" w:hint="eastAsia"/>
          <w:szCs w:val="21"/>
        </w:rPr>
        <w:t>[J].</w:t>
      </w:r>
      <w:r w:rsidRPr="0047734C">
        <w:rPr>
          <w:rFonts w:ascii="Times New Roman" w:hAnsi="Times New Roman" w:cs="Times New Roman" w:hint="eastAsia"/>
          <w:szCs w:val="21"/>
        </w:rPr>
        <w:t>测绘通报</w:t>
      </w:r>
      <w:r w:rsidRPr="0047734C">
        <w:rPr>
          <w:rFonts w:ascii="Times New Roman" w:hAnsi="Times New Roman" w:cs="Times New Roman" w:hint="eastAsia"/>
          <w:szCs w:val="21"/>
        </w:rPr>
        <w:t>,2011(04):68-70+82.</w:t>
      </w:r>
      <w:bookmarkEnd w:id="12"/>
    </w:p>
    <w:p w14:paraId="55DCFE7E"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13" w:name="_Ref98406449"/>
      <w:r w:rsidRPr="0047734C">
        <w:rPr>
          <w:rFonts w:ascii="Times New Roman" w:hAnsi="Times New Roman" w:cs="Times New Roman" w:hint="eastAsia"/>
          <w:szCs w:val="21"/>
        </w:rPr>
        <w:t>赵卫东</w:t>
      </w:r>
      <w:r w:rsidRPr="0047734C">
        <w:rPr>
          <w:rFonts w:ascii="Times New Roman" w:hAnsi="Times New Roman" w:cs="Times New Roman" w:hint="eastAsia"/>
          <w:szCs w:val="21"/>
        </w:rPr>
        <w:t>,</w:t>
      </w:r>
      <w:r w:rsidRPr="0047734C">
        <w:rPr>
          <w:rFonts w:ascii="Times New Roman" w:hAnsi="Times New Roman" w:cs="Times New Roman" w:hint="eastAsia"/>
          <w:szCs w:val="21"/>
        </w:rPr>
        <w:t>徐媛</w:t>
      </w:r>
      <w:r w:rsidRPr="0047734C">
        <w:rPr>
          <w:rFonts w:ascii="Times New Roman" w:hAnsi="Times New Roman" w:cs="Times New Roman" w:hint="eastAsia"/>
          <w:szCs w:val="21"/>
        </w:rPr>
        <w:t>,</w:t>
      </w:r>
      <w:r w:rsidRPr="0047734C">
        <w:rPr>
          <w:rFonts w:ascii="Times New Roman" w:hAnsi="Times New Roman" w:cs="Times New Roman" w:hint="eastAsia"/>
          <w:szCs w:val="21"/>
        </w:rPr>
        <w:t>马雷</w:t>
      </w:r>
      <w:r w:rsidRPr="0047734C">
        <w:rPr>
          <w:rFonts w:ascii="Times New Roman" w:hAnsi="Times New Roman" w:cs="Times New Roman" w:hint="eastAsia"/>
          <w:szCs w:val="21"/>
        </w:rPr>
        <w:t>,</w:t>
      </w:r>
      <w:r w:rsidRPr="0047734C">
        <w:rPr>
          <w:rFonts w:ascii="Times New Roman" w:hAnsi="Times New Roman" w:cs="Times New Roman" w:hint="eastAsia"/>
          <w:szCs w:val="21"/>
        </w:rPr>
        <w:t>周春寅</w:t>
      </w:r>
      <w:r w:rsidRPr="0047734C">
        <w:rPr>
          <w:rFonts w:ascii="Times New Roman" w:hAnsi="Times New Roman" w:cs="Times New Roman" w:hint="eastAsia"/>
          <w:szCs w:val="21"/>
        </w:rPr>
        <w:t>,</w:t>
      </w:r>
      <w:r w:rsidRPr="0047734C">
        <w:rPr>
          <w:rFonts w:ascii="Times New Roman" w:hAnsi="Times New Roman" w:cs="Times New Roman" w:hint="eastAsia"/>
          <w:szCs w:val="21"/>
        </w:rPr>
        <w:t>钱家忠</w:t>
      </w:r>
      <w:r w:rsidRPr="0047734C">
        <w:rPr>
          <w:rFonts w:ascii="Times New Roman" w:hAnsi="Times New Roman" w:cs="Times New Roman" w:hint="eastAsia"/>
          <w:szCs w:val="21"/>
        </w:rPr>
        <w:t>.</w:t>
      </w:r>
      <w:r w:rsidRPr="0047734C">
        <w:rPr>
          <w:rFonts w:ascii="Times New Roman" w:hAnsi="Times New Roman" w:cs="Times New Roman" w:hint="eastAsia"/>
          <w:szCs w:val="21"/>
        </w:rPr>
        <w:t>顾及梯田地形的</w:t>
      </w:r>
      <w:r w:rsidRPr="0047734C">
        <w:rPr>
          <w:rFonts w:ascii="Times New Roman" w:hAnsi="Times New Roman" w:cs="Times New Roman" w:hint="eastAsia"/>
          <w:szCs w:val="21"/>
        </w:rPr>
        <w:t>Grid-TIN</w:t>
      </w:r>
      <w:r w:rsidRPr="0047734C">
        <w:rPr>
          <w:rFonts w:ascii="Times New Roman" w:hAnsi="Times New Roman" w:cs="Times New Roman" w:hint="eastAsia"/>
          <w:szCs w:val="21"/>
        </w:rPr>
        <w:t>混合格网数字高程模型研究</w:t>
      </w:r>
      <w:r w:rsidRPr="0047734C">
        <w:rPr>
          <w:rFonts w:ascii="Times New Roman" w:hAnsi="Times New Roman" w:cs="Times New Roman" w:hint="eastAsia"/>
          <w:szCs w:val="21"/>
        </w:rPr>
        <w:t>[J].</w:t>
      </w:r>
      <w:r w:rsidRPr="0047734C">
        <w:rPr>
          <w:rFonts w:ascii="Times New Roman" w:hAnsi="Times New Roman" w:cs="Times New Roman" w:hint="eastAsia"/>
          <w:szCs w:val="21"/>
        </w:rPr>
        <w:t>地理与地理信息科学</w:t>
      </w:r>
      <w:r w:rsidRPr="0047734C">
        <w:rPr>
          <w:rFonts w:ascii="Times New Roman" w:hAnsi="Times New Roman" w:cs="Times New Roman" w:hint="eastAsia"/>
          <w:szCs w:val="21"/>
        </w:rPr>
        <w:t>,2013,29(02):11-16+127.</w:t>
      </w:r>
      <w:bookmarkEnd w:id="13"/>
    </w:p>
    <w:p w14:paraId="1A1C1E50" w14:textId="77777777" w:rsidR="008A2B87"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14" w:name="_Ref98406454"/>
      <w:r w:rsidRPr="0047734C">
        <w:rPr>
          <w:rFonts w:ascii="Times New Roman" w:hAnsi="Times New Roman" w:cs="Times New Roman" w:hint="eastAsia"/>
          <w:szCs w:val="21"/>
        </w:rPr>
        <w:t>张鹏</w:t>
      </w:r>
      <w:r w:rsidRPr="0047734C">
        <w:rPr>
          <w:rFonts w:ascii="Times New Roman" w:hAnsi="Times New Roman" w:cs="Times New Roman" w:hint="eastAsia"/>
          <w:szCs w:val="21"/>
        </w:rPr>
        <w:t>,</w:t>
      </w:r>
      <w:r w:rsidRPr="0047734C">
        <w:rPr>
          <w:rFonts w:ascii="Times New Roman" w:hAnsi="Times New Roman" w:cs="Times New Roman" w:hint="eastAsia"/>
          <w:szCs w:val="21"/>
        </w:rPr>
        <w:t>赵牡丹</w:t>
      </w:r>
      <w:r w:rsidRPr="0047734C">
        <w:rPr>
          <w:rFonts w:ascii="Times New Roman" w:hAnsi="Times New Roman" w:cs="Times New Roman" w:hint="eastAsia"/>
          <w:szCs w:val="21"/>
        </w:rPr>
        <w:t>,</w:t>
      </w:r>
      <w:r w:rsidRPr="0047734C">
        <w:rPr>
          <w:rFonts w:ascii="Times New Roman" w:hAnsi="Times New Roman" w:cs="Times New Roman" w:hint="eastAsia"/>
          <w:szCs w:val="21"/>
        </w:rPr>
        <w:t>王翊人</w:t>
      </w:r>
      <w:r w:rsidRPr="0047734C">
        <w:rPr>
          <w:rFonts w:ascii="Times New Roman" w:hAnsi="Times New Roman" w:cs="Times New Roman" w:hint="eastAsia"/>
          <w:szCs w:val="21"/>
        </w:rPr>
        <w:t>.</w:t>
      </w:r>
      <w:r w:rsidRPr="0047734C">
        <w:rPr>
          <w:rFonts w:ascii="Times New Roman" w:hAnsi="Times New Roman" w:cs="Times New Roman" w:hint="eastAsia"/>
          <w:szCs w:val="21"/>
        </w:rPr>
        <w:t>梯田</w:t>
      </w:r>
      <w:r w:rsidRPr="0047734C">
        <w:rPr>
          <w:rFonts w:ascii="Times New Roman" w:hAnsi="Times New Roman" w:cs="Times New Roman" w:hint="eastAsia"/>
          <w:szCs w:val="21"/>
        </w:rPr>
        <w:t>DEM</w:t>
      </w:r>
      <w:r w:rsidRPr="0047734C">
        <w:rPr>
          <w:rFonts w:ascii="Times New Roman" w:hAnsi="Times New Roman" w:cs="Times New Roman" w:hint="eastAsia"/>
          <w:szCs w:val="21"/>
        </w:rPr>
        <w:t>构建方法精度比较研究</w:t>
      </w:r>
      <w:r w:rsidRPr="0047734C">
        <w:rPr>
          <w:rFonts w:ascii="Times New Roman" w:hAnsi="Times New Roman" w:cs="Times New Roman" w:hint="eastAsia"/>
          <w:szCs w:val="21"/>
        </w:rPr>
        <w:t>[J].</w:t>
      </w:r>
      <w:r w:rsidRPr="0047734C">
        <w:rPr>
          <w:rFonts w:ascii="Times New Roman" w:hAnsi="Times New Roman" w:cs="Times New Roman" w:hint="eastAsia"/>
          <w:szCs w:val="21"/>
        </w:rPr>
        <w:t>水土保持研究</w:t>
      </w:r>
      <w:r w:rsidRPr="0047734C">
        <w:rPr>
          <w:rFonts w:ascii="Times New Roman" w:hAnsi="Times New Roman" w:cs="Times New Roman" w:hint="eastAsia"/>
          <w:szCs w:val="21"/>
        </w:rPr>
        <w:t>,2018,25(05):282-286.DOI:10.13869/j.cnki.rswc.20180604.001.</w:t>
      </w:r>
      <w:bookmarkEnd w:id="14"/>
    </w:p>
    <w:p w14:paraId="43C3A42D" w14:textId="77777777" w:rsidR="0047734C" w:rsidRPr="0047734C" w:rsidRDefault="008A2B87" w:rsidP="0047734C">
      <w:pPr>
        <w:pStyle w:val="a8"/>
        <w:numPr>
          <w:ilvl w:val="0"/>
          <w:numId w:val="3"/>
        </w:numPr>
        <w:spacing w:line="300" w:lineRule="auto"/>
        <w:ind w:firstLineChars="0"/>
        <w:rPr>
          <w:rFonts w:ascii="Times New Roman" w:hAnsi="Times New Roman" w:cs="Times New Roman"/>
          <w:szCs w:val="21"/>
        </w:rPr>
      </w:pPr>
      <w:bookmarkStart w:id="15" w:name="_Ref98406459"/>
      <w:r w:rsidRPr="0047734C">
        <w:rPr>
          <w:rFonts w:ascii="Times New Roman" w:hAnsi="Times New Roman" w:cs="Times New Roman" w:hint="eastAsia"/>
          <w:szCs w:val="21"/>
        </w:rPr>
        <w:t>杨蕾</w:t>
      </w:r>
      <w:r w:rsidRPr="0047734C">
        <w:rPr>
          <w:rFonts w:ascii="Times New Roman" w:hAnsi="Times New Roman" w:cs="Times New Roman" w:hint="eastAsia"/>
          <w:szCs w:val="21"/>
        </w:rPr>
        <w:t>,</w:t>
      </w:r>
      <w:r w:rsidRPr="0047734C">
        <w:rPr>
          <w:rFonts w:ascii="Times New Roman" w:hAnsi="Times New Roman" w:cs="Times New Roman" w:hint="eastAsia"/>
          <w:szCs w:val="21"/>
        </w:rPr>
        <w:t>李天文</w:t>
      </w:r>
      <w:r w:rsidRPr="0047734C">
        <w:rPr>
          <w:rFonts w:ascii="Times New Roman" w:hAnsi="Times New Roman" w:cs="Times New Roman" w:hint="eastAsia"/>
          <w:szCs w:val="21"/>
        </w:rPr>
        <w:t>,</w:t>
      </w:r>
      <w:r w:rsidRPr="0047734C">
        <w:rPr>
          <w:rFonts w:ascii="Times New Roman" w:hAnsi="Times New Roman" w:cs="Times New Roman" w:hint="eastAsia"/>
          <w:szCs w:val="21"/>
        </w:rPr>
        <w:t>王伟星</w:t>
      </w:r>
      <w:r w:rsidRPr="0047734C">
        <w:rPr>
          <w:rFonts w:ascii="Times New Roman" w:hAnsi="Times New Roman" w:cs="Times New Roman" w:hint="eastAsia"/>
          <w:szCs w:val="21"/>
        </w:rPr>
        <w:t>,</w:t>
      </w:r>
      <w:r w:rsidRPr="0047734C">
        <w:rPr>
          <w:rFonts w:ascii="Times New Roman" w:hAnsi="Times New Roman" w:cs="Times New Roman" w:hint="eastAsia"/>
          <w:szCs w:val="21"/>
        </w:rPr>
        <w:t>刘军华</w:t>
      </w:r>
      <w:r w:rsidRPr="0047734C">
        <w:rPr>
          <w:rFonts w:ascii="Times New Roman" w:hAnsi="Times New Roman" w:cs="Times New Roman" w:hint="eastAsia"/>
          <w:szCs w:val="21"/>
        </w:rPr>
        <w:t>.</w:t>
      </w:r>
      <w:r w:rsidRPr="0047734C">
        <w:rPr>
          <w:rFonts w:ascii="Times New Roman" w:hAnsi="Times New Roman" w:cs="Times New Roman" w:hint="eastAsia"/>
          <w:szCs w:val="21"/>
        </w:rPr>
        <w:t>黄土高原微地貌之梯田三维建模方法探讨</w:t>
      </w:r>
      <w:r w:rsidRPr="0047734C">
        <w:rPr>
          <w:rFonts w:ascii="Times New Roman" w:hAnsi="Times New Roman" w:cs="Times New Roman" w:hint="eastAsia"/>
          <w:szCs w:val="21"/>
        </w:rPr>
        <w:t>[J].</w:t>
      </w:r>
      <w:r w:rsidRPr="0047734C">
        <w:rPr>
          <w:rFonts w:ascii="Times New Roman" w:hAnsi="Times New Roman" w:cs="Times New Roman" w:hint="eastAsia"/>
          <w:szCs w:val="21"/>
        </w:rPr>
        <w:t>西北大学学报</w:t>
      </w:r>
      <w:r w:rsidRPr="0047734C">
        <w:rPr>
          <w:rFonts w:ascii="Times New Roman" w:hAnsi="Times New Roman" w:cs="Times New Roman" w:hint="eastAsia"/>
          <w:szCs w:val="21"/>
        </w:rPr>
        <w:t>(</w:t>
      </w:r>
      <w:r w:rsidRPr="0047734C">
        <w:rPr>
          <w:rFonts w:ascii="Times New Roman" w:hAnsi="Times New Roman" w:cs="Times New Roman" w:hint="eastAsia"/>
          <w:szCs w:val="21"/>
        </w:rPr>
        <w:t>自然科学版</w:t>
      </w:r>
      <w:r w:rsidRPr="0047734C">
        <w:rPr>
          <w:rFonts w:ascii="Times New Roman" w:hAnsi="Times New Roman" w:cs="Times New Roman" w:hint="eastAsia"/>
          <w:szCs w:val="21"/>
        </w:rPr>
        <w:t>),2006(02):321-324.</w:t>
      </w:r>
      <w:bookmarkEnd w:id="15"/>
    </w:p>
    <w:p w14:paraId="437E2644"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16" w:name="_Ref98406465"/>
      <w:r w:rsidRPr="0047734C">
        <w:rPr>
          <w:rFonts w:ascii="Times New Roman" w:hAnsi="Times New Roman" w:cs="Times New Roman" w:hint="eastAsia"/>
          <w:szCs w:val="21"/>
        </w:rPr>
        <w:t>米琦</w:t>
      </w:r>
      <w:r w:rsidRPr="0047734C">
        <w:rPr>
          <w:rFonts w:ascii="Times New Roman" w:hAnsi="Times New Roman" w:cs="Times New Roman" w:hint="eastAsia"/>
          <w:szCs w:val="21"/>
        </w:rPr>
        <w:t>,</w:t>
      </w:r>
      <w:r w:rsidRPr="0047734C">
        <w:rPr>
          <w:rFonts w:ascii="Times New Roman" w:hAnsi="Times New Roman" w:cs="Times New Roman" w:hint="eastAsia"/>
          <w:szCs w:val="21"/>
        </w:rPr>
        <w:t>詹天宇</w:t>
      </w:r>
      <w:r w:rsidRPr="0047734C">
        <w:rPr>
          <w:rFonts w:ascii="Times New Roman" w:hAnsi="Times New Roman" w:cs="Times New Roman" w:hint="eastAsia"/>
          <w:szCs w:val="21"/>
        </w:rPr>
        <w:t>,</w:t>
      </w:r>
      <w:r w:rsidRPr="0047734C">
        <w:rPr>
          <w:rFonts w:ascii="Times New Roman" w:hAnsi="Times New Roman" w:cs="Times New Roman" w:hint="eastAsia"/>
          <w:szCs w:val="21"/>
        </w:rPr>
        <w:t>何楷迪</w:t>
      </w:r>
      <w:r w:rsidRPr="0047734C">
        <w:rPr>
          <w:rFonts w:ascii="Times New Roman" w:hAnsi="Times New Roman" w:cs="Times New Roman" w:hint="eastAsia"/>
          <w:szCs w:val="21"/>
        </w:rPr>
        <w:t>,</w:t>
      </w:r>
      <w:r w:rsidRPr="0047734C">
        <w:rPr>
          <w:rFonts w:ascii="Times New Roman" w:hAnsi="Times New Roman" w:cs="Times New Roman" w:hint="eastAsia"/>
          <w:szCs w:val="21"/>
        </w:rPr>
        <w:t>孙建</w:t>
      </w:r>
      <w:r w:rsidRPr="0047734C">
        <w:rPr>
          <w:rFonts w:ascii="Times New Roman" w:hAnsi="Times New Roman" w:cs="Times New Roman" w:hint="eastAsia"/>
          <w:szCs w:val="21"/>
        </w:rPr>
        <w:t>,</w:t>
      </w:r>
      <w:r w:rsidRPr="0047734C">
        <w:rPr>
          <w:rFonts w:ascii="Times New Roman" w:hAnsi="Times New Roman" w:cs="Times New Roman" w:hint="eastAsia"/>
          <w:szCs w:val="21"/>
        </w:rPr>
        <w:t>罗璐</w:t>
      </w:r>
      <w:r w:rsidRPr="0047734C">
        <w:rPr>
          <w:rFonts w:ascii="Times New Roman" w:hAnsi="Times New Roman" w:cs="Times New Roman" w:hint="eastAsia"/>
          <w:szCs w:val="21"/>
        </w:rPr>
        <w:t>.</w:t>
      </w:r>
      <w:r w:rsidRPr="0047734C">
        <w:rPr>
          <w:rFonts w:ascii="Times New Roman" w:hAnsi="Times New Roman" w:cs="Times New Roman" w:hint="eastAsia"/>
          <w:szCs w:val="21"/>
        </w:rPr>
        <w:t>北方土石山区石堰梯田的水土保持作用</w:t>
      </w:r>
      <w:r w:rsidRPr="0047734C">
        <w:rPr>
          <w:rFonts w:ascii="Times New Roman" w:hAnsi="Times New Roman" w:cs="Times New Roman" w:hint="eastAsia"/>
          <w:szCs w:val="21"/>
        </w:rPr>
        <w:t>[J].</w:t>
      </w:r>
      <w:r w:rsidRPr="0047734C">
        <w:rPr>
          <w:rFonts w:ascii="Times New Roman" w:hAnsi="Times New Roman" w:cs="Times New Roman" w:hint="eastAsia"/>
          <w:szCs w:val="21"/>
        </w:rPr>
        <w:t>山地学报</w:t>
      </w:r>
      <w:r w:rsidRPr="0047734C">
        <w:rPr>
          <w:rFonts w:ascii="Times New Roman" w:hAnsi="Times New Roman" w:cs="Times New Roman" w:hint="eastAsia"/>
          <w:szCs w:val="21"/>
        </w:rPr>
        <w:t>,2019,37(06):828-838.DOI:10.16089/j.cnki.1008-2786.000473.</w:t>
      </w:r>
      <w:bookmarkEnd w:id="16"/>
    </w:p>
    <w:p w14:paraId="598EE953"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17" w:name="_Ref98406470"/>
      <w:r w:rsidRPr="0047734C">
        <w:rPr>
          <w:rFonts w:ascii="Times New Roman" w:hAnsi="Times New Roman" w:cs="Times New Roman" w:hint="eastAsia"/>
          <w:szCs w:val="21"/>
        </w:rPr>
        <w:t>刘斌涛</w:t>
      </w:r>
      <w:r w:rsidRPr="0047734C">
        <w:rPr>
          <w:rFonts w:ascii="Times New Roman" w:hAnsi="Times New Roman" w:cs="Times New Roman" w:hint="eastAsia"/>
          <w:szCs w:val="21"/>
        </w:rPr>
        <w:t>,</w:t>
      </w:r>
      <w:r w:rsidRPr="0047734C">
        <w:rPr>
          <w:rFonts w:ascii="Times New Roman" w:hAnsi="Times New Roman" w:cs="Times New Roman" w:hint="eastAsia"/>
          <w:szCs w:val="21"/>
        </w:rPr>
        <w:t>宋春风</w:t>
      </w:r>
      <w:r w:rsidRPr="0047734C">
        <w:rPr>
          <w:rFonts w:ascii="Times New Roman" w:hAnsi="Times New Roman" w:cs="Times New Roman" w:hint="eastAsia"/>
          <w:szCs w:val="21"/>
        </w:rPr>
        <w:t>,</w:t>
      </w:r>
      <w:r w:rsidRPr="0047734C">
        <w:rPr>
          <w:rFonts w:ascii="Times New Roman" w:hAnsi="Times New Roman" w:cs="Times New Roman" w:hint="eastAsia"/>
          <w:szCs w:val="21"/>
        </w:rPr>
        <w:t>史展</w:t>
      </w:r>
      <w:r w:rsidRPr="0047734C">
        <w:rPr>
          <w:rFonts w:ascii="Times New Roman" w:hAnsi="Times New Roman" w:cs="Times New Roman" w:hint="eastAsia"/>
          <w:szCs w:val="21"/>
        </w:rPr>
        <w:t>,</w:t>
      </w:r>
      <w:proofErr w:type="gramStart"/>
      <w:r w:rsidRPr="0047734C">
        <w:rPr>
          <w:rFonts w:ascii="Times New Roman" w:hAnsi="Times New Roman" w:cs="Times New Roman" w:hint="eastAsia"/>
          <w:szCs w:val="21"/>
        </w:rPr>
        <w:t>陶和平</w:t>
      </w:r>
      <w:proofErr w:type="gramEnd"/>
      <w:r w:rsidRPr="0047734C">
        <w:rPr>
          <w:rFonts w:ascii="Times New Roman" w:hAnsi="Times New Roman" w:cs="Times New Roman" w:hint="eastAsia"/>
          <w:szCs w:val="21"/>
        </w:rPr>
        <w:t>.</w:t>
      </w:r>
      <w:r w:rsidRPr="0047734C">
        <w:rPr>
          <w:rFonts w:ascii="Times New Roman" w:hAnsi="Times New Roman" w:cs="Times New Roman" w:hint="eastAsia"/>
          <w:szCs w:val="21"/>
        </w:rPr>
        <w:t>西南土石山区水平梯田的水土保持措施因子</w:t>
      </w:r>
      <w:r w:rsidRPr="0047734C">
        <w:rPr>
          <w:rFonts w:ascii="Times New Roman" w:hAnsi="Times New Roman" w:cs="Times New Roman" w:hint="eastAsia"/>
          <w:szCs w:val="21"/>
        </w:rPr>
        <w:t>[J].</w:t>
      </w:r>
      <w:r w:rsidRPr="0047734C">
        <w:rPr>
          <w:rFonts w:ascii="Times New Roman" w:hAnsi="Times New Roman" w:cs="Times New Roman" w:hint="eastAsia"/>
          <w:szCs w:val="21"/>
        </w:rPr>
        <w:t>中国水土保持</w:t>
      </w:r>
      <w:r w:rsidRPr="0047734C">
        <w:rPr>
          <w:rFonts w:ascii="Times New Roman" w:hAnsi="Times New Roman" w:cs="Times New Roman" w:hint="eastAsia"/>
          <w:szCs w:val="21"/>
        </w:rPr>
        <w:t>,2015(04):</w:t>
      </w:r>
      <w:proofErr w:type="gramStart"/>
      <w:r w:rsidRPr="0047734C">
        <w:rPr>
          <w:rFonts w:ascii="Times New Roman" w:hAnsi="Times New Roman" w:cs="Times New Roman" w:hint="eastAsia"/>
          <w:szCs w:val="21"/>
        </w:rPr>
        <w:t>36-39.DOI:10.14123/j.cnki.swcc</w:t>
      </w:r>
      <w:proofErr w:type="gramEnd"/>
      <w:r w:rsidRPr="0047734C">
        <w:rPr>
          <w:rFonts w:ascii="Times New Roman" w:hAnsi="Times New Roman" w:cs="Times New Roman" w:hint="eastAsia"/>
          <w:szCs w:val="21"/>
        </w:rPr>
        <w:t>.2015.0098.</w:t>
      </w:r>
      <w:bookmarkEnd w:id="17"/>
    </w:p>
    <w:p w14:paraId="5A9A0133"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18" w:name="_Ref98406473"/>
      <w:r w:rsidRPr="0047734C">
        <w:rPr>
          <w:rFonts w:ascii="Times New Roman" w:hAnsi="Times New Roman" w:cs="Times New Roman" w:hint="eastAsia"/>
          <w:szCs w:val="21"/>
        </w:rPr>
        <w:t>杨子生</w:t>
      </w:r>
      <w:r w:rsidRPr="0047734C">
        <w:rPr>
          <w:rFonts w:ascii="Times New Roman" w:hAnsi="Times New Roman" w:cs="Times New Roman" w:hint="eastAsia"/>
          <w:szCs w:val="21"/>
        </w:rPr>
        <w:t>.</w:t>
      </w:r>
      <w:r w:rsidRPr="0047734C">
        <w:rPr>
          <w:rFonts w:ascii="Times New Roman" w:hAnsi="Times New Roman" w:cs="Times New Roman" w:hint="eastAsia"/>
          <w:szCs w:val="21"/>
        </w:rPr>
        <w:t>滇东北山区坡耕地土壤侵蚀的水土保持措施因子</w:t>
      </w:r>
      <w:r w:rsidRPr="0047734C">
        <w:rPr>
          <w:rFonts w:ascii="Times New Roman" w:hAnsi="Times New Roman" w:cs="Times New Roman" w:hint="eastAsia"/>
          <w:szCs w:val="21"/>
        </w:rPr>
        <w:t>[J].</w:t>
      </w:r>
      <w:r w:rsidRPr="0047734C">
        <w:rPr>
          <w:rFonts w:ascii="Times New Roman" w:hAnsi="Times New Roman" w:cs="Times New Roman" w:hint="eastAsia"/>
          <w:szCs w:val="21"/>
        </w:rPr>
        <w:t>山地学报</w:t>
      </w:r>
      <w:r w:rsidRPr="0047734C">
        <w:rPr>
          <w:rFonts w:ascii="Times New Roman" w:hAnsi="Times New Roman" w:cs="Times New Roman" w:hint="eastAsia"/>
          <w:szCs w:val="21"/>
        </w:rPr>
        <w:t>,1999(S1):23-25.</w:t>
      </w:r>
      <w:bookmarkEnd w:id="18"/>
    </w:p>
    <w:p w14:paraId="612CD884"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19" w:name="_Ref98406477"/>
      <w:r w:rsidRPr="0047734C">
        <w:rPr>
          <w:rFonts w:ascii="Times New Roman" w:hAnsi="Times New Roman" w:cs="Times New Roman" w:hint="eastAsia"/>
          <w:szCs w:val="21"/>
        </w:rPr>
        <w:t>高海东</w:t>
      </w:r>
      <w:r w:rsidRPr="0047734C">
        <w:rPr>
          <w:rFonts w:ascii="Times New Roman" w:hAnsi="Times New Roman" w:cs="Times New Roman" w:hint="eastAsia"/>
          <w:szCs w:val="21"/>
        </w:rPr>
        <w:t>,</w:t>
      </w:r>
      <w:r w:rsidRPr="0047734C">
        <w:rPr>
          <w:rFonts w:ascii="Times New Roman" w:hAnsi="Times New Roman" w:cs="Times New Roman" w:hint="eastAsia"/>
          <w:szCs w:val="21"/>
        </w:rPr>
        <w:t>李占斌</w:t>
      </w:r>
      <w:r w:rsidRPr="0047734C">
        <w:rPr>
          <w:rFonts w:ascii="Times New Roman" w:hAnsi="Times New Roman" w:cs="Times New Roman" w:hint="eastAsia"/>
          <w:szCs w:val="21"/>
        </w:rPr>
        <w:t>,</w:t>
      </w:r>
      <w:r w:rsidRPr="0047734C">
        <w:rPr>
          <w:rFonts w:ascii="Times New Roman" w:hAnsi="Times New Roman" w:cs="Times New Roman" w:hint="eastAsia"/>
          <w:szCs w:val="21"/>
        </w:rPr>
        <w:t>李鹏</w:t>
      </w:r>
      <w:r w:rsidRPr="0047734C">
        <w:rPr>
          <w:rFonts w:ascii="Times New Roman" w:hAnsi="Times New Roman" w:cs="Times New Roman" w:hint="eastAsia"/>
          <w:szCs w:val="21"/>
        </w:rPr>
        <w:t>,</w:t>
      </w:r>
      <w:r w:rsidRPr="0047734C">
        <w:rPr>
          <w:rFonts w:ascii="Times New Roman" w:hAnsi="Times New Roman" w:cs="Times New Roman" w:hint="eastAsia"/>
          <w:szCs w:val="21"/>
        </w:rPr>
        <w:t>贾莲莲</w:t>
      </w:r>
      <w:r w:rsidRPr="0047734C">
        <w:rPr>
          <w:rFonts w:ascii="Times New Roman" w:hAnsi="Times New Roman" w:cs="Times New Roman" w:hint="eastAsia"/>
          <w:szCs w:val="21"/>
        </w:rPr>
        <w:t>,</w:t>
      </w:r>
      <w:r w:rsidRPr="0047734C">
        <w:rPr>
          <w:rFonts w:ascii="Times New Roman" w:hAnsi="Times New Roman" w:cs="Times New Roman" w:hint="eastAsia"/>
          <w:szCs w:val="21"/>
        </w:rPr>
        <w:t>张翔</w:t>
      </w:r>
      <w:r w:rsidRPr="0047734C">
        <w:rPr>
          <w:rFonts w:ascii="Times New Roman" w:hAnsi="Times New Roman" w:cs="Times New Roman" w:hint="eastAsia"/>
          <w:szCs w:val="21"/>
        </w:rPr>
        <w:t>.</w:t>
      </w:r>
      <w:r w:rsidRPr="0047734C">
        <w:rPr>
          <w:rFonts w:ascii="Times New Roman" w:hAnsi="Times New Roman" w:cs="Times New Roman" w:hint="eastAsia"/>
          <w:szCs w:val="21"/>
        </w:rPr>
        <w:t>梯田建设和淤地坝淤积对土壤侵蚀影响的定量分析</w:t>
      </w:r>
      <w:r w:rsidRPr="0047734C">
        <w:rPr>
          <w:rFonts w:ascii="Times New Roman" w:hAnsi="Times New Roman" w:cs="Times New Roman" w:hint="eastAsia"/>
          <w:szCs w:val="21"/>
        </w:rPr>
        <w:t>[J].</w:t>
      </w:r>
      <w:r w:rsidRPr="0047734C">
        <w:rPr>
          <w:rFonts w:ascii="Times New Roman" w:hAnsi="Times New Roman" w:cs="Times New Roman" w:hint="eastAsia"/>
          <w:szCs w:val="21"/>
        </w:rPr>
        <w:t>地理学报</w:t>
      </w:r>
      <w:r w:rsidRPr="0047734C">
        <w:rPr>
          <w:rFonts w:ascii="Times New Roman" w:hAnsi="Times New Roman" w:cs="Times New Roman" w:hint="eastAsia"/>
          <w:szCs w:val="21"/>
        </w:rPr>
        <w:t>,2012,67(05):599-608.</w:t>
      </w:r>
      <w:bookmarkEnd w:id="19"/>
    </w:p>
    <w:p w14:paraId="107B3BBD"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20" w:name="_Ref98406480"/>
      <w:r w:rsidRPr="0047734C">
        <w:rPr>
          <w:rFonts w:ascii="Times New Roman" w:hAnsi="Times New Roman" w:cs="Times New Roman" w:hint="eastAsia"/>
          <w:szCs w:val="21"/>
        </w:rPr>
        <w:t>陈朝良</w:t>
      </w:r>
      <w:r w:rsidRPr="0047734C">
        <w:rPr>
          <w:rFonts w:ascii="Times New Roman" w:hAnsi="Times New Roman" w:cs="Times New Roman" w:hint="eastAsia"/>
          <w:szCs w:val="21"/>
        </w:rPr>
        <w:t>,</w:t>
      </w:r>
      <w:r w:rsidRPr="0047734C">
        <w:rPr>
          <w:rFonts w:ascii="Times New Roman" w:hAnsi="Times New Roman" w:cs="Times New Roman" w:hint="eastAsia"/>
          <w:szCs w:val="21"/>
        </w:rPr>
        <w:t>赵广举</w:t>
      </w:r>
      <w:r w:rsidRPr="0047734C">
        <w:rPr>
          <w:rFonts w:ascii="Times New Roman" w:hAnsi="Times New Roman" w:cs="Times New Roman" w:hint="eastAsia"/>
          <w:szCs w:val="21"/>
        </w:rPr>
        <w:t>,</w:t>
      </w:r>
      <w:r w:rsidRPr="0047734C">
        <w:rPr>
          <w:rFonts w:ascii="Times New Roman" w:hAnsi="Times New Roman" w:cs="Times New Roman" w:hint="eastAsia"/>
          <w:szCs w:val="21"/>
        </w:rPr>
        <w:t>穆兴民</w:t>
      </w:r>
      <w:r w:rsidRPr="0047734C">
        <w:rPr>
          <w:rFonts w:ascii="Times New Roman" w:hAnsi="Times New Roman" w:cs="Times New Roman" w:hint="eastAsia"/>
          <w:szCs w:val="21"/>
        </w:rPr>
        <w:t>,</w:t>
      </w:r>
      <w:r w:rsidRPr="0047734C">
        <w:rPr>
          <w:rFonts w:ascii="Times New Roman" w:hAnsi="Times New Roman" w:cs="Times New Roman" w:hint="eastAsia"/>
          <w:szCs w:val="21"/>
        </w:rPr>
        <w:t>田鹏</w:t>
      </w:r>
      <w:r w:rsidRPr="0047734C">
        <w:rPr>
          <w:rFonts w:ascii="Times New Roman" w:hAnsi="Times New Roman" w:cs="Times New Roman" w:hint="eastAsia"/>
          <w:szCs w:val="21"/>
        </w:rPr>
        <w:t>,</w:t>
      </w:r>
      <w:r w:rsidRPr="0047734C">
        <w:rPr>
          <w:rFonts w:ascii="Times New Roman" w:hAnsi="Times New Roman" w:cs="Times New Roman" w:hint="eastAsia"/>
          <w:szCs w:val="21"/>
        </w:rPr>
        <w:t>刘利昆</w:t>
      </w:r>
      <w:r w:rsidRPr="0047734C">
        <w:rPr>
          <w:rFonts w:ascii="Times New Roman" w:hAnsi="Times New Roman" w:cs="Times New Roman" w:hint="eastAsia"/>
          <w:szCs w:val="21"/>
        </w:rPr>
        <w:t>.</w:t>
      </w:r>
      <w:r w:rsidRPr="0047734C">
        <w:rPr>
          <w:rFonts w:ascii="Times New Roman" w:hAnsi="Times New Roman" w:cs="Times New Roman" w:hint="eastAsia"/>
          <w:szCs w:val="21"/>
        </w:rPr>
        <w:t>基于</w:t>
      </w:r>
      <w:r w:rsidRPr="0047734C">
        <w:rPr>
          <w:rFonts w:ascii="Times New Roman" w:hAnsi="Times New Roman" w:cs="Times New Roman" w:hint="eastAsia"/>
          <w:szCs w:val="21"/>
        </w:rPr>
        <w:t>RUSLE</w:t>
      </w:r>
      <w:r w:rsidRPr="0047734C">
        <w:rPr>
          <w:rFonts w:ascii="Times New Roman" w:hAnsi="Times New Roman" w:cs="Times New Roman" w:hint="eastAsia"/>
          <w:szCs w:val="21"/>
        </w:rPr>
        <w:t>模型的湟水流域土壤侵蚀时空变化</w:t>
      </w:r>
      <w:r w:rsidRPr="0047734C">
        <w:rPr>
          <w:rFonts w:ascii="Times New Roman" w:hAnsi="Times New Roman" w:cs="Times New Roman" w:hint="eastAsia"/>
          <w:szCs w:val="21"/>
        </w:rPr>
        <w:t>[J].</w:t>
      </w:r>
      <w:r w:rsidRPr="0047734C">
        <w:rPr>
          <w:rFonts w:ascii="Times New Roman" w:hAnsi="Times New Roman" w:cs="Times New Roman" w:hint="eastAsia"/>
          <w:szCs w:val="21"/>
        </w:rPr>
        <w:lastRenderedPageBreak/>
        <w:t>水土保持学报</w:t>
      </w:r>
      <w:r w:rsidRPr="0047734C">
        <w:rPr>
          <w:rFonts w:ascii="Times New Roman" w:hAnsi="Times New Roman" w:cs="Times New Roman" w:hint="eastAsia"/>
          <w:szCs w:val="21"/>
        </w:rPr>
        <w:t>,2021,35(04):73-79.DOI:10.13870/j.cnki.stbcxb.2021.04.011.</w:t>
      </w:r>
      <w:bookmarkEnd w:id="20"/>
    </w:p>
    <w:p w14:paraId="62AF77D5"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21" w:name="_Ref98406487"/>
      <w:r w:rsidRPr="0047734C">
        <w:rPr>
          <w:rFonts w:ascii="Times New Roman" w:hAnsi="Times New Roman" w:cs="Times New Roman" w:hint="eastAsia"/>
          <w:szCs w:val="21"/>
        </w:rPr>
        <w:t>王翊人</w:t>
      </w:r>
      <w:r w:rsidRPr="0047734C">
        <w:rPr>
          <w:rFonts w:ascii="Times New Roman" w:hAnsi="Times New Roman" w:cs="Times New Roman" w:hint="eastAsia"/>
          <w:szCs w:val="21"/>
        </w:rPr>
        <w:t>,</w:t>
      </w:r>
      <w:r w:rsidRPr="0047734C">
        <w:rPr>
          <w:rFonts w:ascii="Times New Roman" w:hAnsi="Times New Roman" w:cs="Times New Roman" w:hint="eastAsia"/>
          <w:szCs w:val="21"/>
        </w:rPr>
        <w:t>赵牡丹</w:t>
      </w:r>
      <w:r w:rsidRPr="0047734C">
        <w:rPr>
          <w:rFonts w:ascii="Times New Roman" w:hAnsi="Times New Roman" w:cs="Times New Roman" w:hint="eastAsia"/>
          <w:szCs w:val="21"/>
        </w:rPr>
        <w:t>,</w:t>
      </w:r>
      <w:r w:rsidRPr="0047734C">
        <w:rPr>
          <w:rFonts w:ascii="Times New Roman" w:hAnsi="Times New Roman" w:cs="Times New Roman" w:hint="eastAsia"/>
          <w:szCs w:val="21"/>
        </w:rPr>
        <w:t>冯园</w:t>
      </w:r>
      <w:r w:rsidRPr="0047734C">
        <w:rPr>
          <w:rFonts w:ascii="Times New Roman" w:hAnsi="Times New Roman" w:cs="Times New Roman" w:hint="eastAsia"/>
          <w:szCs w:val="21"/>
        </w:rPr>
        <w:t>,</w:t>
      </w:r>
      <w:r w:rsidRPr="0047734C">
        <w:rPr>
          <w:rFonts w:ascii="Times New Roman" w:hAnsi="Times New Roman" w:cs="Times New Roman" w:hint="eastAsia"/>
          <w:szCs w:val="21"/>
        </w:rPr>
        <w:t>张倩</w:t>
      </w:r>
      <w:r w:rsidRPr="0047734C">
        <w:rPr>
          <w:rFonts w:ascii="Times New Roman" w:hAnsi="Times New Roman" w:cs="Times New Roman" w:hint="eastAsia"/>
          <w:szCs w:val="21"/>
        </w:rPr>
        <w:t>.</w:t>
      </w:r>
      <w:r w:rsidRPr="0047734C">
        <w:rPr>
          <w:rFonts w:ascii="Times New Roman" w:hAnsi="Times New Roman" w:cs="Times New Roman" w:hint="eastAsia"/>
          <w:szCs w:val="21"/>
        </w:rPr>
        <w:t>梯田对土壤侵蚀地形因子扰动特征研究</w:t>
      </w:r>
      <w:r w:rsidRPr="0047734C">
        <w:rPr>
          <w:rFonts w:ascii="Times New Roman" w:hAnsi="Times New Roman" w:cs="Times New Roman" w:hint="eastAsia"/>
          <w:szCs w:val="21"/>
        </w:rPr>
        <w:t>[J].</w:t>
      </w:r>
      <w:r w:rsidRPr="0047734C">
        <w:rPr>
          <w:rFonts w:ascii="Times New Roman" w:hAnsi="Times New Roman" w:cs="Times New Roman" w:hint="eastAsia"/>
          <w:szCs w:val="21"/>
        </w:rPr>
        <w:t>山东农业大学学报</w:t>
      </w:r>
      <w:r w:rsidRPr="0047734C">
        <w:rPr>
          <w:rFonts w:ascii="Times New Roman" w:hAnsi="Times New Roman" w:cs="Times New Roman" w:hint="eastAsia"/>
          <w:szCs w:val="21"/>
        </w:rPr>
        <w:t>(</w:t>
      </w:r>
      <w:r w:rsidRPr="0047734C">
        <w:rPr>
          <w:rFonts w:ascii="Times New Roman" w:hAnsi="Times New Roman" w:cs="Times New Roman" w:hint="eastAsia"/>
          <w:szCs w:val="21"/>
        </w:rPr>
        <w:t>自然科学版</w:t>
      </w:r>
      <w:r w:rsidRPr="0047734C">
        <w:rPr>
          <w:rFonts w:ascii="Times New Roman" w:hAnsi="Times New Roman" w:cs="Times New Roman" w:hint="eastAsia"/>
          <w:szCs w:val="21"/>
        </w:rPr>
        <w:t>),2017,48(01):46-51.</w:t>
      </w:r>
      <w:bookmarkEnd w:id="21"/>
    </w:p>
    <w:p w14:paraId="00950CBC" w14:textId="77777777" w:rsidR="0047734C" w:rsidRPr="0047734C" w:rsidRDefault="0047734C" w:rsidP="0047734C">
      <w:pPr>
        <w:pStyle w:val="a8"/>
        <w:numPr>
          <w:ilvl w:val="0"/>
          <w:numId w:val="3"/>
        </w:numPr>
        <w:spacing w:line="300" w:lineRule="auto"/>
        <w:ind w:firstLineChars="0"/>
        <w:rPr>
          <w:rFonts w:ascii="Times New Roman" w:hAnsi="Times New Roman" w:cs="Times New Roman"/>
          <w:szCs w:val="21"/>
        </w:rPr>
      </w:pPr>
      <w:bookmarkStart w:id="22" w:name="_Ref98406488"/>
      <w:r w:rsidRPr="0047734C">
        <w:rPr>
          <w:rFonts w:ascii="Times New Roman" w:hAnsi="Times New Roman" w:cs="Times New Roman" w:hint="eastAsia"/>
          <w:szCs w:val="21"/>
        </w:rPr>
        <w:t>王翊人</w:t>
      </w:r>
      <w:r w:rsidRPr="0047734C">
        <w:rPr>
          <w:rFonts w:ascii="Times New Roman" w:hAnsi="Times New Roman" w:cs="Times New Roman" w:hint="eastAsia"/>
          <w:szCs w:val="21"/>
        </w:rPr>
        <w:t>,</w:t>
      </w:r>
      <w:r w:rsidRPr="0047734C">
        <w:rPr>
          <w:rFonts w:ascii="Times New Roman" w:hAnsi="Times New Roman" w:cs="Times New Roman" w:hint="eastAsia"/>
          <w:szCs w:val="21"/>
        </w:rPr>
        <w:t>赵牡丹</w:t>
      </w:r>
      <w:r w:rsidRPr="0047734C">
        <w:rPr>
          <w:rFonts w:ascii="Times New Roman" w:hAnsi="Times New Roman" w:cs="Times New Roman" w:hint="eastAsia"/>
          <w:szCs w:val="21"/>
        </w:rPr>
        <w:t>,</w:t>
      </w:r>
      <w:r w:rsidRPr="0047734C">
        <w:rPr>
          <w:rFonts w:ascii="Times New Roman" w:hAnsi="Times New Roman" w:cs="Times New Roman" w:hint="eastAsia"/>
          <w:szCs w:val="21"/>
        </w:rPr>
        <w:t>张倩</w:t>
      </w:r>
      <w:r w:rsidRPr="0047734C">
        <w:rPr>
          <w:rFonts w:ascii="Times New Roman" w:hAnsi="Times New Roman" w:cs="Times New Roman" w:hint="eastAsia"/>
          <w:szCs w:val="21"/>
        </w:rPr>
        <w:t>,</w:t>
      </w:r>
      <w:r w:rsidRPr="0047734C">
        <w:rPr>
          <w:rFonts w:ascii="Times New Roman" w:hAnsi="Times New Roman" w:cs="Times New Roman" w:hint="eastAsia"/>
          <w:szCs w:val="21"/>
        </w:rPr>
        <w:t>张鹏</w:t>
      </w:r>
      <w:r w:rsidRPr="0047734C">
        <w:rPr>
          <w:rFonts w:ascii="Times New Roman" w:hAnsi="Times New Roman" w:cs="Times New Roman" w:hint="eastAsia"/>
          <w:szCs w:val="21"/>
        </w:rPr>
        <w:t>.</w:t>
      </w:r>
      <w:r w:rsidRPr="0047734C">
        <w:rPr>
          <w:rFonts w:ascii="Times New Roman" w:hAnsi="Times New Roman" w:cs="Times New Roman" w:hint="eastAsia"/>
          <w:szCs w:val="21"/>
        </w:rPr>
        <w:t>梯田作为地形因子和工程措施对土壤侵蚀定量评价影响的对比研究</w:t>
      </w:r>
      <w:r w:rsidRPr="0047734C">
        <w:rPr>
          <w:rFonts w:ascii="Times New Roman" w:hAnsi="Times New Roman" w:cs="Times New Roman" w:hint="eastAsia"/>
          <w:szCs w:val="21"/>
        </w:rPr>
        <w:t>[J].</w:t>
      </w:r>
      <w:r w:rsidRPr="0047734C">
        <w:rPr>
          <w:rFonts w:ascii="Times New Roman" w:hAnsi="Times New Roman" w:cs="Times New Roman" w:hint="eastAsia"/>
          <w:szCs w:val="21"/>
        </w:rPr>
        <w:t>水土保持通报</w:t>
      </w:r>
      <w:r w:rsidRPr="0047734C">
        <w:rPr>
          <w:rFonts w:ascii="Times New Roman" w:hAnsi="Times New Roman" w:cs="Times New Roman" w:hint="eastAsia"/>
          <w:szCs w:val="21"/>
        </w:rPr>
        <w:t>,2017,37(02):148-152+157.DOI:10.13961/j.cnki.stbctb.2017.02.022.</w:t>
      </w:r>
      <w:bookmarkEnd w:id="22"/>
    </w:p>
    <w:sectPr w:rsidR="0047734C" w:rsidRPr="0047734C" w:rsidSect="00E161BE">
      <w:headerReference w:type="default" r:id="rId1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CFA9" w14:textId="77777777" w:rsidR="00E7123B" w:rsidRDefault="00E7123B" w:rsidP="007C3976">
      <w:r>
        <w:separator/>
      </w:r>
    </w:p>
  </w:endnote>
  <w:endnote w:type="continuationSeparator" w:id="0">
    <w:p w14:paraId="0D888E5D" w14:textId="77777777" w:rsidR="00E7123B" w:rsidRDefault="00E7123B" w:rsidP="007C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429312"/>
      <w:docPartObj>
        <w:docPartGallery w:val="Page Numbers (Bottom of Page)"/>
        <w:docPartUnique/>
      </w:docPartObj>
    </w:sdtPr>
    <w:sdtContent>
      <w:p w14:paraId="38315961" w14:textId="77777777" w:rsidR="00C317C4" w:rsidRDefault="00C317C4">
        <w:pPr>
          <w:pStyle w:val="a5"/>
          <w:jc w:val="center"/>
        </w:pPr>
        <w:r>
          <w:fldChar w:fldCharType="begin"/>
        </w:r>
        <w:r>
          <w:instrText>PAGE   \* MERGEFORMAT</w:instrText>
        </w:r>
        <w:r>
          <w:fldChar w:fldCharType="separate"/>
        </w:r>
        <w:r w:rsidR="002555A8" w:rsidRPr="002555A8">
          <w:rPr>
            <w:noProof/>
            <w:lang w:val="zh-CN"/>
          </w:rPr>
          <w:t>II</w:t>
        </w:r>
        <w:r>
          <w:fldChar w:fldCharType="end"/>
        </w:r>
      </w:p>
    </w:sdtContent>
  </w:sdt>
  <w:p w14:paraId="583EA844" w14:textId="77777777" w:rsidR="00C317C4" w:rsidRPr="0051473B" w:rsidRDefault="00C317C4" w:rsidP="00C60E9F">
    <w:pPr>
      <w:pStyle w:val="a5"/>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E085" w14:textId="77777777" w:rsidR="00E7123B" w:rsidRDefault="00E7123B" w:rsidP="007C3976">
      <w:r>
        <w:separator/>
      </w:r>
    </w:p>
  </w:footnote>
  <w:footnote w:type="continuationSeparator" w:id="0">
    <w:p w14:paraId="357BF9D4" w14:textId="77777777" w:rsidR="00E7123B" w:rsidRDefault="00E7123B" w:rsidP="007C3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A31C" w14:textId="77777777" w:rsidR="00FF6EC1" w:rsidRDefault="00FF6EC1">
    <w:pPr>
      <w:pStyle w:val="a3"/>
    </w:pPr>
    <w: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91A6" w14:textId="77777777" w:rsidR="00C317C4" w:rsidRPr="00232FAB" w:rsidRDefault="00C317C4" w:rsidP="00E161BE">
    <w:pPr>
      <w:pStyle w:val="a3"/>
      <w:rPr>
        <w:rFonts w:asciiTheme="minorEastAsia" w:hAnsiTheme="minorEastAsia"/>
        <w:sz w:val="21"/>
      </w:rPr>
    </w:pPr>
    <w:r>
      <w:rPr>
        <w:rFonts w:asciiTheme="minorEastAsia" w:hAnsiTheme="minorEastAsia"/>
        <w:sz w:val="21"/>
      </w:rPr>
      <w:t>10180125 陈煜洲</w:t>
    </w:r>
    <w:r>
      <w:rPr>
        <w:rFonts w:asciiTheme="minorEastAsia" w:hAnsiTheme="minorEastAsia" w:hint="eastAsia"/>
        <w:sz w:val="21"/>
      </w:rPr>
      <w:t xml:space="preserve"> 研究项目文献综述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50C"/>
    <w:multiLevelType w:val="hybridMultilevel"/>
    <w:tmpl w:val="8FA05378"/>
    <w:lvl w:ilvl="0" w:tplc="E7A428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16277"/>
    <w:multiLevelType w:val="hybridMultilevel"/>
    <w:tmpl w:val="C214E9CC"/>
    <w:lvl w:ilvl="0" w:tplc="4468AFE8">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D430B1C"/>
    <w:multiLevelType w:val="hybridMultilevel"/>
    <w:tmpl w:val="DD4E8E2E"/>
    <w:lvl w:ilvl="0" w:tplc="4468AFE8">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326641118">
    <w:abstractNumId w:val="2"/>
  </w:num>
  <w:num w:numId="2" w16cid:durableId="1969895227">
    <w:abstractNumId w:val="1"/>
  </w:num>
  <w:num w:numId="3" w16cid:durableId="26793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D51"/>
    <w:rsid w:val="000513FD"/>
    <w:rsid w:val="000D33A1"/>
    <w:rsid w:val="00106540"/>
    <w:rsid w:val="00111014"/>
    <w:rsid w:val="00144DD7"/>
    <w:rsid w:val="00200FD6"/>
    <w:rsid w:val="00204611"/>
    <w:rsid w:val="00216F2F"/>
    <w:rsid w:val="002555A8"/>
    <w:rsid w:val="00266941"/>
    <w:rsid w:val="00283B92"/>
    <w:rsid w:val="002969A0"/>
    <w:rsid w:val="003003B3"/>
    <w:rsid w:val="00305D39"/>
    <w:rsid w:val="0034657C"/>
    <w:rsid w:val="00396D51"/>
    <w:rsid w:val="003B2421"/>
    <w:rsid w:val="003C0E15"/>
    <w:rsid w:val="003D3879"/>
    <w:rsid w:val="003F20B8"/>
    <w:rsid w:val="0047734C"/>
    <w:rsid w:val="00496905"/>
    <w:rsid w:val="004979DE"/>
    <w:rsid w:val="004A34A9"/>
    <w:rsid w:val="004A7E97"/>
    <w:rsid w:val="004E1020"/>
    <w:rsid w:val="0053564A"/>
    <w:rsid w:val="0059472C"/>
    <w:rsid w:val="005970F5"/>
    <w:rsid w:val="005B0A74"/>
    <w:rsid w:val="005B2B5B"/>
    <w:rsid w:val="005D77E1"/>
    <w:rsid w:val="00613249"/>
    <w:rsid w:val="00640A60"/>
    <w:rsid w:val="006743AC"/>
    <w:rsid w:val="006B0116"/>
    <w:rsid w:val="006B10F0"/>
    <w:rsid w:val="006D6E3A"/>
    <w:rsid w:val="00776889"/>
    <w:rsid w:val="007C2185"/>
    <w:rsid w:val="007C3976"/>
    <w:rsid w:val="007D2BA2"/>
    <w:rsid w:val="0080386F"/>
    <w:rsid w:val="008101CD"/>
    <w:rsid w:val="00822D12"/>
    <w:rsid w:val="00824784"/>
    <w:rsid w:val="0083664A"/>
    <w:rsid w:val="008527A8"/>
    <w:rsid w:val="008A1DD9"/>
    <w:rsid w:val="008A2B87"/>
    <w:rsid w:val="008F769D"/>
    <w:rsid w:val="00926EA8"/>
    <w:rsid w:val="00963DD4"/>
    <w:rsid w:val="00987DF9"/>
    <w:rsid w:val="009C3FFA"/>
    <w:rsid w:val="009E0743"/>
    <w:rsid w:val="009E7F1A"/>
    <w:rsid w:val="00A25B92"/>
    <w:rsid w:val="00A30F3A"/>
    <w:rsid w:val="00A370F9"/>
    <w:rsid w:val="00A561E9"/>
    <w:rsid w:val="00A9374F"/>
    <w:rsid w:val="00AE38FE"/>
    <w:rsid w:val="00B53B7B"/>
    <w:rsid w:val="00B91C81"/>
    <w:rsid w:val="00B96867"/>
    <w:rsid w:val="00BA1E0F"/>
    <w:rsid w:val="00BB5961"/>
    <w:rsid w:val="00BD26F4"/>
    <w:rsid w:val="00BE7818"/>
    <w:rsid w:val="00BF6B9C"/>
    <w:rsid w:val="00BF7CE5"/>
    <w:rsid w:val="00C2342D"/>
    <w:rsid w:val="00C317C4"/>
    <w:rsid w:val="00C42F26"/>
    <w:rsid w:val="00C60E9F"/>
    <w:rsid w:val="00CA054C"/>
    <w:rsid w:val="00CE6E20"/>
    <w:rsid w:val="00D73FEA"/>
    <w:rsid w:val="00D773F3"/>
    <w:rsid w:val="00D8121C"/>
    <w:rsid w:val="00DB43AC"/>
    <w:rsid w:val="00DC7F49"/>
    <w:rsid w:val="00DE6EA5"/>
    <w:rsid w:val="00DF5482"/>
    <w:rsid w:val="00E13A9D"/>
    <w:rsid w:val="00E161BE"/>
    <w:rsid w:val="00E16F76"/>
    <w:rsid w:val="00E55A54"/>
    <w:rsid w:val="00E7123B"/>
    <w:rsid w:val="00E81E51"/>
    <w:rsid w:val="00ED57E6"/>
    <w:rsid w:val="00EF033F"/>
    <w:rsid w:val="00EF71D2"/>
    <w:rsid w:val="00F20A74"/>
    <w:rsid w:val="00F47121"/>
    <w:rsid w:val="00F84775"/>
    <w:rsid w:val="00FC002A"/>
    <w:rsid w:val="00FF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B41C1"/>
  <w15:chartTrackingRefBased/>
  <w15:docId w15:val="{CC473C48-4B4D-429D-BACE-993AF0F5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3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2F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976"/>
    <w:rPr>
      <w:sz w:val="18"/>
      <w:szCs w:val="18"/>
    </w:rPr>
  </w:style>
  <w:style w:type="paragraph" w:styleId="a5">
    <w:name w:val="footer"/>
    <w:basedOn w:val="a"/>
    <w:link w:val="a6"/>
    <w:uiPriority w:val="99"/>
    <w:unhideWhenUsed/>
    <w:rsid w:val="007C3976"/>
    <w:pPr>
      <w:tabs>
        <w:tab w:val="center" w:pos="4153"/>
        <w:tab w:val="right" w:pos="8306"/>
      </w:tabs>
      <w:snapToGrid w:val="0"/>
      <w:jc w:val="left"/>
    </w:pPr>
    <w:rPr>
      <w:sz w:val="18"/>
      <w:szCs w:val="18"/>
    </w:rPr>
  </w:style>
  <w:style w:type="character" w:customStyle="1" w:styleId="a6">
    <w:name w:val="页脚 字符"/>
    <w:basedOn w:val="a0"/>
    <w:link w:val="a5"/>
    <w:uiPriority w:val="99"/>
    <w:rsid w:val="007C3976"/>
    <w:rPr>
      <w:sz w:val="18"/>
      <w:szCs w:val="18"/>
    </w:rPr>
  </w:style>
  <w:style w:type="character" w:customStyle="1" w:styleId="10">
    <w:name w:val="标题 1 字符"/>
    <w:basedOn w:val="a0"/>
    <w:link w:val="1"/>
    <w:uiPriority w:val="9"/>
    <w:rsid w:val="007C3976"/>
    <w:rPr>
      <w:b/>
      <w:bCs/>
      <w:kern w:val="44"/>
      <w:sz w:val="44"/>
      <w:szCs w:val="44"/>
    </w:rPr>
  </w:style>
  <w:style w:type="character" w:customStyle="1" w:styleId="20">
    <w:name w:val="标题 2 字符"/>
    <w:basedOn w:val="a0"/>
    <w:link w:val="2"/>
    <w:uiPriority w:val="9"/>
    <w:rsid w:val="00C42F2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42F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C42F26"/>
  </w:style>
  <w:style w:type="character" w:styleId="a7">
    <w:name w:val="Hyperlink"/>
    <w:basedOn w:val="a0"/>
    <w:uiPriority w:val="99"/>
    <w:unhideWhenUsed/>
    <w:rsid w:val="00C42F26"/>
    <w:rPr>
      <w:color w:val="0563C1" w:themeColor="hyperlink"/>
      <w:u w:val="single"/>
    </w:rPr>
  </w:style>
  <w:style w:type="paragraph" w:styleId="a8">
    <w:name w:val="List Paragraph"/>
    <w:basedOn w:val="a"/>
    <w:uiPriority w:val="34"/>
    <w:qFormat/>
    <w:rsid w:val="00C60E9F"/>
    <w:pPr>
      <w:ind w:firstLineChars="200" w:firstLine="420"/>
    </w:pPr>
  </w:style>
  <w:style w:type="character" w:styleId="a9">
    <w:name w:val="Placeholder Text"/>
    <w:basedOn w:val="a0"/>
    <w:uiPriority w:val="99"/>
    <w:semiHidden/>
    <w:rsid w:val="00E81E51"/>
    <w:rPr>
      <w:color w:val="808080"/>
    </w:rPr>
  </w:style>
  <w:style w:type="table" w:styleId="aa">
    <w:name w:val="Table Grid"/>
    <w:basedOn w:val="a1"/>
    <w:uiPriority w:val="39"/>
    <w:rsid w:val="00BB5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9E074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2B3A8-F769-4C53-A721-90E2AF9D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7</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陈宇宙</dc:creator>
  <cp:keywords/>
  <dc:description/>
  <cp:lastModifiedBy>Yuzhou Chen</cp:lastModifiedBy>
  <cp:revision>52</cp:revision>
  <dcterms:created xsi:type="dcterms:W3CDTF">2022-03-14T14:13:00Z</dcterms:created>
  <dcterms:modified xsi:type="dcterms:W3CDTF">2024-01-14T15:58:00Z</dcterms:modified>
</cp:coreProperties>
</file>