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1A5F" w14:textId="18C9AA80" w:rsidR="00C0184C" w:rsidRDefault="00C0184C"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0B9EAFAB" w14:textId="77777777" w:rsidR="0002172B" w:rsidRPr="00692695" w:rsidRDefault="0002172B"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3FE4EA0B" w14:textId="02EB3482" w:rsidR="00C0184C" w:rsidRDefault="0002172B" w:rsidP="00C0184C">
      <w:pPr>
        <w:widowControl/>
        <w:spacing w:line="300" w:lineRule="auto"/>
        <w:jc w:val="left"/>
        <w:rPr>
          <w:rFonts w:ascii="Times New Roman" w:eastAsia="华文行楷" w:hAnsi="Times New Roman" w:cs="Times New Roman"/>
          <w:b/>
          <w:bCs/>
          <w:color w:val="385623" w:themeColor="accent6" w:themeShade="80"/>
          <w:sz w:val="40"/>
          <w:szCs w:val="36"/>
        </w:rPr>
      </w:pPr>
      <w:r>
        <w:rPr>
          <w:noProof/>
        </w:rPr>
        <w:drawing>
          <wp:inline distT="0" distB="0" distL="0" distR="0" wp14:anchorId="2EB61032" wp14:editId="66A583FB">
            <wp:extent cx="1709225" cy="69096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054" cy="696554"/>
                    </a:xfrm>
                    <a:prstGeom prst="rect">
                      <a:avLst/>
                    </a:prstGeom>
                  </pic:spPr>
                </pic:pic>
              </a:graphicData>
            </a:graphic>
          </wp:inline>
        </w:drawing>
      </w:r>
      <w:r w:rsidR="00C0184C" w:rsidRPr="00692695">
        <w:rPr>
          <w:rFonts w:ascii="Times New Roman" w:eastAsia="华文行楷" w:hAnsi="Times New Roman" w:cs="Times New Roman"/>
          <w:b/>
          <w:bCs/>
          <w:color w:val="385623" w:themeColor="accent6" w:themeShade="80"/>
          <w:sz w:val="40"/>
          <w:szCs w:val="36"/>
        </w:rPr>
        <w:tab/>
      </w:r>
    </w:p>
    <w:p w14:paraId="144A104F" w14:textId="77777777" w:rsidR="00E62710" w:rsidRPr="00E62710" w:rsidRDefault="00E62710" w:rsidP="00C0184C">
      <w:pPr>
        <w:widowControl/>
        <w:spacing w:line="300" w:lineRule="auto"/>
        <w:jc w:val="left"/>
        <w:rPr>
          <w:rFonts w:ascii="Times New Roman" w:eastAsia="华文行楷" w:hAnsi="Times New Roman" w:cs="Times New Roman"/>
          <w:b/>
          <w:bCs/>
          <w:color w:val="385623" w:themeColor="accent6" w:themeShade="80"/>
          <w:sz w:val="40"/>
          <w:szCs w:val="36"/>
        </w:rPr>
      </w:pPr>
    </w:p>
    <w:p w14:paraId="4BF38547" w14:textId="77777777" w:rsidR="00C0184C" w:rsidRPr="00A91FF2" w:rsidRDefault="00C0184C" w:rsidP="00C0184C">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74BA7A5A" w14:textId="77777777" w:rsidR="00663A7E" w:rsidRPr="00A91FF2" w:rsidRDefault="00663A7E" w:rsidP="00663A7E">
      <w:pPr>
        <w:spacing w:line="300" w:lineRule="auto"/>
        <w:jc w:val="center"/>
        <w:rPr>
          <w:rFonts w:ascii="Times New Roman" w:eastAsia="楷体" w:hAnsi="Times New Roman" w:cs="Times New Roman"/>
          <w:sz w:val="40"/>
          <w:szCs w:val="52"/>
        </w:rPr>
      </w:pPr>
    </w:p>
    <w:p w14:paraId="584CC0FE" w14:textId="70A81510" w:rsidR="00C0184C" w:rsidRPr="00870811" w:rsidRDefault="00456FA9" w:rsidP="003314BE">
      <w:pPr>
        <w:widowControl/>
        <w:spacing w:line="300" w:lineRule="auto"/>
        <w:jc w:val="center"/>
        <w:rPr>
          <w:rFonts w:ascii="Times New Roman" w:eastAsia="楷体" w:hAnsi="Times New Roman" w:cs="Times New Roman"/>
          <w:sz w:val="40"/>
          <w:szCs w:val="52"/>
        </w:rPr>
      </w:pPr>
      <w:r w:rsidRPr="00870811">
        <w:rPr>
          <w:rFonts w:ascii="Times New Roman" w:eastAsia="楷体" w:hAnsi="Times New Roman" w:cs="Times New Roman"/>
          <w:sz w:val="40"/>
          <w:szCs w:val="52"/>
        </w:rPr>
        <w:t xml:space="preserve">Weekly </w:t>
      </w:r>
      <w:r w:rsidR="00CF3213" w:rsidRPr="00870811">
        <w:rPr>
          <w:rFonts w:ascii="Times New Roman" w:eastAsia="楷体" w:hAnsi="Times New Roman" w:cs="Times New Roman"/>
          <w:sz w:val="40"/>
          <w:szCs w:val="52"/>
        </w:rPr>
        <w:t>Assignment</w:t>
      </w:r>
      <w:r w:rsidR="003314BE" w:rsidRPr="00870811">
        <w:rPr>
          <w:rFonts w:ascii="Times New Roman" w:eastAsia="楷体" w:hAnsi="Times New Roman" w:cs="Times New Roman"/>
          <w:sz w:val="40"/>
          <w:szCs w:val="52"/>
        </w:rPr>
        <w:t xml:space="preserve"> in </w:t>
      </w:r>
      <w:r w:rsidRPr="00870811">
        <w:rPr>
          <w:rFonts w:ascii="Times New Roman" w:eastAsia="楷体" w:hAnsi="Times New Roman" w:cs="Times New Roman"/>
          <w:i/>
          <w:iCs/>
          <w:sz w:val="40"/>
          <w:szCs w:val="52"/>
        </w:rPr>
        <w:t>Spatial Simulation</w:t>
      </w:r>
    </w:p>
    <w:p w14:paraId="3D1311CD" w14:textId="77777777" w:rsidR="00C0184C" w:rsidRPr="00A91FF2" w:rsidRDefault="00C0184C" w:rsidP="00EE2A76">
      <w:pPr>
        <w:spacing w:line="300" w:lineRule="auto"/>
        <w:jc w:val="center"/>
        <w:rPr>
          <w:rFonts w:ascii="Times New Roman" w:eastAsia="黑体" w:hAnsi="Times New Roman" w:cs="Times New Roman"/>
          <w:b/>
          <w:sz w:val="40"/>
          <w:szCs w:val="44"/>
        </w:rPr>
      </w:pPr>
    </w:p>
    <w:p w14:paraId="1F9EA803" w14:textId="77777777" w:rsidR="00C0184C" w:rsidRPr="00A91FF2" w:rsidRDefault="00C0184C" w:rsidP="00C0184C">
      <w:pPr>
        <w:spacing w:line="300" w:lineRule="auto"/>
        <w:jc w:val="center"/>
        <w:rPr>
          <w:rFonts w:ascii="Times New Roman" w:eastAsia="黑体" w:hAnsi="Times New Roman" w:cs="Times New Roman"/>
          <w:b/>
          <w:sz w:val="40"/>
          <w:szCs w:val="44"/>
        </w:rPr>
      </w:pPr>
      <w:r w:rsidRPr="00A91FF2">
        <w:rPr>
          <w:rFonts w:ascii="Times New Roman" w:eastAsia="黑体" w:hAnsi="Times New Roman" w:cs="Times New Roman"/>
          <w:b/>
          <w:sz w:val="40"/>
          <w:szCs w:val="44"/>
        </w:rPr>
        <w:t>————————————————————</w:t>
      </w:r>
    </w:p>
    <w:p w14:paraId="24A039F5" w14:textId="77777777" w:rsidR="00C0184C" w:rsidRPr="00A91FF2" w:rsidRDefault="00C0184C" w:rsidP="00C0184C">
      <w:pPr>
        <w:spacing w:line="300" w:lineRule="auto"/>
        <w:jc w:val="center"/>
        <w:rPr>
          <w:rFonts w:ascii="Times New Roman" w:eastAsia="黑体" w:hAnsi="Times New Roman" w:cs="Times New Roman"/>
          <w:b/>
          <w:sz w:val="40"/>
          <w:szCs w:val="44"/>
        </w:rPr>
      </w:pPr>
    </w:p>
    <w:p w14:paraId="36B3ADD9" w14:textId="77777777" w:rsidR="0062196F" w:rsidRPr="00A91FF2" w:rsidRDefault="0062196F" w:rsidP="00C0184C">
      <w:pPr>
        <w:spacing w:line="300" w:lineRule="auto"/>
        <w:jc w:val="center"/>
        <w:rPr>
          <w:rFonts w:ascii="Times New Roman" w:eastAsia="黑体" w:hAnsi="Times New Roman" w:cs="Times New Roman"/>
          <w:b/>
          <w:sz w:val="40"/>
          <w:szCs w:val="44"/>
        </w:rPr>
      </w:pPr>
    </w:p>
    <w:p w14:paraId="4D5BA1C4" w14:textId="43BC88C9" w:rsidR="00606FBD" w:rsidRPr="00A91FF2" w:rsidRDefault="00C0184C" w:rsidP="00606FBD">
      <w:pPr>
        <w:spacing w:line="300" w:lineRule="auto"/>
        <w:jc w:val="left"/>
        <w:rPr>
          <w:rFonts w:ascii="Times New Roman" w:eastAsia="等线" w:hAnsi="Times New Roman" w:cs="Times New Roman"/>
          <w:sz w:val="36"/>
          <w:szCs w:val="24"/>
        </w:rPr>
      </w:pP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28"/>
        </w:rPr>
        <w:tab/>
      </w:r>
      <w:r w:rsidRPr="00A91FF2">
        <w:rPr>
          <w:rFonts w:ascii="Times New Roman" w:hAnsi="Times New Roman" w:cs="Times New Roman"/>
          <w:sz w:val="32"/>
          <w:szCs w:val="24"/>
        </w:rPr>
        <w:tab/>
      </w:r>
      <w:r w:rsidR="00606FBD" w:rsidRPr="00A91FF2">
        <w:rPr>
          <w:rFonts w:ascii="Times New Roman" w:hAnsi="Times New Roman" w:cs="Times New Roman"/>
          <w:sz w:val="36"/>
          <w:szCs w:val="24"/>
        </w:rPr>
        <w:t>Lecturer</w:t>
      </w:r>
      <w:r w:rsidR="00606FBD" w:rsidRPr="00A91FF2">
        <w:rPr>
          <w:rFonts w:ascii="Times New Roman" w:hAnsi="Times New Roman" w:cs="Times New Roman"/>
          <w:sz w:val="36"/>
          <w:szCs w:val="24"/>
        </w:rPr>
        <w:t>：</w:t>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606FBD" w:rsidRPr="00A91FF2">
        <w:rPr>
          <w:rFonts w:ascii="Times New Roman" w:hAnsi="Times New Roman" w:cs="Times New Roman"/>
          <w:sz w:val="36"/>
          <w:szCs w:val="24"/>
        </w:rPr>
        <w:tab/>
      </w:r>
      <w:r w:rsidR="00956EA7" w:rsidRPr="00A91FF2">
        <w:rPr>
          <w:rFonts w:ascii="Times New Roman" w:eastAsia="等线" w:hAnsi="Times New Roman" w:cs="Times New Roman"/>
          <w:sz w:val="36"/>
          <w:szCs w:val="24"/>
        </w:rPr>
        <w:t>Wallentin, Gudrun</w:t>
      </w:r>
    </w:p>
    <w:p w14:paraId="32D85505" w14:textId="6705530B" w:rsidR="00A333C1" w:rsidRPr="00A91FF2" w:rsidRDefault="00A333C1" w:rsidP="00606FBD">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AB30A5" w:rsidRPr="00A91FF2">
        <w:rPr>
          <w:rFonts w:ascii="Times New Roman" w:hAnsi="Times New Roman" w:cs="Times New Roman" w:hint="eastAsia"/>
          <w:sz w:val="36"/>
          <w:szCs w:val="24"/>
        </w:rPr>
        <w:t>S</w:t>
      </w:r>
      <w:r w:rsidR="00AB30A5" w:rsidRPr="00A91FF2">
        <w:rPr>
          <w:rFonts w:ascii="Times New Roman" w:hAnsi="Times New Roman" w:cs="Times New Roman"/>
          <w:sz w:val="36"/>
          <w:szCs w:val="24"/>
        </w:rPr>
        <w:t>tu-</w:t>
      </w:r>
      <w:r w:rsidRPr="00A91FF2">
        <w:rPr>
          <w:rFonts w:ascii="Times New Roman" w:hAnsi="Times New Roman" w:cs="Times New Roman" w:hint="eastAsia"/>
          <w:sz w:val="36"/>
          <w:szCs w:val="24"/>
        </w:rPr>
        <w:t>N</w:t>
      </w:r>
      <w:r w:rsidRPr="00A91FF2">
        <w:rPr>
          <w:rFonts w:ascii="Times New Roman" w:hAnsi="Times New Roman" w:cs="Times New Roman"/>
          <w:sz w:val="36"/>
          <w:szCs w:val="24"/>
        </w:rPr>
        <w:t>ame</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t>Chen, Yuzhou</w:t>
      </w:r>
    </w:p>
    <w:p w14:paraId="011BC3B8" w14:textId="0650D2A0" w:rsidR="00606FBD" w:rsidRPr="00A91FF2" w:rsidRDefault="00606FBD" w:rsidP="00606FBD">
      <w:pPr>
        <w:spacing w:line="300" w:lineRule="auto"/>
        <w:jc w:val="left"/>
        <w:rPr>
          <w:rFonts w:ascii="Times New Roman" w:hAnsi="Times New Roman" w:cs="Times New Roman"/>
          <w:sz w:val="36"/>
          <w:szCs w:val="24"/>
        </w:rPr>
      </w:pP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sz w:val="32"/>
          <w:szCs w:val="24"/>
        </w:rPr>
        <w:tab/>
      </w:r>
      <w:r w:rsidRPr="00A91FF2">
        <w:rPr>
          <w:rFonts w:ascii="Times New Roman" w:hAnsi="Times New Roman" w:cs="Times New Roman" w:hint="eastAsia"/>
          <w:sz w:val="36"/>
          <w:szCs w:val="24"/>
        </w:rPr>
        <w:t>S</w:t>
      </w:r>
      <w:r w:rsidR="001F2FED">
        <w:rPr>
          <w:rFonts w:ascii="Times New Roman" w:hAnsi="Times New Roman" w:cs="Times New Roman"/>
          <w:sz w:val="36"/>
          <w:szCs w:val="24"/>
        </w:rPr>
        <w:t>tu</w:t>
      </w:r>
      <w:r w:rsidRPr="00A91FF2">
        <w:rPr>
          <w:rFonts w:ascii="Times New Roman" w:hAnsi="Times New Roman" w:cs="Times New Roman"/>
          <w:sz w:val="36"/>
          <w:szCs w:val="24"/>
        </w:rPr>
        <w:t>-number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1F270F" w:rsidRPr="00A91FF2">
        <w:rPr>
          <w:rFonts w:ascii="Times New Roman" w:eastAsia="等线" w:hAnsi="Times New Roman" w:cs="Times New Roman"/>
          <w:sz w:val="36"/>
          <w:szCs w:val="24"/>
        </w:rPr>
        <w:t>s1104123</w:t>
      </w:r>
    </w:p>
    <w:p w14:paraId="1BF68A2B" w14:textId="138974BA" w:rsidR="00C0184C" w:rsidRPr="00A91FF2" w:rsidRDefault="00C0184C" w:rsidP="00C0184C">
      <w:pPr>
        <w:spacing w:line="300" w:lineRule="auto"/>
        <w:jc w:val="left"/>
        <w:rPr>
          <w:rFonts w:ascii="Times New Roman" w:hAnsi="Times New Roman" w:cs="Times New Roman"/>
          <w:sz w:val="36"/>
          <w:szCs w:val="24"/>
        </w:rPr>
      </w:pP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M</w:t>
      </w:r>
      <w:r w:rsidR="00B32D5D" w:rsidRPr="00A91FF2">
        <w:rPr>
          <w:rFonts w:ascii="Times New Roman" w:hAnsi="Times New Roman" w:cs="Times New Roman"/>
          <w:sz w:val="36"/>
          <w:szCs w:val="24"/>
        </w:rPr>
        <w:t>ajor</w:t>
      </w:r>
      <w:r w:rsidRPr="00A91FF2">
        <w:rPr>
          <w:rFonts w:ascii="Times New Roman" w:hAnsi="Times New Roman" w:cs="Times New Roman"/>
          <w:sz w:val="36"/>
          <w:szCs w:val="24"/>
        </w:rPr>
        <w:t>：</w:t>
      </w:r>
      <w:r w:rsidRPr="00A91FF2">
        <w:rPr>
          <w:rFonts w:ascii="Times New Roman" w:hAnsi="Times New Roman" w:cs="Times New Roman"/>
          <w:sz w:val="36"/>
          <w:szCs w:val="24"/>
        </w:rPr>
        <w:tab/>
      </w:r>
      <w:r w:rsidRPr="00A91FF2">
        <w:rPr>
          <w:rFonts w:ascii="Times New Roman" w:hAnsi="Times New Roman" w:cs="Times New Roman"/>
          <w:sz w:val="36"/>
          <w:szCs w:val="24"/>
        </w:rPr>
        <w:tab/>
      </w:r>
      <w:r w:rsidRPr="00A91FF2">
        <w:rPr>
          <w:rFonts w:ascii="Times New Roman" w:hAnsi="Times New Roman" w:cs="Times New Roman"/>
          <w:sz w:val="36"/>
          <w:szCs w:val="24"/>
        </w:rPr>
        <w:tab/>
      </w:r>
      <w:r w:rsidR="003302B8" w:rsidRPr="00A91FF2">
        <w:rPr>
          <w:rFonts w:ascii="Times New Roman" w:hAnsi="Times New Roman" w:cs="Times New Roman"/>
          <w:sz w:val="36"/>
          <w:szCs w:val="24"/>
        </w:rPr>
        <w:tab/>
      </w:r>
      <w:r w:rsidR="00B32D5D" w:rsidRPr="00A91FF2">
        <w:rPr>
          <w:rFonts w:ascii="Times New Roman" w:hAnsi="Times New Roman" w:cs="Times New Roman" w:hint="eastAsia"/>
          <w:sz w:val="36"/>
          <w:szCs w:val="24"/>
        </w:rPr>
        <w:t>A</w:t>
      </w:r>
      <w:r w:rsidR="00B32D5D" w:rsidRPr="00A91FF2">
        <w:rPr>
          <w:rFonts w:ascii="Times New Roman" w:hAnsi="Times New Roman" w:cs="Times New Roman"/>
          <w:sz w:val="36"/>
          <w:szCs w:val="24"/>
        </w:rPr>
        <w:t>pplied Geoinformatics</w:t>
      </w:r>
    </w:p>
    <w:p w14:paraId="36F47BE2" w14:textId="77777777" w:rsidR="00C0184C" w:rsidRPr="00A91FF2" w:rsidRDefault="00C0184C" w:rsidP="00C0184C">
      <w:pPr>
        <w:spacing w:line="300" w:lineRule="auto"/>
        <w:jc w:val="left"/>
        <w:rPr>
          <w:rFonts w:ascii="Times New Roman" w:hAnsi="Times New Roman" w:cs="Times New Roman"/>
          <w:sz w:val="28"/>
        </w:rPr>
      </w:pPr>
    </w:p>
    <w:p w14:paraId="5C416A9C" w14:textId="76B408CD" w:rsidR="00C0184C" w:rsidRPr="00A91FF2" w:rsidRDefault="00C0184C" w:rsidP="00C0184C">
      <w:pPr>
        <w:spacing w:line="300" w:lineRule="auto"/>
        <w:jc w:val="left"/>
        <w:rPr>
          <w:rFonts w:ascii="Times New Roman" w:hAnsi="Times New Roman" w:cs="Times New Roman"/>
          <w:sz w:val="28"/>
        </w:rPr>
      </w:pPr>
    </w:p>
    <w:p w14:paraId="73C28C11" w14:textId="77777777" w:rsidR="0062196F" w:rsidRPr="00A91FF2" w:rsidRDefault="0062196F" w:rsidP="00C0184C">
      <w:pPr>
        <w:spacing w:line="300" w:lineRule="auto"/>
        <w:jc w:val="left"/>
        <w:rPr>
          <w:rFonts w:ascii="Times New Roman" w:hAnsi="Times New Roman" w:cs="Times New Roman"/>
          <w:sz w:val="28"/>
        </w:rPr>
      </w:pPr>
    </w:p>
    <w:p w14:paraId="54A3D6E2" w14:textId="6CD3F7F8" w:rsidR="00C0184C" w:rsidRPr="00A91FF2" w:rsidRDefault="00B9525C" w:rsidP="00520DB1">
      <w:pPr>
        <w:spacing w:line="300" w:lineRule="auto"/>
        <w:jc w:val="center"/>
        <w:rPr>
          <w:rFonts w:ascii="Times New Roman" w:eastAsia="等线" w:hAnsi="Times New Roman" w:cs="Times New Roman"/>
          <w:sz w:val="32"/>
        </w:rPr>
        <w:sectPr w:rsidR="00C0184C" w:rsidRPr="00A91FF2" w:rsidSect="001E35E9">
          <w:headerReference w:type="default" r:id="rId8"/>
          <w:footerReference w:type="default" r:id="rId9"/>
          <w:footerReference w:type="first" r:id="rId10"/>
          <w:pgSz w:w="11906" w:h="16838"/>
          <w:pgMar w:top="1418" w:right="851" w:bottom="1418" w:left="1701" w:header="851" w:footer="992" w:gutter="0"/>
          <w:pgNumType w:fmt="upperRoman" w:start="1"/>
          <w:cols w:space="425"/>
          <w:titlePg/>
          <w:docGrid w:type="lines" w:linePitch="312"/>
        </w:sectPr>
      </w:pPr>
      <w:r w:rsidRPr="00D6266B">
        <w:rPr>
          <w:rFonts w:ascii="Times New Roman" w:eastAsia="等线" w:hAnsi="Times New Roman" w:cs="Times New Roman"/>
          <w:sz w:val="36"/>
          <w:szCs w:val="24"/>
        </w:rPr>
        <w:t>Winter semester, 2023</w:t>
      </w:r>
      <w:r w:rsidR="00C0184C" w:rsidRPr="00D6266B">
        <w:rPr>
          <w:rFonts w:ascii="Times New Roman" w:eastAsia="等线" w:hAnsi="Times New Roman" w:cs="Times New Roman"/>
          <w:sz w:val="36"/>
          <w:szCs w:val="24"/>
        </w:rPr>
        <w:t xml:space="preserve">  </w:t>
      </w:r>
    </w:p>
    <w:p w14:paraId="3FE3A944" w14:textId="2713BD9C" w:rsidR="00DF5659" w:rsidRDefault="00F2179A" w:rsidP="00D72CCA">
      <w:pPr>
        <w:spacing w:line="240" w:lineRule="exact"/>
        <w:jc w:val="left"/>
        <w:rPr>
          <w:rFonts w:ascii="Times New Roman" w:hAnsi="Times New Roman" w:cs="Times New Roman"/>
          <w:sz w:val="18"/>
          <w:szCs w:val="18"/>
        </w:rPr>
      </w:pPr>
      <w:r w:rsidRPr="00D72CCA">
        <w:rPr>
          <w:rFonts w:ascii="Times New Roman" w:hAnsi="Times New Roman" w:cs="Times New Roman"/>
          <w:sz w:val="18"/>
          <w:szCs w:val="18"/>
        </w:rPr>
        <w:lastRenderedPageBreak/>
        <w:t>Assignment #</w:t>
      </w:r>
      <w:r w:rsidR="009A0EC6">
        <w:rPr>
          <w:rFonts w:ascii="Times New Roman" w:hAnsi="Times New Roman" w:cs="Times New Roman"/>
          <w:sz w:val="18"/>
          <w:szCs w:val="18"/>
        </w:rPr>
        <w:t>1</w:t>
      </w:r>
      <w:r w:rsidRPr="00D72CCA">
        <w:rPr>
          <w:rFonts w:ascii="Times New Roman" w:hAnsi="Times New Roman" w:cs="Times New Roman"/>
          <w:sz w:val="18"/>
          <w:szCs w:val="18"/>
        </w:rPr>
        <w:t xml:space="preserve"> </w:t>
      </w:r>
      <w:r w:rsidRPr="00D72CCA">
        <w:rPr>
          <w:rFonts w:ascii="Times New Roman" w:hAnsi="Times New Roman" w:cs="Times New Roman"/>
          <w:sz w:val="18"/>
          <w:szCs w:val="18"/>
        </w:rPr>
        <w:tab/>
        <w:t xml:space="preserve"> </w:t>
      </w:r>
      <w:r w:rsidR="005C7972" w:rsidRPr="00D72CCA">
        <w:rPr>
          <w:rFonts w:ascii="Times New Roman" w:hAnsi="Times New Roman" w:cs="Times New Roman"/>
          <w:sz w:val="18"/>
          <w:szCs w:val="18"/>
        </w:rPr>
        <w:t xml:space="preserve"> </w:t>
      </w:r>
      <w:r w:rsidR="009A486A" w:rsidRPr="00D72CCA">
        <w:rPr>
          <w:rFonts w:ascii="Times New Roman" w:hAnsi="Times New Roman" w:cs="Times New Roman"/>
          <w:sz w:val="18"/>
          <w:szCs w:val="18"/>
        </w:rPr>
        <w:tab/>
        <w:t xml:space="preserve"> </w:t>
      </w:r>
      <w:r w:rsidR="00DB0AC5">
        <w:rPr>
          <w:rFonts w:ascii="Times New Roman" w:hAnsi="Times New Roman" w:cs="Times New Roman"/>
          <w:sz w:val="18"/>
          <w:szCs w:val="18"/>
        </w:rPr>
        <w:tab/>
        <w:t xml:space="preserve"> </w:t>
      </w:r>
      <w:r w:rsidR="009B0BAC">
        <w:rPr>
          <w:rFonts w:ascii="Times New Roman" w:hAnsi="Times New Roman" w:cs="Times New Roman"/>
          <w:sz w:val="18"/>
          <w:szCs w:val="18"/>
        </w:rPr>
        <w:t xml:space="preserve">  </w:t>
      </w:r>
      <w:r w:rsidR="00DB0AC5">
        <w:rPr>
          <w:rFonts w:ascii="Times New Roman" w:hAnsi="Times New Roman" w:cs="Times New Roman"/>
          <w:sz w:val="18"/>
          <w:szCs w:val="18"/>
        </w:rPr>
        <w:t xml:space="preserve"> </w:t>
      </w:r>
      <w:r w:rsidR="0086072F" w:rsidRPr="00D72CCA">
        <w:rPr>
          <w:rFonts w:ascii="Times New Roman" w:hAnsi="Times New Roman" w:cs="Times New Roman"/>
          <w:sz w:val="18"/>
          <w:szCs w:val="18"/>
        </w:rPr>
        <w:t>Calendar week 40 / 2023</w:t>
      </w:r>
      <w:r w:rsidR="00B50E6B" w:rsidRPr="00D72CCA">
        <w:rPr>
          <w:rFonts w:ascii="Times New Roman" w:hAnsi="Times New Roman" w:cs="Times New Roman"/>
          <w:sz w:val="18"/>
          <w:szCs w:val="18"/>
        </w:rPr>
        <w:t xml:space="preserve">, </w:t>
      </w:r>
      <w:r w:rsidR="005E2227" w:rsidRPr="00D72CCA">
        <w:rPr>
          <w:rFonts w:ascii="Times New Roman" w:hAnsi="Times New Roman" w:cs="Times New Roman"/>
          <w:sz w:val="18"/>
          <w:szCs w:val="18"/>
        </w:rPr>
        <w:t>W</w:t>
      </w:r>
      <w:r w:rsidR="00B50E6B" w:rsidRPr="00D72CCA">
        <w:rPr>
          <w:rFonts w:ascii="Times New Roman" w:hAnsi="Times New Roman" w:cs="Times New Roman"/>
          <w:sz w:val="18"/>
          <w:szCs w:val="18"/>
        </w:rPr>
        <w:t>inter semester</w:t>
      </w:r>
      <w:r w:rsidR="0086072F" w:rsidRPr="00D72CCA">
        <w:rPr>
          <w:rFonts w:ascii="Times New Roman" w:hAnsi="Times New Roman" w:cs="Times New Roman"/>
          <w:sz w:val="18"/>
          <w:szCs w:val="18"/>
        </w:rPr>
        <w:tab/>
      </w:r>
      <w:r w:rsidR="001C2FCF" w:rsidRPr="00D72CCA">
        <w:rPr>
          <w:rFonts w:ascii="Times New Roman" w:hAnsi="Times New Roman" w:cs="Times New Roman"/>
          <w:sz w:val="18"/>
          <w:szCs w:val="18"/>
        </w:rPr>
        <w:t xml:space="preserve"> </w:t>
      </w:r>
      <w:r w:rsidR="0093484B" w:rsidRPr="00D72CCA">
        <w:rPr>
          <w:rFonts w:ascii="Times New Roman" w:hAnsi="Times New Roman" w:cs="Times New Roman"/>
          <w:sz w:val="18"/>
          <w:szCs w:val="18"/>
        </w:rPr>
        <w:t xml:space="preserve"> </w:t>
      </w:r>
      <w:r w:rsidR="009A486A" w:rsidRPr="00D72CCA">
        <w:rPr>
          <w:rFonts w:ascii="Times New Roman" w:hAnsi="Times New Roman" w:cs="Times New Roman"/>
          <w:sz w:val="18"/>
          <w:szCs w:val="18"/>
        </w:rPr>
        <w:t xml:space="preserve"> </w:t>
      </w:r>
      <w:r w:rsidR="00DB0AC5">
        <w:rPr>
          <w:rFonts w:ascii="Times New Roman" w:hAnsi="Times New Roman" w:cs="Times New Roman"/>
          <w:sz w:val="18"/>
          <w:szCs w:val="18"/>
        </w:rPr>
        <w:tab/>
      </w:r>
      <w:r w:rsidR="009A486A" w:rsidRPr="00D72CCA">
        <w:rPr>
          <w:rFonts w:ascii="Times New Roman" w:hAnsi="Times New Roman" w:cs="Times New Roman"/>
          <w:sz w:val="18"/>
          <w:szCs w:val="18"/>
        </w:rPr>
        <w:t xml:space="preserve"> </w:t>
      </w:r>
      <w:r w:rsidR="00A36DB1">
        <w:rPr>
          <w:rFonts w:ascii="Times New Roman" w:hAnsi="Times New Roman" w:cs="Times New Roman"/>
          <w:sz w:val="18"/>
          <w:szCs w:val="18"/>
        </w:rPr>
        <w:t xml:space="preserve"> </w:t>
      </w:r>
      <w:r w:rsidR="008C60A3" w:rsidRPr="00D72CCA">
        <w:rPr>
          <w:rFonts w:ascii="Times New Roman" w:hAnsi="Times New Roman" w:cs="Times New Roman"/>
          <w:sz w:val="18"/>
          <w:szCs w:val="18"/>
        </w:rPr>
        <w:t>Course Date: 03.10.2023</w:t>
      </w:r>
    </w:p>
    <w:p w14:paraId="07E6E95D"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Introduction</w:t>
      </w:r>
    </w:p>
    <w:p w14:paraId="40935406" w14:textId="77777777" w:rsidR="008D1F8A" w:rsidRPr="00351A3F" w:rsidRDefault="008D1F8A" w:rsidP="008D1F8A">
      <w:pPr>
        <w:spacing w:line="240" w:lineRule="exact"/>
        <w:rPr>
          <w:rFonts w:ascii="Times New Roman" w:hAnsi="Times New Roman" w:cs="Times New Roman"/>
          <w:sz w:val="15"/>
          <w:szCs w:val="15"/>
        </w:rPr>
      </w:pPr>
      <w:r w:rsidRPr="00887513">
        <w:rPr>
          <w:rFonts w:ascii="Times New Roman" w:hAnsi="Times New Roman" w:cs="Times New Roman"/>
          <w:sz w:val="15"/>
          <w:szCs w:val="15"/>
        </w:rPr>
        <w:t>GAMA is an open-source platform specifically designed for developing, running, and analyzing Agent-Based Model (ABM)</w:t>
      </w:r>
      <w:r>
        <w:rPr>
          <w:rFonts w:ascii="Times New Roman" w:hAnsi="Times New Roman" w:cs="Times New Roman" w:hint="eastAsia"/>
          <w:sz w:val="15"/>
          <w:szCs w:val="15"/>
        </w:rPr>
        <w:t>.</w:t>
      </w:r>
      <w:r>
        <w:rPr>
          <w:rFonts w:ascii="Times New Roman" w:hAnsi="Times New Roman" w:cs="Times New Roman"/>
          <w:sz w:val="15"/>
          <w:szCs w:val="15"/>
        </w:rPr>
        <w:t xml:space="preserve"> </w:t>
      </w:r>
      <w:r w:rsidRPr="00351A3F">
        <w:rPr>
          <w:rFonts w:ascii="Times New Roman" w:hAnsi="Times New Roman" w:cs="Times New Roman"/>
          <w:sz w:val="15"/>
          <w:szCs w:val="15"/>
        </w:rPr>
        <w:t xml:space="preserve">The task of this assignment was to get </w:t>
      </w:r>
      <w:r w:rsidRPr="00351A3F">
        <w:rPr>
          <w:rFonts w:ascii="Times New Roman" w:hAnsi="Times New Roman" w:cs="Times New Roman" w:hint="eastAsia"/>
          <w:sz w:val="15"/>
          <w:szCs w:val="15"/>
        </w:rPr>
        <w:t>start</w:t>
      </w:r>
      <w:r w:rsidRPr="00351A3F">
        <w:rPr>
          <w:rFonts w:ascii="Times New Roman" w:hAnsi="Times New Roman" w:cs="Times New Roman"/>
          <w:sz w:val="15"/>
          <w:szCs w:val="15"/>
        </w:rPr>
        <w:t xml:space="preserve"> </w:t>
      </w:r>
      <w:r w:rsidRPr="00351A3F">
        <w:rPr>
          <w:rFonts w:ascii="Times New Roman" w:hAnsi="Times New Roman" w:cs="Times New Roman" w:hint="eastAsia"/>
          <w:sz w:val="15"/>
          <w:szCs w:val="15"/>
        </w:rPr>
        <w:t>with</w:t>
      </w:r>
      <w:r w:rsidRPr="00351A3F">
        <w:rPr>
          <w:rFonts w:ascii="Times New Roman" w:hAnsi="Times New Roman" w:cs="Times New Roman"/>
          <w:sz w:val="15"/>
          <w:szCs w:val="15"/>
        </w:rPr>
        <w:t xml:space="preserve"> GAMA coding and comprehend the order of code execution based on the given model "OrderofExecution", which is logistically complicated. In order to gain profound understanding of the execution sequence, I reviewed the document and executed the given code step by step to find the answer.</w:t>
      </w:r>
    </w:p>
    <w:p w14:paraId="6F0B4FB4"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Methods</w:t>
      </w:r>
    </w:p>
    <w:p w14:paraId="1FFDB151" w14:textId="77777777" w:rsidR="008D1F8A" w:rsidRPr="00554CEC" w:rsidRDefault="008D1F8A" w:rsidP="008D1F8A">
      <w:pPr>
        <w:spacing w:line="200" w:lineRule="exact"/>
        <w:rPr>
          <w:rFonts w:ascii="Times New Roman" w:hAnsi="Times New Roman" w:cs="Times New Roman"/>
          <w:sz w:val="15"/>
          <w:szCs w:val="15"/>
        </w:rPr>
      </w:pPr>
      <w:r w:rsidRPr="00554CEC">
        <w:rPr>
          <w:rFonts w:ascii="Times New Roman" w:hAnsi="Times New Roman" w:cs="Times New Roman" w:hint="eastAsia"/>
          <w:sz w:val="15"/>
          <w:szCs w:val="15"/>
        </w:rPr>
        <w:t>I</w:t>
      </w:r>
      <w:r w:rsidRPr="00554CEC">
        <w:rPr>
          <w:rFonts w:ascii="Times New Roman" w:hAnsi="Times New Roman" w:cs="Times New Roman"/>
          <w:sz w:val="15"/>
          <w:szCs w:val="15"/>
        </w:rPr>
        <w:t xml:space="preserve">t is essential to </w:t>
      </w:r>
      <w:r w:rsidRPr="00554CEC">
        <w:rPr>
          <w:rFonts w:ascii="Times New Roman" w:hAnsi="Times New Roman" w:cs="Times New Roman" w:hint="eastAsia"/>
          <w:sz w:val="15"/>
          <w:szCs w:val="15"/>
        </w:rPr>
        <w:t>clarify</w:t>
      </w:r>
      <w:r w:rsidRPr="00554CEC">
        <w:rPr>
          <w:rFonts w:ascii="Times New Roman" w:hAnsi="Times New Roman" w:cs="Times New Roman"/>
          <w:sz w:val="15"/>
          <w:szCs w:val="15"/>
        </w:rPr>
        <w:t xml:space="preserve"> the model structure at the </w:t>
      </w:r>
      <w:r>
        <w:rPr>
          <w:rFonts w:ascii="Times New Roman" w:hAnsi="Times New Roman" w:cs="Times New Roman" w:hint="eastAsia"/>
          <w:sz w:val="15"/>
          <w:szCs w:val="15"/>
        </w:rPr>
        <w:t>very</w:t>
      </w:r>
      <w:r>
        <w:rPr>
          <w:rFonts w:ascii="Times New Roman" w:hAnsi="Times New Roman" w:cs="Times New Roman"/>
          <w:sz w:val="15"/>
          <w:szCs w:val="15"/>
        </w:rPr>
        <w:t xml:space="preserve"> </w:t>
      </w:r>
      <w:r w:rsidRPr="00554CEC">
        <w:rPr>
          <w:rFonts w:ascii="Times New Roman" w:hAnsi="Times New Roman" w:cs="Times New Roman"/>
          <w:sz w:val="15"/>
          <w:szCs w:val="15"/>
        </w:rPr>
        <w:t>beginning. There are mainly 4 code parts included in the given model</w:t>
      </w:r>
      <w:r w:rsidRPr="00554CEC">
        <w:rPr>
          <w:rFonts w:ascii="Times New Roman" w:hAnsi="Times New Roman" w:cs="Times New Roman" w:hint="eastAsia"/>
          <w:sz w:val="15"/>
          <w:szCs w:val="15"/>
        </w:rPr>
        <w:t>:</w:t>
      </w:r>
      <w:r w:rsidRPr="00554CEC">
        <w:rPr>
          <w:rFonts w:ascii="Times New Roman" w:hAnsi="Times New Roman" w:cs="Times New Roman"/>
          <w:sz w:val="15"/>
          <w:szCs w:val="15"/>
        </w:rPr>
        <w:t xml:space="preserve"> 1) global part; 2) species definition part; 3) grid definition part; 4) experiment part. Apart from these basic parts, there are also 2 action type worthy of attention, which is </w:t>
      </w:r>
      <w:r w:rsidRPr="00554CEC">
        <w:rPr>
          <w:rFonts w:ascii="Times New Roman" w:hAnsi="Times New Roman" w:cs="Times New Roman"/>
          <w:i/>
          <w:iCs/>
          <w:sz w:val="15"/>
          <w:szCs w:val="15"/>
        </w:rPr>
        <w:t>init</w:t>
      </w:r>
      <w:r w:rsidRPr="00554CEC">
        <w:rPr>
          <w:rFonts w:ascii="Times New Roman" w:hAnsi="Times New Roman" w:cs="Times New Roman"/>
          <w:sz w:val="15"/>
          <w:szCs w:val="15"/>
        </w:rPr>
        <w:t xml:space="preserve"> and </w:t>
      </w:r>
      <w:r w:rsidRPr="00554CEC">
        <w:rPr>
          <w:rFonts w:ascii="Times New Roman" w:hAnsi="Times New Roman" w:cs="Times New Roman"/>
          <w:i/>
          <w:iCs/>
          <w:sz w:val="15"/>
          <w:szCs w:val="15"/>
        </w:rPr>
        <w:t>reflex.</w:t>
      </w:r>
      <w:r w:rsidRPr="00554CEC">
        <w:rPr>
          <w:rFonts w:ascii="Times New Roman" w:hAnsi="Times New Roman" w:cs="Times New Roman"/>
          <w:sz w:val="15"/>
          <w:szCs w:val="15"/>
        </w:rPr>
        <w:t xml:space="preserve"> W</w:t>
      </w:r>
      <w:r w:rsidRPr="00554CEC">
        <w:rPr>
          <w:rFonts w:ascii="Times New Roman" w:hAnsi="Times New Roman" w:cs="Times New Roman" w:hint="eastAsia"/>
          <w:sz w:val="15"/>
          <w:szCs w:val="15"/>
        </w:rPr>
        <w:t>hile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executing</w:t>
      </w:r>
      <w:r w:rsidRPr="00554CEC">
        <w:rPr>
          <w:rFonts w:ascii="Times New Roman" w:hAnsi="Times New Roman" w:cs="Times New Roman"/>
          <w:sz w:val="15"/>
          <w:szCs w:val="15"/>
        </w:rPr>
        <w:t xml:space="preserve"> the program, the order sequence may not only </w:t>
      </w:r>
      <w:r>
        <w:rPr>
          <w:rFonts w:ascii="Times New Roman" w:hAnsi="Times New Roman" w:cs="Times New Roman" w:hint="eastAsia"/>
          <w:sz w:val="15"/>
          <w:szCs w:val="15"/>
        </w:rPr>
        <w:t>be</w:t>
      </w:r>
      <w:r>
        <w:rPr>
          <w:rFonts w:ascii="Times New Roman" w:hAnsi="Times New Roman" w:cs="Times New Roman"/>
          <w:sz w:val="15"/>
          <w:szCs w:val="15"/>
        </w:rPr>
        <w:t xml:space="preserve"> </w:t>
      </w:r>
      <w:r w:rsidRPr="00554CEC">
        <w:rPr>
          <w:rFonts w:ascii="Times New Roman" w:hAnsi="Times New Roman" w:cs="Times New Roman"/>
          <w:sz w:val="15"/>
          <w:szCs w:val="15"/>
        </w:rPr>
        <w:t xml:space="preserve">determined by the priority of statement parts, but also depends on the actions. Once clicking on the Execution button, the first block of output can be seen in the </w:t>
      </w:r>
      <w:r w:rsidRPr="00554CEC">
        <w:rPr>
          <w:rFonts w:ascii="Times New Roman" w:hAnsi="Times New Roman" w:cs="Times New Roman"/>
          <w:i/>
          <w:iCs/>
          <w:sz w:val="15"/>
          <w:szCs w:val="15"/>
        </w:rPr>
        <w:t>Console</w:t>
      </w:r>
      <w:r w:rsidRPr="00554CEC">
        <w:rPr>
          <w:rFonts w:ascii="Times New Roman" w:hAnsi="Times New Roman" w:cs="Times New Roman"/>
          <w:sz w:val="15"/>
          <w:szCs w:val="15"/>
        </w:rPr>
        <w:t>. And every new click will give a new output block in the console. By comparing outputs in every step, I think the model runs as follows:</w:t>
      </w:r>
    </w:p>
    <w:p w14:paraId="62882CE4" w14:textId="77777777" w:rsidR="008D1F8A" w:rsidRPr="00554CEC" w:rsidRDefault="008D1F8A" w:rsidP="008D1F8A">
      <w:pPr>
        <w:pStyle w:val="a7"/>
        <w:numPr>
          <w:ilvl w:val="0"/>
          <w:numId w:val="2"/>
        </w:numPr>
        <w:spacing w:line="200" w:lineRule="exact"/>
        <w:ind w:firstLineChars="0"/>
        <w:rPr>
          <w:rFonts w:ascii="Times New Roman" w:hAnsi="Times New Roman" w:cs="Times New Roman"/>
          <w:sz w:val="15"/>
          <w:szCs w:val="15"/>
        </w:rPr>
      </w:pPr>
      <w:r w:rsidRPr="009D105F">
        <w:rPr>
          <w:rFonts w:ascii="Times New Roman" w:hAnsi="Times New Roman" w:cs="Times New Roman" w:hint="eastAsia"/>
          <w:b/>
          <w:bCs/>
          <w:sz w:val="15"/>
          <w:szCs w:val="15"/>
        </w:rPr>
        <w:t>C</w:t>
      </w:r>
      <w:r w:rsidRPr="009D105F">
        <w:rPr>
          <w:rFonts w:ascii="Times New Roman" w:hAnsi="Times New Roman" w:cs="Times New Roman"/>
          <w:b/>
          <w:bCs/>
          <w:sz w:val="15"/>
          <w:szCs w:val="15"/>
        </w:rPr>
        <w:t xml:space="preserve">lick </w:t>
      </w:r>
      <w:r w:rsidRPr="009D105F">
        <w:rPr>
          <w:rFonts w:ascii="Times New Roman" w:hAnsi="Times New Roman" w:cs="Times New Roman"/>
          <w:b/>
          <w:bCs/>
          <w:i/>
          <w:iCs/>
          <w:sz w:val="15"/>
          <w:szCs w:val="15"/>
        </w:rPr>
        <w:t>Run</w:t>
      </w:r>
      <w:r w:rsidRPr="009D105F">
        <w:rPr>
          <w:rFonts w:ascii="Times New Roman" w:hAnsi="Times New Roman" w:cs="Times New Roman"/>
          <w:b/>
          <w:bCs/>
          <w:sz w:val="15"/>
          <w:szCs w:val="15"/>
        </w:rPr>
        <w:t>.</w:t>
      </w:r>
      <w:r w:rsidRPr="00554CEC">
        <w:rPr>
          <w:rFonts w:ascii="Times New Roman" w:hAnsi="Times New Roman" w:cs="Times New Roman"/>
          <w:sz w:val="15"/>
          <w:szCs w:val="15"/>
        </w:rPr>
        <w:t xml:space="preserve"> All members start to initiate respectively.</w:t>
      </w:r>
    </w:p>
    <w:p w14:paraId="1D2F1713"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Experiment</w:t>
      </w:r>
      <w:r w:rsidRPr="00554CEC">
        <w:rPr>
          <w:rFonts w:ascii="Times New Roman" w:hAnsi="Times New Roman" w:cs="Times New Roman"/>
          <w:sz w:val="15"/>
          <w:szCs w:val="15"/>
        </w:rPr>
        <w:t xml:space="preserve">, similar to the </w:t>
      </w:r>
      <w:r w:rsidRPr="00554CEC">
        <w:rPr>
          <w:rFonts w:ascii="Times New Roman" w:hAnsi="Times New Roman" w:cs="Times New Roman" w:hint="eastAsia"/>
          <w:sz w:val="15"/>
          <w:szCs w:val="15"/>
        </w:rPr>
        <w:t>‘</w:t>
      </w:r>
      <w:r w:rsidRPr="00554CEC">
        <w:rPr>
          <w:rFonts w:ascii="Times New Roman" w:hAnsi="Times New Roman" w:cs="Times New Roman" w:hint="eastAsia"/>
          <w:sz w:val="15"/>
          <w:szCs w:val="15"/>
        </w:rPr>
        <w:t>main</w:t>
      </w:r>
      <w:r w:rsidRPr="00554CEC">
        <w:rPr>
          <w:rFonts w:ascii="Times New Roman" w:hAnsi="Times New Roman" w:cs="Times New Roman" w:hint="eastAsia"/>
          <w:sz w:val="15"/>
          <w:szCs w:val="15"/>
        </w:rPr>
        <w:t>’</w:t>
      </w:r>
      <w:r w:rsidRPr="00554CEC">
        <w:rPr>
          <w:rFonts w:ascii="Times New Roman" w:hAnsi="Times New Roman" w:cs="Times New Roman" w:hint="eastAsia"/>
          <w:sz w:val="15"/>
          <w:szCs w:val="15"/>
        </w:rPr>
        <w:t xml:space="preserve"> entrance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of</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programming</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language</w:t>
      </w:r>
      <w:r w:rsidRPr="00554CEC">
        <w:rPr>
          <w:rFonts w:ascii="Times New Roman" w:hAnsi="Times New Roman" w:cs="Times New Roman"/>
          <w:sz w:val="15"/>
          <w:szCs w:val="15"/>
        </w:rPr>
        <w:t xml:space="preserve"> </w:t>
      </w:r>
      <w:r w:rsidRPr="00554CEC">
        <w:rPr>
          <w:rFonts w:ascii="Times New Roman" w:hAnsi="Times New Roman" w:cs="Times New Roman" w:hint="eastAsia"/>
          <w:sz w:val="15"/>
          <w:szCs w:val="15"/>
        </w:rPr>
        <w:t>like</w:t>
      </w:r>
      <w:r w:rsidRPr="00554CEC">
        <w:rPr>
          <w:rFonts w:ascii="Times New Roman" w:hAnsi="Times New Roman" w:cs="Times New Roman"/>
          <w:sz w:val="15"/>
          <w:szCs w:val="15"/>
        </w:rPr>
        <w:t xml:space="preserve"> C &amp; P</w:t>
      </w:r>
      <w:r w:rsidRPr="00554CEC">
        <w:rPr>
          <w:rFonts w:ascii="Times New Roman" w:hAnsi="Times New Roman" w:cs="Times New Roman" w:hint="eastAsia"/>
          <w:sz w:val="15"/>
          <w:szCs w:val="15"/>
        </w:rPr>
        <w:t>ython</w:t>
      </w:r>
      <w:r w:rsidRPr="00554CEC">
        <w:rPr>
          <w:rFonts w:ascii="Times New Roman" w:hAnsi="Times New Roman" w:cs="Times New Roman"/>
          <w:sz w:val="15"/>
          <w:szCs w:val="15"/>
        </w:rPr>
        <w:t>, this is where the program begins. It defines how a model can be executed, including two types of experiment, gui and batch.</w:t>
      </w:r>
    </w:p>
    <w:p w14:paraId="3294EB20"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Grid</w:t>
      </w:r>
      <w:r w:rsidRPr="00554CEC">
        <w:rPr>
          <w:rFonts w:ascii="Times New Roman" w:hAnsi="Times New Roman" w:cs="Times New Roman"/>
          <w:sz w:val="15"/>
          <w:szCs w:val="15"/>
        </w:rPr>
        <w:t>, a special type of agent differs from regular agents(species), which can be initiated automatically at the beginning of the simulation, no need to use ‘create’ explicitly.</w:t>
      </w:r>
    </w:p>
    <w:p w14:paraId="160CFF72" w14:textId="77777777" w:rsidR="008D1F8A" w:rsidRPr="00554CEC" w:rsidRDefault="008D1F8A" w:rsidP="008D1F8A">
      <w:pPr>
        <w:pStyle w:val="a7"/>
        <w:numPr>
          <w:ilvl w:val="2"/>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sz w:val="15"/>
          <w:szCs w:val="15"/>
        </w:rPr>
        <w:t>The CA grid has a size of 2*2, indicating that CA consists of 4 instances. The code "int grid_var &lt;- 1" defines a property named "grid_var" for a grid and initializes it to 1. In the "init" block, the "grid_var" is increased to 2, and all 4 instances’ value is printed.</w:t>
      </w:r>
    </w:p>
    <w:p w14:paraId="0BB08392"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Global</w:t>
      </w:r>
      <w:r w:rsidRPr="00554CEC">
        <w:rPr>
          <w:rFonts w:ascii="Times New Roman" w:hAnsi="Times New Roman" w:cs="Times New Roman"/>
          <w:sz w:val="15"/>
          <w:szCs w:val="15"/>
        </w:rPr>
        <w:t xml:space="preserve">, a way to define global elements. It represents a specific agent, called </w:t>
      </w:r>
      <w:r w:rsidRPr="00554CEC">
        <w:rPr>
          <w:rFonts w:ascii="Times New Roman" w:hAnsi="Times New Roman" w:cs="Times New Roman"/>
          <w:i/>
          <w:iCs/>
          <w:sz w:val="15"/>
          <w:szCs w:val="15"/>
        </w:rPr>
        <w:t>world</w:t>
      </w:r>
      <w:r w:rsidRPr="00554CEC">
        <w:rPr>
          <w:rFonts w:ascii="Times New Roman" w:hAnsi="Times New Roman" w:cs="Times New Roman"/>
          <w:sz w:val="15"/>
          <w:szCs w:val="15"/>
        </w:rPr>
        <w:t>. The world is always created and initialized first when a simulation is launched.</w:t>
      </w:r>
    </w:p>
    <w:p w14:paraId="0DB432A3"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F</w:t>
      </w:r>
      <w:r w:rsidRPr="00554CEC">
        <w:rPr>
          <w:rFonts w:ascii="Times New Roman" w:hAnsi="Times New Roman" w:cs="Times New Roman"/>
          <w:sz w:val="15"/>
          <w:szCs w:val="15"/>
        </w:rPr>
        <w:t xml:space="preserve">irstly, a "glob_var" is initiated </w:t>
      </w:r>
      <w:r w:rsidRPr="00554CEC">
        <w:rPr>
          <w:rFonts w:ascii="Times New Roman" w:hAnsi="Times New Roman" w:cs="Times New Roman" w:hint="eastAsia"/>
          <w:sz w:val="15"/>
          <w:szCs w:val="15"/>
        </w:rPr>
        <w:t>to</w:t>
      </w:r>
      <w:r w:rsidRPr="00554CEC">
        <w:rPr>
          <w:rFonts w:ascii="Times New Roman" w:hAnsi="Times New Roman" w:cs="Times New Roman"/>
          <w:sz w:val="15"/>
          <w:szCs w:val="15"/>
        </w:rPr>
        <w:t xml:space="preserve"> 1. Then comes the init{} section.</w:t>
      </w:r>
    </w:p>
    <w:p w14:paraId="55074C57"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 xml:space="preserve">ccording to the document, </w:t>
      </w:r>
      <w:r w:rsidRPr="00554CEC">
        <w:rPr>
          <w:rFonts w:ascii="Times New Roman" w:hAnsi="Times New Roman" w:cs="Times New Roman"/>
          <w:i/>
          <w:iCs/>
          <w:sz w:val="15"/>
          <w:szCs w:val="15"/>
        </w:rPr>
        <w:t xml:space="preserve">cycle </w:t>
      </w:r>
      <w:r w:rsidRPr="00554CEC">
        <w:rPr>
          <w:rFonts w:ascii="Times New Roman" w:hAnsi="Times New Roman" w:cs="Times New Roman"/>
          <w:sz w:val="15"/>
          <w:szCs w:val="15"/>
        </w:rPr>
        <w:t xml:space="preserve">is an </w:t>
      </w:r>
      <w:r>
        <w:rPr>
          <w:rFonts w:ascii="Times New Roman" w:hAnsi="Times New Roman" w:cs="Times New Roman" w:hint="eastAsia"/>
          <w:sz w:val="15"/>
          <w:szCs w:val="15"/>
        </w:rPr>
        <w:t>build-in</w:t>
      </w:r>
      <w:r w:rsidRPr="00554CEC">
        <w:rPr>
          <w:rFonts w:ascii="Times New Roman" w:hAnsi="Times New Roman" w:cs="Times New Roman"/>
          <w:sz w:val="15"/>
          <w:szCs w:val="15"/>
        </w:rPr>
        <w:t>,</w:t>
      </w:r>
      <w:r w:rsidRPr="00554CEC">
        <w:rPr>
          <w:sz w:val="15"/>
          <w:szCs w:val="15"/>
        </w:rPr>
        <w:t xml:space="preserve"> </w:t>
      </w:r>
      <w:r w:rsidRPr="00554CEC">
        <w:rPr>
          <w:rFonts w:ascii="Times New Roman" w:hAnsi="Times New Roman" w:cs="Times New Roman"/>
          <w:sz w:val="15"/>
          <w:szCs w:val="15"/>
        </w:rPr>
        <w:t>read-only variable, designating the current time step of simulation. The first cycle is the cycle with number 0, thus leading to an output "time step: 0".</w:t>
      </w:r>
    </w:p>
    <w:p w14:paraId="14087721"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fter that, species is created in the order of B, A, C, with the number of 3, 5 and 2, respectively. The numbers represent the size of a species, just like indicating the population of a particular species in an ecosystem. In the meantime, all the "init" block in these species are triggered, with the order of "created". For example, agent_B is created first, so the execution goes into its init part, gaining "agent_B_var" a value of 1, and print all 3 members in agent_B(for 3 lines in the output). And agent_A, agent_C work the same.</w:t>
      </w:r>
    </w:p>
    <w:p w14:paraId="23CEF871" w14:textId="77777777" w:rsidR="008D1F8A" w:rsidRPr="00554CEC" w:rsidRDefault="008D1F8A" w:rsidP="008D1F8A">
      <w:pPr>
        <w:pStyle w:val="a7"/>
        <w:numPr>
          <w:ilvl w:val="0"/>
          <w:numId w:val="3"/>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F</w:t>
      </w:r>
      <w:r w:rsidRPr="00554CEC">
        <w:rPr>
          <w:rFonts w:ascii="Times New Roman" w:hAnsi="Times New Roman" w:cs="Times New Roman"/>
          <w:sz w:val="15"/>
          <w:szCs w:val="15"/>
        </w:rPr>
        <w:t xml:space="preserve">inally, ask operator come into use. It is used to specify the interaction between the instances of species and the other agents. In this model, the "init" section of the global block contains an ask operator that involves the first agent in the "agent_A" species, which is "agent_A[0]". At this time, variable "agent_A_var" </w:t>
      </w:r>
      <w:r w:rsidRPr="00554CEC">
        <w:rPr>
          <w:rFonts w:ascii="Times New Roman" w:hAnsi="Times New Roman" w:cs="Times New Roman" w:hint="eastAsia"/>
          <w:sz w:val="15"/>
          <w:szCs w:val="15"/>
        </w:rPr>
        <w:t>already</w:t>
      </w:r>
      <w:r w:rsidRPr="00554CEC">
        <w:rPr>
          <w:rFonts w:ascii="Times New Roman" w:hAnsi="Times New Roman" w:cs="Times New Roman"/>
          <w:sz w:val="15"/>
          <w:szCs w:val="15"/>
        </w:rPr>
        <w:t xml:space="preserve"> has a value of 1(because of the initiate work of agent_A), so the code "agent_A_var &lt;- agent_A_var + 1" </w:t>
      </w:r>
      <w:r>
        <w:rPr>
          <w:rFonts w:ascii="Times New Roman" w:hAnsi="Times New Roman" w:cs="Times New Roman"/>
          <w:sz w:val="15"/>
          <w:szCs w:val="15"/>
        </w:rPr>
        <w:t>will</w:t>
      </w:r>
      <w:r w:rsidRPr="00554CEC">
        <w:rPr>
          <w:rFonts w:ascii="Times New Roman" w:hAnsi="Times New Roman" w:cs="Times New Roman"/>
          <w:sz w:val="15"/>
          <w:szCs w:val="15"/>
        </w:rPr>
        <w:t xml:space="preserve"> send</w:t>
      </w:r>
      <w:r w:rsidRPr="00A35DBB">
        <w:rPr>
          <w:rFonts w:ascii="Times New Roman" w:hAnsi="Times New Roman" w:cs="Times New Roman"/>
          <w:sz w:val="15"/>
          <w:szCs w:val="15"/>
        </w:rPr>
        <w:t xml:space="preserve"> </w:t>
      </w:r>
      <w:r w:rsidRPr="00554CEC">
        <w:rPr>
          <w:rFonts w:ascii="Times New Roman" w:hAnsi="Times New Roman" w:cs="Times New Roman"/>
          <w:sz w:val="15"/>
          <w:szCs w:val="15"/>
        </w:rPr>
        <w:t>agent_A_var a value of 2, thus leading to an output "Agent A variable from global: 2".</w:t>
      </w:r>
      <w:r>
        <w:rPr>
          <w:rFonts w:ascii="Times New Roman" w:hAnsi="Times New Roman" w:cs="Times New Roman"/>
          <w:sz w:val="15"/>
          <w:szCs w:val="15"/>
        </w:rPr>
        <w:t xml:space="preserve"> </w:t>
      </w:r>
      <w:r w:rsidRPr="000E4BDF">
        <w:rPr>
          <w:rFonts w:ascii="Times New Roman" w:hAnsi="Times New Roman" w:cs="Times New Roman"/>
          <w:sz w:val="15"/>
          <w:szCs w:val="15"/>
        </w:rPr>
        <w:t xml:space="preserve">But! </w:t>
      </w:r>
      <w:r>
        <w:rPr>
          <w:rFonts w:ascii="Times New Roman" w:hAnsi="Times New Roman" w:cs="Times New Roman"/>
          <w:sz w:val="15"/>
          <w:szCs w:val="15"/>
        </w:rPr>
        <w:t>The real change happens in next step.</w:t>
      </w:r>
    </w:p>
    <w:p w14:paraId="561DDD84"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b/>
          <w:bCs/>
          <w:sz w:val="15"/>
          <w:szCs w:val="15"/>
        </w:rPr>
        <w:t>Species</w:t>
      </w:r>
      <w:r w:rsidRPr="00554CEC">
        <w:rPr>
          <w:rFonts w:ascii="Times New Roman" w:hAnsi="Times New Roman" w:cs="Times New Roman"/>
          <w:sz w:val="15"/>
          <w:szCs w:val="15"/>
        </w:rPr>
        <w:t>, a prototype of agents, defining the attributes, behavior and aspects of agents.</w:t>
      </w:r>
    </w:p>
    <w:p w14:paraId="52C80252" w14:textId="77777777" w:rsidR="008D1F8A" w:rsidRPr="00C503F4" w:rsidRDefault="008D1F8A" w:rsidP="008D1F8A">
      <w:pPr>
        <w:pStyle w:val="a7"/>
        <w:numPr>
          <w:ilvl w:val="2"/>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sz w:val="15"/>
          <w:szCs w:val="15"/>
        </w:rPr>
        <w:t>All the initiative steps related to Species have been mentioned in Step 3, for creating species is an essential part of the global statement.</w:t>
      </w:r>
    </w:p>
    <w:p w14:paraId="5E0DD6CF" w14:textId="77777777" w:rsidR="008D1F8A" w:rsidRPr="00554CEC" w:rsidRDefault="008D1F8A" w:rsidP="008D1F8A">
      <w:pPr>
        <w:pStyle w:val="a7"/>
        <w:numPr>
          <w:ilvl w:val="0"/>
          <w:numId w:val="2"/>
        </w:numPr>
        <w:spacing w:line="200" w:lineRule="exact"/>
        <w:ind w:firstLineChars="0"/>
        <w:rPr>
          <w:rFonts w:ascii="Times New Roman" w:hAnsi="Times New Roman" w:cs="Times New Roman"/>
          <w:sz w:val="15"/>
          <w:szCs w:val="15"/>
        </w:rPr>
      </w:pPr>
      <w:r w:rsidRPr="009D105F">
        <w:rPr>
          <w:rFonts w:ascii="Times New Roman" w:hAnsi="Times New Roman" w:cs="Times New Roman"/>
          <w:b/>
          <w:bCs/>
          <w:sz w:val="15"/>
          <w:szCs w:val="15"/>
        </w:rPr>
        <w:t>Let the simulation step ahead 1 cycle.</w:t>
      </w:r>
      <w:r w:rsidRPr="00554CEC">
        <w:rPr>
          <w:rFonts w:ascii="Times New Roman" w:hAnsi="Times New Roman" w:cs="Times New Roman"/>
          <w:sz w:val="15"/>
          <w:szCs w:val="15"/>
        </w:rPr>
        <w:t xml:space="preserve"> All </w:t>
      </w:r>
      <w:r w:rsidRPr="00554CEC">
        <w:rPr>
          <w:rFonts w:ascii="Times New Roman" w:hAnsi="Times New Roman" w:cs="Times New Roman"/>
          <w:i/>
          <w:iCs/>
          <w:sz w:val="15"/>
          <w:szCs w:val="15"/>
        </w:rPr>
        <w:t xml:space="preserve">update </w:t>
      </w:r>
      <w:r w:rsidRPr="00554CEC">
        <w:rPr>
          <w:rFonts w:ascii="Times New Roman" w:hAnsi="Times New Roman" w:cs="Times New Roman"/>
          <w:sz w:val="15"/>
          <w:szCs w:val="15"/>
        </w:rPr>
        <w:t xml:space="preserve">and </w:t>
      </w:r>
      <w:r w:rsidRPr="00554CEC">
        <w:rPr>
          <w:rFonts w:ascii="Times New Roman" w:hAnsi="Times New Roman" w:cs="Times New Roman"/>
          <w:i/>
          <w:iCs/>
          <w:sz w:val="15"/>
          <w:szCs w:val="15"/>
        </w:rPr>
        <w:t>reflex</w:t>
      </w:r>
      <w:r w:rsidRPr="00554CEC">
        <w:rPr>
          <w:rFonts w:ascii="Times New Roman" w:hAnsi="Times New Roman" w:cs="Times New Roman"/>
          <w:sz w:val="15"/>
          <w:szCs w:val="15"/>
        </w:rPr>
        <w:t xml:space="preserve"> statements are triggered. </w:t>
      </w:r>
      <w:r w:rsidRPr="00554CEC">
        <w:rPr>
          <w:rFonts w:ascii="Times New Roman" w:hAnsi="Times New Roman" w:cs="Times New Roman"/>
          <w:i/>
          <w:iCs/>
          <w:sz w:val="15"/>
          <w:szCs w:val="15"/>
        </w:rPr>
        <w:t xml:space="preserve">reflex </w:t>
      </w:r>
      <w:r w:rsidRPr="00554CEC">
        <w:rPr>
          <w:rFonts w:ascii="Times New Roman" w:hAnsi="Times New Roman" w:cs="Times New Roman"/>
          <w:sz w:val="15"/>
          <w:szCs w:val="15"/>
        </w:rPr>
        <w:t>can be written in global part and agent parts, the ones in global part named "global reflex", others named "agent reflex". All the reflex function will execute at each time step.</w:t>
      </w:r>
    </w:p>
    <w:p w14:paraId="53F6A6EE"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G</w:t>
      </w:r>
      <w:r w:rsidRPr="00554CEC">
        <w:rPr>
          <w:rFonts w:ascii="Times New Roman" w:hAnsi="Times New Roman" w:cs="Times New Roman"/>
          <w:sz w:val="15"/>
          <w:szCs w:val="15"/>
        </w:rPr>
        <w:t xml:space="preserve">lobal reflexes take the top priority to execute, which may run with regular order, from "global_reflex_1" </w:t>
      </w:r>
      <w:r w:rsidRPr="00554CEC">
        <w:rPr>
          <w:rFonts w:ascii="Times New Roman" w:hAnsi="Times New Roman" w:cs="Times New Roman" w:hint="eastAsia"/>
          <w:sz w:val="15"/>
          <w:szCs w:val="15"/>
        </w:rPr>
        <w:t>to</w:t>
      </w:r>
      <w:r w:rsidRPr="00554CEC">
        <w:rPr>
          <w:rFonts w:ascii="Times New Roman" w:hAnsi="Times New Roman" w:cs="Times New Roman"/>
          <w:sz w:val="15"/>
          <w:szCs w:val="15"/>
        </w:rPr>
        <w:t xml:space="preserve"> "global_reflex_4".</w:t>
      </w:r>
    </w:p>
    <w:p w14:paraId="386EC93C" w14:textId="77777777" w:rsidR="008D1F8A" w:rsidRPr="00554CEC" w:rsidRDefault="008D1F8A" w:rsidP="008D1F8A">
      <w:pPr>
        <w:pStyle w:val="a7"/>
        <w:numPr>
          <w:ilvl w:val="1"/>
          <w:numId w:val="2"/>
        </w:numPr>
        <w:spacing w:line="200" w:lineRule="exact"/>
        <w:ind w:firstLineChars="0"/>
        <w:rPr>
          <w:rFonts w:ascii="Times New Roman" w:hAnsi="Times New Roman" w:cs="Times New Roman"/>
          <w:sz w:val="15"/>
          <w:szCs w:val="15"/>
        </w:rPr>
      </w:pPr>
      <w:r w:rsidRPr="00554CEC">
        <w:rPr>
          <w:rFonts w:ascii="Times New Roman" w:hAnsi="Times New Roman" w:cs="Times New Roman" w:hint="eastAsia"/>
          <w:sz w:val="15"/>
          <w:szCs w:val="15"/>
        </w:rPr>
        <w:t>A</w:t>
      </w:r>
      <w:r w:rsidRPr="00554CEC">
        <w:rPr>
          <w:rFonts w:ascii="Times New Roman" w:hAnsi="Times New Roman" w:cs="Times New Roman"/>
          <w:sz w:val="15"/>
          <w:szCs w:val="15"/>
        </w:rPr>
        <w:t>gent reflexes follows, which contribute to specific species. Needs to be mentioned that, the grid and species have been created, so the execution order of reflexes won’t follow the order in global init part, but follow the code itself. So, the update of "agent_A_var" happens first, then "reflex_A1" follows, then "reflex_B1" follows……</w:t>
      </w:r>
    </w:p>
    <w:p w14:paraId="0D2AD54C" w14:textId="77777777" w:rsidR="008D1F8A" w:rsidRDefault="008D1F8A" w:rsidP="008D1F8A">
      <w:pPr>
        <w:pStyle w:val="a7"/>
        <w:numPr>
          <w:ilvl w:val="0"/>
          <w:numId w:val="4"/>
        </w:numPr>
        <w:spacing w:line="200" w:lineRule="exact"/>
        <w:ind w:firstLineChars="0"/>
        <w:rPr>
          <w:rFonts w:ascii="Times New Roman" w:hAnsi="Times New Roman" w:cs="Times New Roman"/>
          <w:sz w:val="15"/>
          <w:szCs w:val="15"/>
        </w:rPr>
      </w:pPr>
      <w:r w:rsidRPr="009D105F">
        <w:rPr>
          <w:rFonts w:ascii="Times New Roman" w:hAnsi="Times New Roman" w:cs="Times New Roman"/>
          <w:b/>
          <w:bCs/>
          <w:sz w:val="15"/>
          <w:szCs w:val="15"/>
        </w:rPr>
        <w:t>How to rewrite the model?</w:t>
      </w:r>
      <w:r>
        <w:rPr>
          <w:rFonts w:ascii="Times New Roman" w:hAnsi="Times New Roman" w:cs="Times New Roman"/>
          <w:sz w:val="15"/>
          <w:szCs w:val="15"/>
        </w:rPr>
        <w:t xml:space="preserve"> My thoughts: All requests are about </w:t>
      </w:r>
      <w:r w:rsidRPr="004F417D">
        <w:rPr>
          <w:rFonts w:ascii="Times New Roman" w:hAnsi="Times New Roman" w:cs="Times New Roman"/>
          <w:sz w:val="15"/>
          <w:szCs w:val="15"/>
        </w:rPr>
        <w:t>initial</w:t>
      </w:r>
      <w:r>
        <w:rPr>
          <w:rFonts w:ascii="Times New Roman" w:hAnsi="Times New Roman" w:cs="Times New Roman"/>
          <w:sz w:val="15"/>
          <w:szCs w:val="15"/>
        </w:rPr>
        <w:t xml:space="preserve">ization and update, code changes needn’t be in </w:t>
      </w:r>
      <w:r w:rsidRPr="00D51E08">
        <w:rPr>
          <w:rFonts w:ascii="Times New Roman" w:hAnsi="Times New Roman" w:cs="Times New Roman"/>
          <w:i/>
          <w:iCs/>
          <w:sz w:val="15"/>
          <w:szCs w:val="15"/>
        </w:rPr>
        <w:t>reflex</w:t>
      </w:r>
      <w:r>
        <w:rPr>
          <w:rFonts w:ascii="Times New Roman" w:hAnsi="Times New Roman" w:cs="Times New Roman"/>
          <w:sz w:val="15"/>
          <w:szCs w:val="15"/>
        </w:rPr>
        <w:t xml:space="preserve"> functions.</w:t>
      </w:r>
    </w:p>
    <w:p w14:paraId="3F457790" w14:textId="77777777" w:rsidR="008D1F8A" w:rsidRDefault="008D1F8A" w:rsidP="008D1F8A">
      <w:pPr>
        <w:pStyle w:val="a7"/>
        <w:numPr>
          <w:ilvl w:val="1"/>
          <w:numId w:val="4"/>
        </w:numPr>
        <w:spacing w:line="200" w:lineRule="exact"/>
        <w:ind w:firstLineChars="0"/>
        <w:rPr>
          <w:rFonts w:ascii="Times New Roman" w:hAnsi="Times New Roman" w:cs="Times New Roman"/>
          <w:sz w:val="15"/>
          <w:szCs w:val="15"/>
        </w:rPr>
      </w:pPr>
      <w:r w:rsidRPr="008952DB">
        <w:rPr>
          <w:rFonts w:ascii="Times New Roman" w:hAnsi="Times New Roman" w:cs="Times New Roman"/>
          <w:sz w:val="15"/>
          <w:szCs w:val="15"/>
        </w:rPr>
        <w:t>Agent_A should have the values 1, 2, 3, 4 and 5.</w:t>
      </w:r>
    </w:p>
    <w:p w14:paraId="67089691" w14:textId="77777777" w:rsidR="008D1F8A" w:rsidRDefault="008D1F8A" w:rsidP="008D1F8A">
      <w:pPr>
        <w:pStyle w:val="a7"/>
        <w:spacing w:line="200" w:lineRule="exact"/>
        <w:ind w:left="988" w:firstLineChars="0" w:firstLine="0"/>
        <w:rPr>
          <w:rFonts w:ascii="Times New Roman" w:hAnsi="Times New Roman" w:cs="Times New Roman"/>
          <w:sz w:val="15"/>
          <w:szCs w:val="15"/>
        </w:rPr>
      </w:pPr>
      <w:r>
        <w:rPr>
          <w:rFonts w:ascii="Times New Roman" w:hAnsi="Times New Roman" w:cs="Times New Roman" w:hint="eastAsia"/>
          <w:sz w:val="15"/>
          <w:szCs w:val="15"/>
        </w:rPr>
        <w:t>A</w:t>
      </w:r>
      <w:r>
        <w:rPr>
          <w:rFonts w:ascii="Times New Roman" w:hAnsi="Times New Roman" w:cs="Times New Roman"/>
          <w:sz w:val="15"/>
          <w:szCs w:val="15"/>
        </w:rPr>
        <w:t xml:space="preserve">nswer: There are two approaches to tackle this problem. 1) Use </w:t>
      </w:r>
      <w:r w:rsidRPr="00554CEC">
        <w:rPr>
          <w:rFonts w:ascii="Times New Roman" w:hAnsi="Times New Roman" w:cs="Times New Roman"/>
          <w:sz w:val="15"/>
          <w:szCs w:val="15"/>
        </w:rPr>
        <w:t>"</w:t>
      </w:r>
      <w:r>
        <w:rPr>
          <w:rFonts w:ascii="Times New Roman" w:hAnsi="Times New Roman" w:cs="Times New Roman"/>
          <w:sz w:val="15"/>
          <w:szCs w:val="15"/>
        </w:rPr>
        <w:t>ask</w:t>
      </w:r>
      <w:r w:rsidRPr="00554CEC">
        <w:rPr>
          <w:rFonts w:ascii="Times New Roman" w:hAnsi="Times New Roman" w:cs="Times New Roman"/>
          <w:sz w:val="15"/>
          <w:szCs w:val="15"/>
        </w:rPr>
        <w:t>"</w:t>
      </w:r>
      <w:r>
        <w:rPr>
          <w:rFonts w:ascii="Times New Roman" w:hAnsi="Times New Roman" w:cs="Times New Roman"/>
          <w:sz w:val="15"/>
          <w:szCs w:val="15"/>
        </w:rPr>
        <w:t xml:space="preserve"> operator for 5 times in global init block, give each agent in a</w:t>
      </w:r>
      <w:r w:rsidRPr="008952DB">
        <w:rPr>
          <w:rFonts w:ascii="Times New Roman" w:hAnsi="Times New Roman" w:cs="Times New Roman"/>
          <w:sz w:val="15"/>
          <w:szCs w:val="15"/>
        </w:rPr>
        <w:t>gent_A</w:t>
      </w:r>
      <w:r>
        <w:rPr>
          <w:rFonts w:ascii="Times New Roman" w:hAnsi="Times New Roman" w:cs="Times New Roman"/>
          <w:sz w:val="15"/>
          <w:szCs w:val="15"/>
        </w:rPr>
        <w:t xml:space="preserve"> a specific value. For instance, ask A[0]</w:t>
      </w:r>
      <w:r>
        <w:rPr>
          <w:rFonts w:ascii="Times New Roman" w:hAnsi="Times New Roman" w:cs="Times New Roman" w:hint="eastAsia"/>
          <w:sz w:val="15"/>
          <w:szCs w:val="15"/>
        </w:rPr>
        <w:t>-&gt;</w:t>
      </w:r>
      <w:r>
        <w:rPr>
          <w:rFonts w:ascii="Times New Roman" w:hAnsi="Times New Roman" w:cs="Times New Roman"/>
          <w:sz w:val="15"/>
          <w:szCs w:val="15"/>
        </w:rPr>
        <w:t>1, ask A[1]</w:t>
      </w:r>
      <w:r>
        <w:rPr>
          <w:rFonts w:ascii="Times New Roman" w:hAnsi="Times New Roman" w:cs="Times New Roman" w:hint="eastAsia"/>
          <w:sz w:val="15"/>
          <w:szCs w:val="15"/>
        </w:rPr>
        <w:t>-&gt;</w:t>
      </w:r>
      <w:r>
        <w:rPr>
          <w:rFonts w:ascii="Times New Roman" w:hAnsi="Times New Roman" w:cs="Times New Roman"/>
          <w:sz w:val="15"/>
          <w:szCs w:val="15"/>
        </w:rPr>
        <w:t xml:space="preserve">2, etc. 2) Use an updating variable </w:t>
      </w:r>
      <w:r w:rsidRPr="00554CEC">
        <w:rPr>
          <w:rFonts w:ascii="Times New Roman" w:hAnsi="Times New Roman" w:cs="Times New Roman"/>
          <w:sz w:val="15"/>
          <w:szCs w:val="15"/>
        </w:rPr>
        <w:t>"</w:t>
      </w:r>
      <w:r>
        <w:rPr>
          <w:rFonts w:ascii="Times New Roman" w:hAnsi="Times New Roman" w:cs="Times New Roman"/>
          <w:sz w:val="15"/>
          <w:szCs w:val="15"/>
        </w:rPr>
        <w:t>plus_num</w:t>
      </w:r>
      <w:r w:rsidRPr="00554CEC">
        <w:rPr>
          <w:rFonts w:ascii="Times New Roman" w:hAnsi="Times New Roman" w:cs="Times New Roman"/>
          <w:sz w:val="15"/>
          <w:szCs w:val="15"/>
        </w:rPr>
        <w:t>"</w:t>
      </w:r>
      <w:r>
        <w:rPr>
          <w:rFonts w:ascii="Times New Roman" w:hAnsi="Times New Roman" w:cs="Times New Roman"/>
          <w:sz w:val="15"/>
          <w:szCs w:val="15"/>
        </w:rPr>
        <w:t xml:space="preserve"> as an add-on item to </w:t>
      </w:r>
      <w:r w:rsidRPr="00554CEC">
        <w:rPr>
          <w:rFonts w:ascii="Times New Roman" w:hAnsi="Times New Roman" w:cs="Times New Roman"/>
          <w:sz w:val="15"/>
          <w:szCs w:val="15"/>
        </w:rPr>
        <w:t>"agent_A_var"</w:t>
      </w:r>
      <w:r>
        <w:rPr>
          <w:rFonts w:ascii="Times New Roman" w:hAnsi="Times New Roman" w:cs="Times New Roman"/>
          <w:sz w:val="15"/>
          <w:szCs w:val="15"/>
        </w:rPr>
        <w:t xml:space="preserve">, after every initiation operation, </w:t>
      </w:r>
      <w:r w:rsidRPr="00554CEC">
        <w:rPr>
          <w:rFonts w:ascii="Times New Roman" w:hAnsi="Times New Roman" w:cs="Times New Roman"/>
          <w:sz w:val="15"/>
          <w:szCs w:val="15"/>
        </w:rPr>
        <w:t>"</w:t>
      </w:r>
      <w:r>
        <w:rPr>
          <w:rFonts w:ascii="Times New Roman" w:hAnsi="Times New Roman" w:cs="Times New Roman"/>
          <w:sz w:val="15"/>
          <w:szCs w:val="15"/>
        </w:rPr>
        <w:t>plus_num</w:t>
      </w:r>
      <w:r w:rsidRPr="00554CEC">
        <w:rPr>
          <w:rFonts w:ascii="Times New Roman" w:hAnsi="Times New Roman" w:cs="Times New Roman"/>
          <w:sz w:val="15"/>
          <w:szCs w:val="15"/>
        </w:rPr>
        <w:t>"</w:t>
      </w:r>
      <w:r w:rsidRPr="00C17C11">
        <w:rPr>
          <w:rFonts w:ascii="Times New Roman" w:hAnsi="Times New Roman" w:cs="Times New Roman"/>
          <w:sz w:val="15"/>
          <w:szCs w:val="15"/>
        </w:rPr>
        <w:t xml:space="preserve"> increments by 1.</w:t>
      </w:r>
      <w:r>
        <w:rPr>
          <w:rFonts w:ascii="Times New Roman" w:hAnsi="Times New Roman" w:cs="Times New Roman"/>
          <w:sz w:val="15"/>
          <w:szCs w:val="15"/>
        </w:rPr>
        <w:t xml:space="preserve"> Or a list&lt;int&gt; can be used.</w:t>
      </w:r>
    </w:p>
    <w:p w14:paraId="4F852EE9" w14:textId="77777777" w:rsidR="008D1F8A" w:rsidRDefault="008D1F8A" w:rsidP="008D1F8A">
      <w:pPr>
        <w:pStyle w:val="a7"/>
        <w:numPr>
          <w:ilvl w:val="1"/>
          <w:numId w:val="4"/>
        </w:numPr>
        <w:spacing w:line="200" w:lineRule="exact"/>
        <w:ind w:firstLineChars="0"/>
        <w:rPr>
          <w:rFonts w:ascii="Times New Roman" w:hAnsi="Times New Roman" w:cs="Times New Roman"/>
          <w:sz w:val="15"/>
          <w:szCs w:val="15"/>
        </w:rPr>
      </w:pPr>
      <w:r w:rsidRPr="009372B4">
        <w:rPr>
          <w:rFonts w:ascii="Times New Roman" w:hAnsi="Times New Roman" w:cs="Times New Roman"/>
          <w:sz w:val="15"/>
          <w:szCs w:val="15"/>
        </w:rPr>
        <w:t>To increment the values of all variables with 2 units per time step</w:t>
      </w:r>
      <w:r>
        <w:rPr>
          <w:rFonts w:ascii="Times New Roman" w:hAnsi="Times New Roman" w:cs="Times New Roman"/>
          <w:sz w:val="15"/>
          <w:szCs w:val="15"/>
        </w:rPr>
        <w:t>. Use update facets only.</w:t>
      </w:r>
    </w:p>
    <w:p w14:paraId="4365929C" w14:textId="77777777" w:rsidR="008D1F8A" w:rsidRPr="006D1FD6" w:rsidRDefault="008D1F8A" w:rsidP="008D1F8A">
      <w:pPr>
        <w:pStyle w:val="a7"/>
        <w:spacing w:line="200" w:lineRule="exact"/>
        <w:ind w:left="988" w:firstLineChars="0" w:firstLine="0"/>
        <w:rPr>
          <w:rFonts w:ascii="Times New Roman" w:hAnsi="Times New Roman" w:cs="Times New Roman"/>
          <w:sz w:val="15"/>
          <w:szCs w:val="15"/>
        </w:rPr>
      </w:pPr>
      <w:r>
        <w:rPr>
          <w:rFonts w:ascii="Times New Roman" w:hAnsi="Times New Roman" w:cs="Times New Roman" w:hint="eastAsia"/>
          <w:sz w:val="15"/>
          <w:szCs w:val="15"/>
        </w:rPr>
        <w:t>A</w:t>
      </w:r>
      <w:r>
        <w:rPr>
          <w:rFonts w:ascii="Times New Roman" w:hAnsi="Times New Roman" w:cs="Times New Roman"/>
          <w:sz w:val="15"/>
          <w:szCs w:val="15"/>
        </w:rPr>
        <w:t>nswer: Update statements execute in every time step, and they should be added to the end of initialization expression.</w:t>
      </w:r>
    </w:p>
    <w:p w14:paraId="2AB64F14"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t>Results</w:t>
      </w:r>
    </w:p>
    <w:tbl>
      <w:tblPr>
        <w:tblStyle w:val="a8"/>
        <w:tblW w:w="0" w:type="auto"/>
        <w:tblLook w:val="04A0" w:firstRow="1" w:lastRow="0" w:firstColumn="1" w:lastColumn="0" w:noHBand="0" w:noVBand="1"/>
      </w:tblPr>
      <w:tblGrid>
        <w:gridCol w:w="2286"/>
        <w:gridCol w:w="2104"/>
        <w:gridCol w:w="2126"/>
        <w:gridCol w:w="1780"/>
      </w:tblGrid>
      <w:tr w:rsidR="008D1F8A" w14:paraId="76C67016" w14:textId="77777777" w:rsidTr="00927B69">
        <w:tc>
          <w:tcPr>
            <w:tcW w:w="2286" w:type="dxa"/>
          </w:tcPr>
          <w:p w14:paraId="2F047507" w14:textId="77777777" w:rsidR="008D1F8A" w:rsidRDefault="008D1F8A" w:rsidP="00927B69">
            <w:pPr>
              <w:jc w:val="center"/>
              <w:rPr>
                <w:rFonts w:ascii="Times New Roman" w:hAnsi="Times New Roman" w:cs="Times New Roman"/>
                <w:sz w:val="22"/>
              </w:rPr>
            </w:pPr>
            <w:r>
              <w:rPr>
                <w:noProof/>
              </w:rPr>
              <w:drawing>
                <wp:inline distT="0" distB="0" distL="0" distR="0" wp14:anchorId="6C10F582" wp14:editId="61A76CB1">
                  <wp:extent cx="1167857" cy="1312333"/>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84986" cy="1331581"/>
                          </a:xfrm>
                          <a:prstGeom prst="rect">
                            <a:avLst/>
                          </a:prstGeom>
                        </pic:spPr>
                      </pic:pic>
                    </a:graphicData>
                  </a:graphic>
                </wp:inline>
              </w:drawing>
            </w:r>
          </w:p>
        </w:tc>
        <w:tc>
          <w:tcPr>
            <w:tcW w:w="2104" w:type="dxa"/>
          </w:tcPr>
          <w:p w14:paraId="590A6150" w14:textId="77777777" w:rsidR="008D1F8A" w:rsidRDefault="008D1F8A" w:rsidP="00927B69">
            <w:pPr>
              <w:jc w:val="center"/>
              <w:rPr>
                <w:rFonts w:ascii="Times New Roman" w:hAnsi="Times New Roman" w:cs="Times New Roman"/>
                <w:sz w:val="22"/>
              </w:rPr>
            </w:pPr>
            <w:r>
              <w:rPr>
                <w:noProof/>
              </w:rPr>
              <w:drawing>
                <wp:inline distT="0" distB="0" distL="0" distR="0" wp14:anchorId="6F01B4DD" wp14:editId="2F847813">
                  <wp:extent cx="933096" cy="1367366"/>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9" r="26275" b="3824"/>
                          <a:stretch/>
                        </pic:blipFill>
                        <pic:spPr bwMode="auto">
                          <a:xfrm>
                            <a:off x="0" y="0"/>
                            <a:ext cx="960243" cy="1407148"/>
                          </a:xfrm>
                          <a:prstGeom prst="rect">
                            <a:avLst/>
                          </a:prstGeom>
                          <a:ln>
                            <a:noFill/>
                          </a:ln>
                          <a:extLst>
                            <a:ext uri="{53640926-AAD7-44D8-BBD7-CCE9431645EC}">
                              <a14:shadowObscured xmlns:a14="http://schemas.microsoft.com/office/drawing/2010/main"/>
                            </a:ext>
                          </a:extLst>
                        </pic:spPr>
                      </pic:pic>
                    </a:graphicData>
                  </a:graphic>
                </wp:inline>
              </w:drawing>
            </w:r>
          </w:p>
        </w:tc>
        <w:tc>
          <w:tcPr>
            <w:tcW w:w="2126" w:type="dxa"/>
          </w:tcPr>
          <w:p w14:paraId="7E4416BF" w14:textId="77777777" w:rsidR="008D1F8A" w:rsidRDefault="008D1F8A" w:rsidP="00927B69">
            <w:pPr>
              <w:jc w:val="center"/>
              <w:rPr>
                <w:rFonts w:ascii="Times New Roman" w:hAnsi="Times New Roman" w:cs="Times New Roman"/>
                <w:sz w:val="22"/>
              </w:rPr>
            </w:pPr>
            <w:r>
              <w:rPr>
                <w:noProof/>
              </w:rPr>
              <w:drawing>
                <wp:inline distT="0" distB="0" distL="0" distR="0" wp14:anchorId="07FF3910" wp14:editId="653CCB37">
                  <wp:extent cx="1144687" cy="1291167"/>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0"/>
                          <a:stretch/>
                        </pic:blipFill>
                        <pic:spPr bwMode="auto">
                          <a:xfrm>
                            <a:off x="0" y="0"/>
                            <a:ext cx="1171152" cy="1321018"/>
                          </a:xfrm>
                          <a:prstGeom prst="rect">
                            <a:avLst/>
                          </a:prstGeom>
                          <a:ln>
                            <a:noFill/>
                          </a:ln>
                          <a:extLst>
                            <a:ext uri="{53640926-AAD7-44D8-BBD7-CCE9431645EC}">
                              <a14:shadowObscured xmlns:a14="http://schemas.microsoft.com/office/drawing/2010/main"/>
                            </a:ext>
                          </a:extLst>
                        </pic:spPr>
                      </pic:pic>
                    </a:graphicData>
                  </a:graphic>
                </wp:inline>
              </w:drawing>
            </w:r>
          </w:p>
        </w:tc>
        <w:tc>
          <w:tcPr>
            <w:tcW w:w="1780" w:type="dxa"/>
          </w:tcPr>
          <w:p w14:paraId="152991AE" w14:textId="77777777" w:rsidR="008D1F8A" w:rsidRDefault="008D1F8A" w:rsidP="00927B69">
            <w:pPr>
              <w:jc w:val="center"/>
              <w:rPr>
                <w:rFonts w:ascii="Times New Roman" w:hAnsi="Times New Roman" w:cs="Times New Roman"/>
                <w:sz w:val="22"/>
              </w:rPr>
            </w:pPr>
            <w:r>
              <w:rPr>
                <w:noProof/>
              </w:rPr>
              <w:drawing>
                <wp:inline distT="0" distB="0" distL="0" distR="0" wp14:anchorId="684CE3DB" wp14:editId="68CE3175">
                  <wp:extent cx="982657" cy="1316567"/>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1468" cy="1355168"/>
                          </a:xfrm>
                          <a:prstGeom prst="rect">
                            <a:avLst/>
                          </a:prstGeom>
                        </pic:spPr>
                      </pic:pic>
                    </a:graphicData>
                  </a:graphic>
                </wp:inline>
              </w:drawing>
            </w:r>
          </w:p>
        </w:tc>
      </w:tr>
      <w:tr w:rsidR="008D1F8A" w:rsidRPr="00046C68" w14:paraId="551663D6" w14:textId="77777777" w:rsidTr="00927B69">
        <w:tc>
          <w:tcPr>
            <w:tcW w:w="2286" w:type="dxa"/>
          </w:tcPr>
          <w:p w14:paraId="35C6FED1"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 xml:space="preserve">ig 1. </w:t>
            </w:r>
            <w:r w:rsidRPr="00046C68">
              <w:rPr>
                <w:rFonts w:ascii="Times New Roman" w:hAnsi="Times New Roman" w:cs="Times New Roman"/>
                <w:sz w:val="15"/>
                <w:szCs w:val="15"/>
              </w:rPr>
              <w:t>Initiali</w:t>
            </w:r>
            <w:r>
              <w:rPr>
                <w:rFonts w:ascii="Times New Roman" w:hAnsi="Times New Roman" w:cs="Times New Roman"/>
                <w:sz w:val="15"/>
                <w:szCs w:val="15"/>
              </w:rPr>
              <w:t>zation step (Origin)</w:t>
            </w:r>
          </w:p>
        </w:tc>
        <w:tc>
          <w:tcPr>
            <w:tcW w:w="2104" w:type="dxa"/>
          </w:tcPr>
          <w:p w14:paraId="2E2A7776"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ig 2. Step ahead (Origin)</w:t>
            </w:r>
          </w:p>
        </w:tc>
        <w:tc>
          <w:tcPr>
            <w:tcW w:w="2126" w:type="dxa"/>
          </w:tcPr>
          <w:p w14:paraId="2E35B40C"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 xml:space="preserve">ig 3. </w:t>
            </w:r>
            <w:r w:rsidRPr="00046C68">
              <w:rPr>
                <w:rFonts w:ascii="Times New Roman" w:hAnsi="Times New Roman" w:cs="Times New Roman"/>
                <w:sz w:val="15"/>
                <w:szCs w:val="15"/>
              </w:rPr>
              <w:t>Initiali</w:t>
            </w:r>
            <w:r>
              <w:rPr>
                <w:rFonts w:ascii="Times New Roman" w:hAnsi="Times New Roman" w:cs="Times New Roman"/>
                <w:sz w:val="15"/>
                <w:szCs w:val="15"/>
              </w:rPr>
              <w:t>zation step (New)</w:t>
            </w:r>
          </w:p>
        </w:tc>
        <w:tc>
          <w:tcPr>
            <w:tcW w:w="1780" w:type="dxa"/>
          </w:tcPr>
          <w:p w14:paraId="5D490374" w14:textId="77777777" w:rsidR="008D1F8A" w:rsidRPr="00046C68" w:rsidRDefault="008D1F8A" w:rsidP="00927B69">
            <w:pPr>
              <w:spacing w:line="240" w:lineRule="exact"/>
              <w:rPr>
                <w:rFonts w:ascii="Times New Roman" w:hAnsi="Times New Roman" w:cs="Times New Roman"/>
                <w:sz w:val="15"/>
                <w:szCs w:val="15"/>
              </w:rPr>
            </w:pPr>
            <w:r>
              <w:rPr>
                <w:rFonts w:ascii="Times New Roman" w:hAnsi="Times New Roman" w:cs="Times New Roman" w:hint="eastAsia"/>
                <w:sz w:val="15"/>
                <w:szCs w:val="15"/>
              </w:rPr>
              <w:t>F</w:t>
            </w:r>
            <w:r>
              <w:rPr>
                <w:rFonts w:ascii="Times New Roman" w:hAnsi="Times New Roman" w:cs="Times New Roman"/>
                <w:sz w:val="15"/>
                <w:szCs w:val="15"/>
              </w:rPr>
              <w:t>ig 4. Step ahead (New)</w:t>
            </w:r>
          </w:p>
        </w:tc>
      </w:tr>
    </w:tbl>
    <w:p w14:paraId="5700FBC2" w14:textId="77777777" w:rsidR="008D1F8A" w:rsidRPr="00554CEC" w:rsidRDefault="008D1F8A" w:rsidP="008D1F8A">
      <w:pPr>
        <w:pStyle w:val="2"/>
        <w:spacing w:before="0" w:after="0" w:line="300" w:lineRule="exact"/>
        <w:rPr>
          <w:rFonts w:ascii="Times New Roman" w:hAnsi="Times New Roman" w:cs="Times New Roman"/>
          <w:sz w:val="18"/>
          <w:szCs w:val="18"/>
        </w:rPr>
      </w:pPr>
      <w:r w:rsidRPr="00554CEC">
        <w:rPr>
          <w:rFonts w:ascii="Times New Roman" w:hAnsi="Times New Roman" w:cs="Times New Roman"/>
          <w:sz w:val="18"/>
          <w:szCs w:val="18"/>
        </w:rPr>
        <w:lastRenderedPageBreak/>
        <w:t>Discussion</w:t>
      </w:r>
    </w:p>
    <w:p w14:paraId="5BC71459" w14:textId="77777777" w:rsidR="008D1F8A"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1.</w:t>
      </w:r>
      <w:r w:rsidRPr="006920D4">
        <w:rPr>
          <w:rFonts w:ascii="Times New Roman" w:hAnsi="Times New Roman" w:cs="Times New Roman" w:hint="eastAsia"/>
          <w:sz w:val="16"/>
          <w:szCs w:val="16"/>
        </w:rPr>
        <w:t>T</w:t>
      </w:r>
      <w:r w:rsidRPr="006920D4">
        <w:rPr>
          <w:rFonts w:ascii="Times New Roman" w:hAnsi="Times New Roman" w:cs="Times New Roman"/>
          <w:sz w:val="16"/>
          <w:szCs w:val="16"/>
        </w:rPr>
        <w:t>alk about the difference between reflex_B1 and reflex_C1&amp; reflex_C2</w:t>
      </w:r>
      <w:r>
        <w:rPr>
          <w:rFonts w:ascii="Times New Roman" w:hAnsi="Times New Roman" w:cs="Times New Roman"/>
          <w:sz w:val="16"/>
          <w:szCs w:val="16"/>
        </w:rPr>
        <w:t>.</w:t>
      </w:r>
    </w:p>
    <w:p w14:paraId="7F64701F" w14:textId="77777777" w:rsidR="008D1F8A" w:rsidRPr="00253B3D"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Actually</w:t>
      </w:r>
      <w:r w:rsidRPr="00253B3D">
        <w:rPr>
          <w:rFonts w:ascii="Times New Roman" w:hAnsi="Times New Roman" w:cs="Times New Roman"/>
          <w:sz w:val="16"/>
          <w:szCs w:val="16"/>
        </w:rPr>
        <w:t>, both agent_B and agent_C achieve the same outcome (incrementing a variable and reporting it), but agent_B combines these functions into one reflex, and agent_C separates them into two reflexes. The practical output is the same, as reflexes within an agent execute sequentially.</w:t>
      </w:r>
      <w:r>
        <w:rPr>
          <w:rFonts w:ascii="Times New Roman" w:hAnsi="Times New Roman" w:cs="Times New Roman"/>
          <w:sz w:val="16"/>
          <w:szCs w:val="16"/>
        </w:rPr>
        <w:t xml:space="preserve"> In my opinion,</w:t>
      </w:r>
      <w:r w:rsidRPr="00253B3D">
        <w:rPr>
          <w:rFonts w:ascii="Times New Roman" w:hAnsi="Times New Roman" w:cs="Times New Roman"/>
          <w:sz w:val="16"/>
          <w:szCs w:val="16"/>
        </w:rPr>
        <w:t xml:space="preserve"> </w:t>
      </w:r>
      <w:r>
        <w:rPr>
          <w:rFonts w:ascii="Times New Roman" w:hAnsi="Times New Roman" w:cs="Times New Roman"/>
          <w:sz w:val="16"/>
          <w:szCs w:val="16"/>
        </w:rPr>
        <w:t>t</w:t>
      </w:r>
      <w:r w:rsidRPr="00253B3D">
        <w:rPr>
          <w:rFonts w:ascii="Times New Roman" w:hAnsi="Times New Roman" w:cs="Times New Roman"/>
          <w:sz w:val="16"/>
          <w:szCs w:val="16"/>
        </w:rPr>
        <w:t xml:space="preserve">he main difference lies in the coding practice, where agent_C follows a more functionally separated approach, which </w:t>
      </w:r>
      <w:r>
        <w:rPr>
          <w:rFonts w:ascii="Times New Roman" w:hAnsi="Times New Roman" w:cs="Times New Roman"/>
          <w:sz w:val="16"/>
          <w:szCs w:val="16"/>
        </w:rPr>
        <w:t>I think is</w:t>
      </w:r>
      <w:r w:rsidRPr="00253B3D">
        <w:rPr>
          <w:rFonts w:ascii="Times New Roman" w:hAnsi="Times New Roman" w:cs="Times New Roman"/>
          <w:sz w:val="16"/>
          <w:szCs w:val="16"/>
        </w:rPr>
        <w:t xml:space="preserve"> a better coding practice.</w:t>
      </w:r>
    </w:p>
    <w:p w14:paraId="4B2E54A4" w14:textId="77777777" w:rsidR="008D1F8A"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 xml:space="preserve">2.The value of individual can differ from each other in one species. </w:t>
      </w:r>
      <w:r>
        <w:rPr>
          <w:rFonts w:ascii="Times New Roman" w:hAnsi="Times New Roman" w:cs="Times New Roman" w:hint="eastAsia"/>
          <w:sz w:val="16"/>
          <w:szCs w:val="16"/>
        </w:rPr>
        <w:t>W</w:t>
      </w:r>
      <w:r>
        <w:rPr>
          <w:rFonts w:ascii="Times New Roman" w:hAnsi="Times New Roman" w:cs="Times New Roman"/>
          <w:sz w:val="16"/>
          <w:szCs w:val="16"/>
        </w:rPr>
        <w:t>ith the help of the GAMA official document, I understand now that, the initiation of agents’ value in a specific species is a</w:t>
      </w:r>
      <w:r w:rsidRPr="00EA16D6">
        <w:rPr>
          <w:rFonts w:ascii="Times New Roman" w:hAnsi="Times New Roman" w:cs="Times New Roman"/>
          <w:sz w:val="16"/>
          <w:szCs w:val="16"/>
        </w:rPr>
        <w:t xml:space="preserve"> process executed sequentially, not in parallel</w:t>
      </w:r>
      <w:r>
        <w:rPr>
          <w:rFonts w:ascii="Times New Roman" w:hAnsi="Times New Roman" w:cs="Times New Roman"/>
          <w:sz w:val="16"/>
          <w:szCs w:val="16"/>
        </w:rPr>
        <w:t xml:space="preserve">, which enables us to </w:t>
      </w:r>
      <w:r w:rsidRPr="00454F37">
        <w:rPr>
          <w:rFonts w:ascii="Times New Roman" w:hAnsi="Times New Roman" w:cs="Times New Roman"/>
          <w:sz w:val="16"/>
          <w:szCs w:val="16"/>
        </w:rPr>
        <w:t>specify a special initialization sequence for the agent</w:t>
      </w:r>
      <w:r>
        <w:rPr>
          <w:rFonts w:ascii="Times New Roman" w:hAnsi="Times New Roman" w:cs="Times New Roman"/>
          <w:sz w:val="16"/>
          <w:szCs w:val="16"/>
        </w:rPr>
        <w:t xml:space="preserve">s, through </w:t>
      </w:r>
      <w:r w:rsidRPr="00454F37">
        <w:rPr>
          <w:rFonts w:ascii="Times New Roman" w:hAnsi="Times New Roman" w:cs="Times New Roman"/>
          <w:sz w:val="16"/>
          <w:szCs w:val="16"/>
        </w:rPr>
        <w:t>initialization</w:t>
      </w:r>
      <w:r>
        <w:rPr>
          <w:rFonts w:ascii="Times New Roman" w:hAnsi="Times New Roman" w:cs="Times New Roman"/>
          <w:sz w:val="16"/>
          <w:szCs w:val="16"/>
        </w:rPr>
        <w:t xml:space="preserve"> expressions or ask statements. It can be described as a</w:t>
      </w:r>
      <w:r w:rsidRPr="00887F65">
        <w:rPr>
          <w:rFonts w:ascii="Times New Roman" w:hAnsi="Times New Roman" w:cs="Times New Roman"/>
          <w:sz w:val="16"/>
          <w:szCs w:val="16"/>
        </w:rPr>
        <w:t>synchronous</w:t>
      </w:r>
      <w:r>
        <w:rPr>
          <w:rFonts w:ascii="Times New Roman" w:hAnsi="Times New Roman" w:cs="Times New Roman"/>
          <w:sz w:val="16"/>
          <w:szCs w:val="16"/>
        </w:rPr>
        <w:t xml:space="preserve">. In javascript, </w:t>
      </w:r>
      <w:r w:rsidRPr="00D91097">
        <w:rPr>
          <w:rFonts w:ascii="Times New Roman" w:hAnsi="Times New Roman" w:cs="Times New Roman"/>
          <w:sz w:val="16"/>
          <w:szCs w:val="16"/>
        </w:rPr>
        <w:t>"async" and "await" are features used to handle asynchronous programming.</w:t>
      </w:r>
    </w:p>
    <w:p w14:paraId="4B71E953" w14:textId="77777777" w:rsidR="008D1F8A" w:rsidRPr="007538F4" w:rsidRDefault="008D1F8A" w:rsidP="008D1F8A">
      <w:pPr>
        <w:tabs>
          <w:tab w:val="left" w:pos="5670"/>
        </w:tabs>
        <w:spacing w:line="240" w:lineRule="exact"/>
        <w:rPr>
          <w:rFonts w:ascii="Times New Roman" w:hAnsi="Times New Roman" w:cs="Times New Roman"/>
          <w:sz w:val="16"/>
          <w:szCs w:val="16"/>
        </w:rPr>
      </w:pPr>
      <w:r>
        <w:rPr>
          <w:rFonts w:ascii="Times New Roman" w:hAnsi="Times New Roman" w:cs="Times New Roman"/>
          <w:sz w:val="16"/>
          <w:szCs w:val="16"/>
        </w:rPr>
        <w:t xml:space="preserve">3.But </w:t>
      </w:r>
      <w:r w:rsidRPr="001E2B02">
        <w:rPr>
          <w:rFonts w:ascii="Times New Roman" w:hAnsi="Times New Roman" w:cs="Times New Roman"/>
          <w:sz w:val="16"/>
          <w:szCs w:val="16"/>
        </w:rPr>
        <w:t xml:space="preserve">still an unresolved </w:t>
      </w:r>
      <w:r>
        <w:rPr>
          <w:rFonts w:ascii="Times New Roman" w:hAnsi="Times New Roman" w:cs="Times New Roman"/>
          <w:sz w:val="16"/>
          <w:szCs w:val="16"/>
        </w:rPr>
        <w:t xml:space="preserve">issue. Agent_B consists of 3 </w:t>
      </w:r>
      <w:r w:rsidRPr="00D20B35">
        <w:rPr>
          <w:rFonts w:ascii="Times New Roman" w:hAnsi="Times New Roman" w:cs="Times New Roman"/>
          <w:sz w:val="16"/>
          <w:szCs w:val="16"/>
        </w:rPr>
        <w:t>individuals</w:t>
      </w:r>
      <w:r>
        <w:rPr>
          <w:rFonts w:ascii="Times New Roman" w:hAnsi="Times New Roman" w:cs="Times New Roman"/>
          <w:sz w:val="16"/>
          <w:szCs w:val="16"/>
        </w:rPr>
        <w:t xml:space="preserve">, when they are initiated by the expression </w:t>
      </w:r>
      <w:r w:rsidRPr="00554CEC">
        <w:rPr>
          <w:rFonts w:ascii="Times New Roman" w:hAnsi="Times New Roman" w:cs="Times New Roman"/>
          <w:sz w:val="15"/>
          <w:szCs w:val="15"/>
        </w:rPr>
        <w:t>"</w:t>
      </w:r>
      <w:r w:rsidRPr="00632B5B">
        <w:rPr>
          <w:rFonts w:ascii="Times New Roman" w:hAnsi="Times New Roman" w:cs="Times New Roman"/>
          <w:sz w:val="15"/>
          <w:szCs w:val="15"/>
        </w:rPr>
        <w:t>agent_B_var &lt;- rnd(2,6);</w:t>
      </w:r>
      <w:r w:rsidRPr="00554CEC">
        <w:rPr>
          <w:rFonts w:ascii="Times New Roman" w:hAnsi="Times New Roman" w:cs="Times New Roman"/>
          <w:sz w:val="15"/>
          <w:szCs w:val="15"/>
        </w:rPr>
        <w:t>"</w:t>
      </w:r>
      <w:r>
        <w:rPr>
          <w:rFonts w:ascii="Times New Roman" w:hAnsi="Times New Roman" w:cs="Times New Roman"/>
          <w:sz w:val="15"/>
          <w:szCs w:val="15"/>
        </w:rPr>
        <w:t xml:space="preserve">, there are always 2 individuals holding the same value. May this problem arise from the </w:t>
      </w:r>
      <w:r w:rsidRPr="00454F37">
        <w:rPr>
          <w:rFonts w:ascii="Times New Roman" w:hAnsi="Times New Roman" w:cs="Times New Roman"/>
          <w:sz w:val="16"/>
          <w:szCs w:val="16"/>
        </w:rPr>
        <w:t>initialization</w:t>
      </w:r>
      <w:r>
        <w:rPr>
          <w:rFonts w:ascii="Times New Roman" w:hAnsi="Times New Roman" w:cs="Times New Roman"/>
          <w:sz w:val="15"/>
          <w:szCs w:val="15"/>
        </w:rPr>
        <w:t xml:space="preserve"> sequence or something else? </w:t>
      </w:r>
    </w:p>
    <w:p w14:paraId="38900399" w14:textId="77777777" w:rsidR="008D1F8A" w:rsidRPr="00D72CCA" w:rsidRDefault="008D1F8A" w:rsidP="00D72CCA">
      <w:pPr>
        <w:spacing w:line="240" w:lineRule="exact"/>
        <w:jc w:val="left"/>
        <w:rPr>
          <w:rFonts w:ascii="Times New Roman" w:hAnsi="Times New Roman" w:cs="Times New Roman"/>
          <w:sz w:val="18"/>
          <w:szCs w:val="18"/>
        </w:rPr>
      </w:pPr>
    </w:p>
    <w:sectPr w:rsidR="008D1F8A" w:rsidRPr="00D72C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115BD" w14:textId="77777777" w:rsidR="00927B32" w:rsidRDefault="00927B32" w:rsidP="00E66350">
      <w:r>
        <w:separator/>
      </w:r>
    </w:p>
  </w:endnote>
  <w:endnote w:type="continuationSeparator" w:id="0">
    <w:p w14:paraId="3AF84852" w14:textId="77777777" w:rsidR="00927B32" w:rsidRDefault="00927B32" w:rsidP="00E66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B9645" w14:textId="77777777" w:rsidR="00C0184C" w:rsidRPr="0051473B" w:rsidRDefault="00C0184C" w:rsidP="0051473B">
    <w:pPr>
      <w:pStyle w:val="a5"/>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52AE" w14:textId="77777777" w:rsidR="00C0184C" w:rsidRDefault="00C0184C" w:rsidP="001E35E9">
    <w:pPr>
      <w:pStyle w:val="a5"/>
      <w:tabs>
        <w:tab w:val="clear" w:pos="4153"/>
        <w:tab w:val="clear" w:pos="8306"/>
        <w:tab w:val="left" w:pos="349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D841" w14:textId="77777777" w:rsidR="00927B32" w:rsidRDefault="00927B32" w:rsidP="00E66350">
      <w:r>
        <w:separator/>
      </w:r>
    </w:p>
  </w:footnote>
  <w:footnote w:type="continuationSeparator" w:id="0">
    <w:p w14:paraId="5A6F56EC" w14:textId="77777777" w:rsidR="00927B32" w:rsidRDefault="00927B32" w:rsidP="00E66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71BFF" w14:textId="5B5535A8" w:rsidR="0051255F" w:rsidRPr="004E4DD0" w:rsidRDefault="00AB7D4F" w:rsidP="00EC7B27">
    <w:pPr>
      <w:pStyle w:val="a3"/>
      <w:rPr>
        <w:rFonts w:ascii="Times New Roman" w:hAnsi="Times New Roman" w:cs="Times New Roman"/>
      </w:rPr>
    </w:pPr>
    <w:r w:rsidRPr="004E4DD0">
      <w:rPr>
        <w:rFonts w:ascii="Times New Roman" w:hAnsi="Times New Roman" w:cs="Times New Roman"/>
      </w:rPr>
      <w:t>Course Name: 856.138, Spatial Simulation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D41DE"/>
    <w:multiLevelType w:val="hybridMultilevel"/>
    <w:tmpl w:val="C8D62D92"/>
    <w:lvl w:ilvl="0" w:tplc="04090001">
      <w:start w:val="1"/>
      <w:numFmt w:val="bullet"/>
      <w:lvlText w:val=""/>
      <w:lvlJc w:val="left"/>
      <w:pPr>
        <w:ind w:left="548" w:hanging="440"/>
      </w:pPr>
      <w:rPr>
        <w:rFonts w:ascii="Wingdings" w:hAnsi="Wingdings" w:hint="default"/>
      </w:rPr>
    </w:lvl>
    <w:lvl w:ilvl="1" w:tplc="1554A650">
      <w:start w:val="1"/>
      <w:numFmt w:val="decimal"/>
      <w:lvlText w:val="Step %2."/>
      <w:lvlJc w:val="left"/>
      <w:pPr>
        <w:ind w:left="988" w:hanging="440"/>
      </w:pPr>
      <w:rPr>
        <w:rFonts w:hint="eastAsia"/>
      </w:rPr>
    </w:lvl>
    <w:lvl w:ilvl="2" w:tplc="04090003">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1" w15:restartNumberingAfterBreak="0">
    <w:nsid w:val="43B121C7"/>
    <w:multiLevelType w:val="hybridMultilevel"/>
    <w:tmpl w:val="DFBCE424"/>
    <w:lvl w:ilvl="0" w:tplc="04090001">
      <w:start w:val="1"/>
      <w:numFmt w:val="bullet"/>
      <w:lvlText w:val=""/>
      <w:lvlJc w:val="left"/>
      <w:pPr>
        <w:ind w:left="440" w:hanging="440"/>
      </w:pPr>
      <w:rPr>
        <w:rFonts w:ascii="Wingdings" w:hAnsi="Wingdings" w:hint="default"/>
      </w:rPr>
    </w:lvl>
    <w:lvl w:ilvl="1" w:tplc="1DB610AE">
      <w:start w:val="1"/>
      <w:numFmt w:val="decimal"/>
      <w:lvlText w:val="Q%2."/>
      <w:lvlJc w:val="left"/>
      <w:pPr>
        <w:ind w:left="988" w:hanging="440"/>
      </w:pPr>
      <w:rPr>
        <w:rFonts w:hint="eastAsia"/>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EFB5DE0"/>
    <w:multiLevelType w:val="hybridMultilevel"/>
    <w:tmpl w:val="69348854"/>
    <w:lvl w:ilvl="0" w:tplc="04090001">
      <w:start w:val="1"/>
      <w:numFmt w:val="bullet"/>
      <w:lvlText w:val=""/>
      <w:lvlJc w:val="left"/>
      <w:pPr>
        <w:ind w:left="548" w:hanging="440"/>
      </w:pPr>
      <w:rPr>
        <w:rFonts w:ascii="Wingdings" w:hAnsi="Wingdings" w:hint="default"/>
      </w:rPr>
    </w:lvl>
    <w:lvl w:ilvl="1" w:tplc="04090003" w:tentative="1">
      <w:start w:val="1"/>
      <w:numFmt w:val="bullet"/>
      <w:lvlText w:val=""/>
      <w:lvlJc w:val="left"/>
      <w:pPr>
        <w:ind w:left="988" w:hanging="440"/>
      </w:pPr>
      <w:rPr>
        <w:rFonts w:ascii="Wingdings" w:hAnsi="Wingdings" w:hint="default"/>
      </w:rPr>
    </w:lvl>
    <w:lvl w:ilvl="2" w:tplc="04090005" w:tentative="1">
      <w:start w:val="1"/>
      <w:numFmt w:val="bullet"/>
      <w:lvlText w:val=""/>
      <w:lvlJc w:val="left"/>
      <w:pPr>
        <w:ind w:left="1428" w:hanging="440"/>
      </w:pPr>
      <w:rPr>
        <w:rFonts w:ascii="Wingdings" w:hAnsi="Wingdings" w:hint="default"/>
      </w:rPr>
    </w:lvl>
    <w:lvl w:ilvl="3" w:tplc="04090001" w:tentative="1">
      <w:start w:val="1"/>
      <w:numFmt w:val="bullet"/>
      <w:lvlText w:val=""/>
      <w:lvlJc w:val="left"/>
      <w:pPr>
        <w:ind w:left="1868" w:hanging="440"/>
      </w:pPr>
      <w:rPr>
        <w:rFonts w:ascii="Wingdings" w:hAnsi="Wingdings" w:hint="default"/>
      </w:rPr>
    </w:lvl>
    <w:lvl w:ilvl="4" w:tplc="04090003" w:tentative="1">
      <w:start w:val="1"/>
      <w:numFmt w:val="bullet"/>
      <w:lvlText w:val=""/>
      <w:lvlJc w:val="left"/>
      <w:pPr>
        <w:ind w:left="2308" w:hanging="440"/>
      </w:pPr>
      <w:rPr>
        <w:rFonts w:ascii="Wingdings" w:hAnsi="Wingdings" w:hint="default"/>
      </w:rPr>
    </w:lvl>
    <w:lvl w:ilvl="5" w:tplc="04090005" w:tentative="1">
      <w:start w:val="1"/>
      <w:numFmt w:val="bullet"/>
      <w:lvlText w:val=""/>
      <w:lvlJc w:val="left"/>
      <w:pPr>
        <w:ind w:left="2748" w:hanging="440"/>
      </w:pPr>
      <w:rPr>
        <w:rFonts w:ascii="Wingdings" w:hAnsi="Wingdings" w:hint="default"/>
      </w:rPr>
    </w:lvl>
    <w:lvl w:ilvl="6" w:tplc="04090001" w:tentative="1">
      <w:start w:val="1"/>
      <w:numFmt w:val="bullet"/>
      <w:lvlText w:val=""/>
      <w:lvlJc w:val="left"/>
      <w:pPr>
        <w:ind w:left="3188" w:hanging="440"/>
      </w:pPr>
      <w:rPr>
        <w:rFonts w:ascii="Wingdings" w:hAnsi="Wingdings" w:hint="default"/>
      </w:rPr>
    </w:lvl>
    <w:lvl w:ilvl="7" w:tplc="04090003" w:tentative="1">
      <w:start w:val="1"/>
      <w:numFmt w:val="bullet"/>
      <w:lvlText w:val=""/>
      <w:lvlJc w:val="left"/>
      <w:pPr>
        <w:ind w:left="3628" w:hanging="440"/>
      </w:pPr>
      <w:rPr>
        <w:rFonts w:ascii="Wingdings" w:hAnsi="Wingdings" w:hint="default"/>
      </w:rPr>
    </w:lvl>
    <w:lvl w:ilvl="8" w:tplc="04090005" w:tentative="1">
      <w:start w:val="1"/>
      <w:numFmt w:val="bullet"/>
      <w:lvlText w:val=""/>
      <w:lvlJc w:val="left"/>
      <w:pPr>
        <w:ind w:left="4068" w:hanging="440"/>
      </w:pPr>
      <w:rPr>
        <w:rFonts w:ascii="Wingdings" w:hAnsi="Wingdings" w:hint="default"/>
      </w:rPr>
    </w:lvl>
  </w:abstractNum>
  <w:abstractNum w:abstractNumId="3" w15:restartNumberingAfterBreak="0">
    <w:nsid w:val="7EC0531D"/>
    <w:multiLevelType w:val="hybridMultilevel"/>
    <w:tmpl w:val="A47EE8B0"/>
    <w:lvl w:ilvl="0" w:tplc="04090003">
      <w:start w:val="1"/>
      <w:numFmt w:val="bullet"/>
      <w:lvlText w:val=""/>
      <w:lvlJc w:val="left"/>
      <w:pPr>
        <w:ind w:left="1428" w:hanging="440"/>
      </w:pPr>
      <w:rPr>
        <w:rFonts w:ascii="Wingdings" w:hAnsi="Wingdings" w:hint="default"/>
      </w:rPr>
    </w:lvl>
    <w:lvl w:ilvl="1" w:tplc="04090003" w:tentative="1">
      <w:start w:val="1"/>
      <w:numFmt w:val="bullet"/>
      <w:lvlText w:val=""/>
      <w:lvlJc w:val="left"/>
      <w:pPr>
        <w:ind w:left="1868" w:hanging="440"/>
      </w:pPr>
      <w:rPr>
        <w:rFonts w:ascii="Wingdings" w:hAnsi="Wingdings" w:hint="default"/>
      </w:rPr>
    </w:lvl>
    <w:lvl w:ilvl="2" w:tplc="04090005" w:tentative="1">
      <w:start w:val="1"/>
      <w:numFmt w:val="bullet"/>
      <w:lvlText w:val=""/>
      <w:lvlJc w:val="left"/>
      <w:pPr>
        <w:ind w:left="2308" w:hanging="440"/>
      </w:pPr>
      <w:rPr>
        <w:rFonts w:ascii="Wingdings" w:hAnsi="Wingdings" w:hint="default"/>
      </w:rPr>
    </w:lvl>
    <w:lvl w:ilvl="3" w:tplc="04090001" w:tentative="1">
      <w:start w:val="1"/>
      <w:numFmt w:val="bullet"/>
      <w:lvlText w:val=""/>
      <w:lvlJc w:val="left"/>
      <w:pPr>
        <w:ind w:left="2748" w:hanging="440"/>
      </w:pPr>
      <w:rPr>
        <w:rFonts w:ascii="Wingdings" w:hAnsi="Wingdings" w:hint="default"/>
      </w:rPr>
    </w:lvl>
    <w:lvl w:ilvl="4" w:tplc="04090003" w:tentative="1">
      <w:start w:val="1"/>
      <w:numFmt w:val="bullet"/>
      <w:lvlText w:val=""/>
      <w:lvlJc w:val="left"/>
      <w:pPr>
        <w:ind w:left="3188" w:hanging="440"/>
      </w:pPr>
      <w:rPr>
        <w:rFonts w:ascii="Wingdings" w:hAnsi="Wingdings" w:hint="default"/>
      </w:rPr>
    </w:lvl>
    <w:lvl w:ilvl="5" w:tplc="04090005" w:tentative="1">
      <w:start w:val="1"/>
      <w:numFmt w:val="bullet"/>
      <w:lvlText w:val=""/>
      <w:lvlJc w:val="left"/>
      <w:pPr>
        <w:ind w:left="3628" w:hanging="440"/>
      </w:pPr>
      <w:rPr>
        <w:rFonts w:ascii="Wingdings" w:hAnsi="Wingdings" w:hint="default"/>
      </w:rPr>
    </w:lvl>
    <w:lvl w:ilvl="6" w:tplc="04090001" w:tentative="1">
      <w:start w:val="1"/>
      <w:numFmt w:val="bullet"/>
      <w:lvlText w:val=""/>
      <w:lvlJc w:val="left"/>
      <w:pPr>
        <w:ind w:left="4068" w:hanging="440"/>
      </w:pPr>
      <w:rPr>
        <w:rFonts w:ascii="Wingdings" w:hAnsi="Wingdings" w:hint="default"/>
      </w:rPr>
    </w:lvl>
    <w:lvl w:ilvl="7" w:tplc="04090003" w:tentative="1">
      <w:start w:val="1"/>
      <w:numFmt w:val="bullet"/>
      <w:lvlText w:val=""/>
      <w:lvlJc w:val="left"/>
      <w:pPr>
        <w:ind w:left="4508" w:hanging="440"/>
      </w:pPr>
      <w:rPr>
        <w:rFonts w:ascii="Wingdings" w:hAnsi="Wingdings" w:hint="default"/>
      </w:rPr>
    </w:lvl>
    <w:lvl w:ilvl="8" w:tplc="04090005" w:tentative="1">
      <w:start w:val="1"/>
      <w:numFmt w:val="bullet"/>
      <w:lvlText w:val=""/>
      <w:lvlJc w:val="left"/>
      <w:pPr>
        <w:ind w:left="4948" w:hanging="440"/>
      </w:pPr>
      <w:rPr>
        <w:rFonts w:ascii="Wingdings" w:hAnsi="Wingdings" w:hint="default"/>
      </w:rPr>
    </w:lvl>
  </w:abstractNum>
  <w:num w:numId="1" w16cid:durableId="1023898971">
    <w:abstractNumId w:val="2"/>
  </w:num>
  <w:num w:numId="2" w16cid:durableId="1513303554">
    <w:abstractNumId w:val="0"/>
  </w:num>
  <w:num w:numId="3" w16cid:durableId="1230917867">
    <w:abstractNumId w:val="3"/>
  </w:num>
  <w:num w:numId="4" w16cid:durableId="148277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36"/>
    <w:rsid w:val="00007D72"/>
    <w:rsid w:val="000161EB"/>
    <w:rsid w:val="0002172B"/>
    <w:rsid w:val="00030587"/>
    <w:rsid w:val="000371A0"/>
    <w:rsid w:val="000415CD"/>
    <w:rsid w:val="00043659"/>
    <w:rsid w:val="00046C68"/>
    <w:rsid w:val="00050BA1"/>
    <w:rsid w:val="00056004"/>
    <w:rsid w:val="000750F3"/>
    <w:rsid w:val="00080040"/>
    <w:rsid w:val="0008618D"/>
    <w:rsid w:val="000907D9"/>
    <w:rsid w:val="00090881"/>
    <w:rsid w:val="000948E7"/>
    <w:rsid w:val="000954C4"/>
    <w:rsid w:val="00096F76"/>
    <w:rsid w:val="000A5CC1"/>
    <w:rsid w:val="000B5B12"/>
    <w:rsid w:val="000D2825"/>
    <w:rsid w:val="000E05FB"/>
    <w:rsid w:val="000E4BDF"/>
    <w:rsid w:val="000E70C8"/>
    <w:rsid w:val="000F2767"/>
    <w:rsid w:val="00104B68"/>
    <w:rsid w:val="00112D17"/>
    <w:rsid w:val="0013452F"/>
    <w:rsid w:val="00137416"/>
    <w:rsid w:val="00137F08"/>
    <w:rsid w:val="0015368D"/>
    <w:rsid w:val="001546CB"/>
    <w:rsid w:val="00163DA6"/>
    <w:rsid w:val="00164B75"/>
    <w:rsid w:val="001674B6"/>
    <w:rsid w:val="00171E03"/>
    <w:rsid w:val="00173A30"/>
    <w:rsid w:val="0018537A"/>
    <w:rsid w:val="001950C3"/>
    <w:rsid w:val="001B181F"/>
    <w:rsid w:val="001C2FCF"/>
    <w:rsid w:val="001C456A"/>
    <w:rsid w:val="001C6197"/>
    <w:rsid w:val="001E2B02"/>
    <w:rsid w:val="001F270F"/>
    <w:rsid w:val="001F2FED"/>
    <w:rsid w:val="00200778"/>
    <w:rsid w:val="00202290"/>
    <w:rsid w:val="00204B90"/>
    <w:rsid w:val="00231E43"/>
    <w:rsid w:val="00231FCC"/>
    <w:rsid w:val="00232626"/>
    <w:rsid w:val="00237770"/>
    <w:rsid w:val="00242132"/>
    <w:rsid w:val="00244091"/>
    <w:rsid w:val="00245BA1"/>
    <w:rsid w:val="00251C0E"/>
    <w:rsid w:val="00253B3D"/>
    <w:rsid w:val="00262D3F"/>
    <w:rsid w:val="00263E2E"/>
    <w:rsid w:val="00265000"/>
    <w:rsid w:val="00275018"/>
    <w:rsid w:val="00276455"/>
    <w:rsid w:val="0027745F"/>
    <w:rsid w:val="00282F24"/>
    <w:rsid w:val="00290828"/>
    <w:rsid w:val="002920E0"/>
    <w:rsid w:val="002922AD"/>
    <w:rsid w:val="00292BC9"/>
    <w:rsid w:val="002A09A4"/>
    <w:rsid w:val="002B0233"/>
    <w:rsid w:val="002B053D"/>
    <w:rsid w:val="002B194E"/>
    <w:rsid w:val="002B1D3F"/>
    <w:rsid w:val="002B4D38"/>
    <w:rsid w:val="002B60AF"/>
    <w:rsid w:val="002C3A5E"/>
    <w:rsid w:val="002C7E7D"/>
    <w:rsid w:val="002D102D"/>
    <w:rsid w:val="002D571F"/>
    <w:rsid w:val="002D7248"/>
    <w:rsid w:val="002D7D69"/>
    <w:rsid w:val="002E1708"/>
    <w:rsid w:val="002E1E32"/>
    <w:rsid w:val="002F7B7D"/>
    <w:rsid w:val="0030658D"/>
    <w:rsid w:val="003069C0"/>
    <w:rsid w:val="00311438"/>
    <w:rsid w:val="0031366F"/>
    <w:rsid w:val="00314180"/>
    <w:rsid w:val="003177E8"/>
    <w:rsid w:val="0032201D"/>
    <w:rsid w:val="00322C50"/>
    <w:rsid w:val="00326C43"/>
    <w:rsid w:val="00327E79"/>
    <w:rsid w:val="003302B8"/>
    <w:rsid w:val="003314BE"/>
    <w:rsid w:val="003318EF"/>
    <w:rsid w:val="003405BE"/>
    <w:rsid w:val="00344D7F"/>
    <w:rsid w:val="00351A3F"/>
    <w:rsid w:val="00354216"/>
    <w:rsid w:val="00363648"/>
    <w:rsid w:val="0036378D"/>
    <w:rsid w:val="003670F6"/>
    <w:rsid w:val="00370A67"/>
    <w:rsid w:val="0037485C"/>
    <w:rsid w:val="00393E6A"/>
    <w:rsid w:val="00397629"/>
    <w:rsid w:val="003A7994"/>
    <w:rsid w:val="003B1DA8"/>
    <w:rsid w:val="003B73FD"/>
    <w:rsid w:val="003E07D6"/>
    <w:rsid w:val="003E1B57"/>
    <w:rsid w:val="003F6AF7"/>
    <w:rsid w:val="0040432E"/>
    <w:rsid w:val="00405FE0"/>
    <w:rsid w:val="00406982"/>
    <w:rsid w:val="00426714"/>
    <w:rsid w:val="004357F4"/>
    <w:rsid w:val="00436074"/>
    <w:rsid w:val="004405FB"/>
    <w:rsid w:val="004453F0"/>
    <w:rsid w:val="00454F37"/>
    <w:rsid w:val="00456FA9"/>
    <w:rsid w:val="00461F80"/>
    <w:rsid w:val="0046760D"/>
    <w:rsid w:val="004724C2"/>
    <w:rsid w:val="00475A58"/>
    <w:rsid w:val="0047753D"/>
    <w:rsid w:val="0048009E"/>
    <w:rsid w:val="004840A0"/>
    <w:rsid w:val="00486856"/>
    <w:rsid w:val="004948F2"/>
    <w:rsid w:val="004A4BF6"/>
    <w:rsid w:val="004A621F"/>
    <w:rsid w:val="004B355D"/>
    <w:rsid w:val="004C4D83"/>
    <w:rsid w:val="004C57C7"/>
    <w:rsid w:val="004D0F2D"/>
    <w:rsid w:val="004D5E9E"/>
    <w:rsid w:val="004D7077"/>
    <w:rsid w:val="004E4DD0"/>
    <w:rsid w:val="004E6320"/>
    <w:rsid w:val="004E6E32"/>
    <w:rsid w:val="004E7372"/>
    <w:rsid w:val="004E76E2"/>
    <w:rsid w:val="004F00C6"/>
    <w:rsid w:val="004F417D"/>
    <w:rsid w:val="004F624F"/>
    <w:rsid w:val="00502E33"/>
    <w:rsid w:val="005109BC"/>
    <w:rsid w:val="00511022"/>
    <w:rsid w:val="0051255F"/>
    <w:rsid w:val="00513530"/>
    <w:rsid w:val="00516D3D"/>
    <w:rsid w:val="00520DB1"/>
    <w:rsid w:val="00522275"/>
    <w:rsid w:val="00540B32"/>
    <w:rsid w:val="00540B37"/>
    <w:rsid w:val="005453AD"/>
    <w:rsid w:val="00547708"/>
    <w:rsid w:val="0055363A"/>
    <w:rsid w:val="00554CEC"/>
    <w:rsid w:val="00555D1E"/>
    <w:rsid w:val="005662B3"/>
    <w:rsid w:val="00567E1F"/>
    <w:rsid w:val="00571EBD"/>
    <w:rsid w:val="00572920"/>
    <w:rsid w:val="00572AF4"/>
    <w:rsid w:val="00576B26"/>
    <w:rsid w:val="005804F8"/>
    <w:rsid w:val="00586289"/>
    <w:rsid w:val="005878CD"/>
    <w:rsid w:val="00593B18"/>
    <w:rsid w:val="005978DC"/>
    <w:rsid w:val="005A1692"/>
    <w:rsid w:val="005B0075"/>
    <w:rsid w:val="005B4656"/>
    <w:rsid w:val="005C03CF"/>
    <w:rsid w:val="005C50AB"/>
    <w:rsid w:val="005C7972"/>
    <w:rsid w:val="005D0F70"/>
    <w:rsid w:val="005D1736"/>
    <w:rsid w:val="005E2227"/>
    <w:rsid w:val="005E2557"/>
    <w:rsid w:val="005E32A5"/>
    <w:rsid w:val="005F66CC"/>
    <w:rsid w:val="00603E82"/>
    <w:rsid w:val="00606FBD"/>
    <w:rsid w:val="006118BD"/>
    <w:rsid w:val="00613058"/>
    <w:rsid w:val="00614AA9"/>
    <w:rsid w:val="0062196F"/>
    <w:rsid w:val="00622C22"/>
    <w:rsid w:val="006244CB"/>
    <w:rsid w:val="00626D43"/>
    <w:rsid w:val="00632B5B"/>
    <w:rsid w:val="00637D09"/>
    <w:rsid w:val="00640481"/>
    <w:rsid w:val="00644220"/>
    <w:rsid w:val="006453FA"/>
    <w:rsid w:val="00654BDA"/>
    <w:rsid w:val="00663A7E"/>
    <w:rsid w:val="00681A2A"/>
    <w:rsid w:val="006920D4"/>
    <w:rsid w:val="006A1EC1"/>
    <w:rsid w:val="006A3791"/>
    <w:rsid w:val="006A5192"/>
    <w:rsid w:val="006B25A2"/>
    <w:rsid w:val="006D1FD6"/>
    <w:rsid w:val="006D521A"/>
    <w:rsid w:val="006E3113"/>
    <w:rsid w:val="006E369D"/>
    <w:rsid w:val="006E5425"/>
    <w:rsid w:val="006F1D10"/>
    <w:rsid w:val="006F701D"/>
    <w:rsid w:val="00707BD2"/>
    <w:rsid w:val="007110FF"/>
    <w:rsid w:val="00712C81"/>
    <w:rsid w:val="00713EB0"/>
    <w:rsid w:val="0072481E"/>
    <w:rsid w:val="007252ED"/>
    <w:rsid w:val="007331DD"/>
    <w:rsid w:val="00733E32"/>
    <w:rsid w:val="00737181"/>
    <w:rsid w:val="00740C2B"/>
    <w:rsid w:val="0074327A"/>
    <w:rsid w:val="00751B2C"/>
    <w:rsid w:val="00752853"/>
    <w:rsid w:val="007538F4"/>
    <w:rsid w:val="00756BAA"/>
    <w:rsid w:val="00757298"/>
    <w:rsid w:val="00761665"/>
    <w:rsid w:val="00762789"/>
    <w:rsid w:val="007716C2"/>
    <w:rsid w:val="0077172E"/>
    <w:rsid w:val="007869B7"/>
    <w:rsid w:val="007A3EAD"/>
    <w:rsid w:val="007A4EC5"/>
    <w:rsid w:val="007A6956"/>
    <w:rsid w:val="007B13A8"/>
    <w:rsid w:val="007B1839"/>
    <w:rsid w:val="007B300D"/>
    <w:rsid w:val="007B6D4C"/>
    <w:rsid w:val="007C0241"/>
    <w:rsid w:val="007C659E"/>
    <w:rsid w:val="007D1432"/>
    <w:rsid w:val="007D166C"/>
    <w:rsid w:val="007D22FA"/>
    <w:rsid w:val="007E37DD"/>
    <w:rsid w:val="007E7A47"/>
    <w:rsid w:val="007F144C"/>
    <w:rsid w:val="007F5763"/>
    <w:rsid w:val="007F648B"/>
    <w:rsid w:val="007F7717"/>
    <w:rsid w:val="00800469"/>
    <w:rsid w:val="0080047A"/>
    <w:rsid w:val="00801634"/>
    <w:rsid w:val="0080458C"/>
    <w:rsid w:val="008060B0"/>
    <w:rsid w:val="008125EA"/>
    <w:rsid w:val="00834B57"/>
    <w:rsid w:val="00840592"/>
    <w:rsid w:val="0086072F"/>
    <w:rsid w:val="00870811"/>
    <w:rsid w:val="00870CE3"/>
    <w:rsid w:val="00871F77"/>
    <w:rsid w:val="00874D18"/>
    <w:rsid w:val="00883384"/>
    <w:rsid w:val="00885324"/>
    <w:rsid w:val="008856A3"/>
    <w:rsid w:val="00887513"/>
    <w:rsid w:val="00887F65"/>
    <w:rsid w:val="00890E8F"/>
    <w:rsid w:val="008952DB"/>
    <w:rsid w:val="008A367A"/>
    <w:rsid w:val="008B6678"/>
    <w:rsid w:val="008C0F6F"/>
    <w:rsid w:val="008C5D73"/>
    <w:rsid w:val="008C60A3"/>
    <w:rsid w:val="008D1F8A"/>
    <w:rsid w:val="008D22D2"/>
    <w:rsid w:val="008D5556"/>
    <w:rsid w:val="008E3034"/>
    <w:rsid w:val="008E5BE5"/>
    <w:rsid w:val="008F1EBF"/>
    <w:rsid w:val="008F200C"/>
    <w:rsid w:val="00900D9B"/>
    <w:rsid w:val="0090213E"/>
    <w:rsid w:val="009117B8"/>
    <w:rsid w:val="00914EEF"/>
    <w:rsid w:val="009152F9"/>
    <w:rsid w:val="009248D4"/>
    <w:rsid w:val="00927B32"/>
    <w:rsid w:val="0093484B"/>
    <w:rsid w:val="0093602E"/>
    <w:rsid w:val="009372B4"/>
    <w:rsid w:val="009514C5"/>
    <w:rsid w:val="00952901"/>
    <w:rsid w:val="0095604C"/>
    <w:rsid w:val="00956EA7"/>
    <w:rsid w:val="0096167C"/>
    <w:rsid w:val="00962929"/>
    <w:rsid w:val="00963892"/>
    <w:rsid w:val="00970CA1"/>
    <w:rsid w:val="009767DF"/>
    <w:rsid w:val="00987E3C"/>
    <w:rsid w:val="00992608"/>
    <w:rsid w:val="00992983"/>
    <w:rsid w:val="00997923"/>
    <w:rsid w:val="009A0A05"/>
    <w:rsid w:val="009A0EC6"/>
    <w:rsid w:val="009A486A"/>
    <w:rsid w:val="009B0BAC"/>
    <w:rsid w:val="009B2A85"/>
    <w:rsid w:val="009B6A91"/>
    <w:rsid w:val="009C24E0"/>
    <w:rsid w:val="009C736D"/>
    <w:rsid w:val="009D105F"/>
    <w:rsid w:val="009D6384"/>
    <w:rsid w:val="009D65BA"/>
    <w:rsid w:val="009E6BBE"/>
    <w:rsid w:val="009F1259"/>
    <w:rsid w:val="009F42DD"/>
    <w:rsid w:val="00A1055A"/>
    <w:rsid w:val="00A21B15"/>
    <w:rsid w:val="00A24A8E"/>
    <w:rsid w:val="00A257EE"/>
    <w:rsid w:val="00A25C54"/>
    <w:rsid w:val="00A314E4"/>
    <w:rsid w:val="00A31B35"/>
    <w:rsid w:val="00A333C1"/>
    <w:rsid w:val="00A3454F"/>
    <w:rsid w:val="00A35DBB"/>
    <w:rsid w:val="00A36DB1"/>
    <w:rsid w:val="00A411CD"/>
    <w:rsid w:val="00A438B0"/>
    <w:rsid w:val="00A44AFC"/>
    <w:rsid w:val="00A5170D"/>
    <w:rsid w:val="00A6359D"/>
    <w:rsid w:val="00A73991"/>
    <w:rsid w:val="00A80CC0"/>
    <w:rsid w:val="00A83C1A"/>
    <w:rsid w:val="00A877C2"/>
    <w:rsid w:val="00A91FF2"/>
    <w:rsid w:val="00A92046"/>
    <w:rsid w:val="00A92B1B"/>
    <w:rsid w:val="00A97E7C"/>
    <w:rsid w:val="00AA42DF"/>
    <w:rsid w:val="00AA4389"/>
    <w:rsid w:val="00AB30A5"/>
    <w:rsid w:val="00AB7D4F"/>
    <w:rsid w:val="00AC6A27"/>
    <w:rsid w:val="00AD13FF"/>
    <w:rsid w:val="00AD38DB"/>
    <w:rsid w:val="00AD5243"/>
    <w:rsid w:val="00AD59F9"/>
    <w:rsid w:val="00AE2A89"/>
    <w:rsid w:val="00AE6717"/>
    <w:rsid w:val="00B016B6"/>
    <w:rsid w:val="00B17B2B"/>
    <w:rsid w:val="00B32D5D"/>
    <w:rsid w:val="00B35137"/>
    <w:rsid w:val="00B351A9"/>
    <w:rsid w:val="00B4513E"/>
    <w:rsid w:val="00B50E6B"/>
    <w:rsid w:val="00B536C5"/>
    <w:rsid w:val="00B55665"/>
    <w:rsid w:val="00B61753"/>
    <w:rsid w:val="00B76349"/>
    <w:rsid w:val="00B80A16"/>
    <w:rsid w:val="00B8227C"/>
    <w:rsid w:val="00B86274"/>
    <w:rsid w:val="00B9525C"/>
    <w:rsid w:val="00BB20CF"/>
    <w:rsid w:val="00BB6478"/>
    <w:rsid w:val="00BC6B0E"/>
    <w:rsid w:val="00BD0610"/>
    <w:rsid w:val="00BD126E"/>
    <w:rsid w:val="00BD1511"/>
    <w:rsid w:val="00BD6F7A"/>
    <w:rsid w:val="00BE04E4"/>
    <w:rsid w:val="00BE1917"/>
    <w:rsid w:val="00BE1B48"/>
    <w:rsid w:val="00BF1122"/>
    <w:rsid w:val="00C0184C"/>
    <w:rsid w:val="00C1004F"/>
    <w:rsid w:val="00C11C81"/>
    <w:rsid w:val="00C150AC"/>
    <w:rsid w:val="00C17C11"/>
    <w:rsid w:val="00C20B97"/>
    <w:rsid w:val="00C211B3"/>
    <w:rsid w:val="00C218B4"/>
    <w:rsid w:val="00C26292"/>
    <w:rsid w:val="00C3312A"/>
    <w:rsid w:val="00C40120"/>
    <w:rsid w:val="00C402C6"/>
    <w:rsid w:val="00C431FF"/>
    <w:rsid w:val="00C44392"/>
    <w:rsid w:val="00C503F4"/>
    <w:rsid w:val="00C545C2"/>
    <w:rsid w:val="00C60560"/>
    <w:rsid w:val="00C608A1"/>
    <w:rsid w:val="00C83F50"/>
    <w:rsid w:val="00C95240"/>
    <w:rsid w:val="00CA36BB"/>
    <w:rsid w:val="00CB279B"/>
    <w:rsid w:val="00CB66D6"/>
    <w:rsid w:val="00CB6D1F"/>
    <w:rsid w:val="00CC531C"/>
    <w:rsid w:val="00CC715B"/>
    <w:rsid w:val="00CE56D0"/>
    <w:rsid w:val="00CF2451"/>
    <w:rsid w:val="00CF3213"/>
    <w:rsid w:val="00D02604"/>
    <w:rsid w:val="00D137D8"/>
    <w:rsid w:val="00D13EB9"/>
    <w:rsid w:val="00D20B35"/>
    <w:rsid w:val="00D344EC"/>
    <w:rsid w:val="00D354C8"/>
    <w:rsid w:val="00D3763D"/>
    <w:rsid w:val="00D42BD0"/>
    <w:rsid w:val="00D46DF9"/>
    <w:rsid w:val="00D51E08"/>
    <w:rsid w:val="00D571B2"/>
    <w:rsid w:val="00D57E32"/>
    <w:rsid w:val="00D605F1"/>
    <w:rsid w:val="00D6266B"/>
    <w:rsid w:val="00D72CCA"/>
    <w:rsid w:val="00D75476"/>
    <w:rsid w:val="00D91097"/>
    <w:rsid w:val="00DA11DA"/>
    <w:rsid w:val="00DA6E8E"/>
    <w:rsid w:val="00DA7C81"/>
    <w:rsid w:val="00DB0AC5"/>
    <w:rsid w:val="00DB6BD3"/>
    <w:rsid w:val="00DC0735"/>
    <w:rsid w:val="00DC10F1"/>
    <w:rsid w:val="00DC2424"/>
    <w:rsid w:val="00DC53A9"/>
    <w:rsid w:val="00DC5DE3"/>
    <w:rsid w:val="00DC6B9D"/>
    <w:rsid w:val="00DD2EA4"/>
    <w:rsid w:val="00DD54B3"/>
    <w:rsid w:val="00DD777A"/>
    <w:rsid w:val="00DF00F9"/>
    <w:rsid w:val="00DF5659"/>
    <w:rsid w:val="00DF741B"/>
    <w:rsid w:val="00E033ED"/>
    <w:rsid w:val="00E07C98"/>
    <w:rsid w:val="00E2006D"/>
    <w:rsid w:val="00E2546E"/>
    <w:rsid w:val="00E31333"/>
    <w:rsid w:val="00E43C86"/>
    <w:rsid w:val="00E470B9"/>
    <w:rsid w:val="00E62710"/>
    <w:rsid w:val="00E66350"/>
    <w:rsid w:val="00E76CBE"/>
    <w:rsid w:val="00E80159"/>
    <w:rsid w:val="00E839CD"/>
    <w:rsid w:val="00E84BC8"/>
    <w:rsid w:val="00E94931"/>
    <w:rsid w:val="00EA16D6"/>
    <w:rsid w:val="00EB2BB1"/>
    <w:rsid w:val="00EB5F63"/>
    <w:rsid w:val="00EC14E4"/>
    <w:rsid w:val="00EC47A9"/>
    <w:rsid w:val="00EC7B27"/>
    <w:rsid w:val="00EC7D62"/>
    <w:rsid w:val="00ED2432"/>
    <w:rsid w:val="00ED7B6B"/>
    <w:rsid w:val="00EE2A76"/>
    <w:rsid w:val="00F01245"/>
    <w:rsid w:val="00F03156"/>
    <w:rsid w:val="00F0446C"/>
    <w:rsid w:val="00F14CB2"/>
    <w:rsid w:val="00F1500F"/>
    <w:rsid w:val="00F2179A"/>
    <w:rsid w:val="00F3097E"/>
    <w:rsid w:val="00F52A46"/>
    <w:rsid w:val="00F5431B"/>
    <w:rsid w:val="00F57512"/>
    <w:rsid w:val="00F65488"/>
    <w:rsid w:val="00F721E1"/>
    <w:rsid w:val="00F8580B"/>
    <w:rsid w:val="00F92872"/>
    <w:rsid w:val="00FB0C88"/>
    <w:rsid w:val="00FC5329"/>
    <w:rsid w:val="00FC55A2"/>
    <w:rsid w:val="00FD68E8"/>
    <w:rsid w:val="00FE3FCE"/>
    <w:rsid w:val="00FF2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A7A21"/>
  <w15:chartTrackingRefBased/>
  <w15:docId w15:val="{46A8DC04-2F44-41D6-915A-6294B511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637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3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350"/>
    <w:rPr>
      <w:sz w:val="18"/>
      <w:szCs w:val="18"/>
    </w:rPr>
  </w:style>
  <w:style w:type="paragraph" w:styleId="a5">
    <w:name w:val="footer"/>
    <w:basedOn w:val="a"/>
    <w:link w:val="a6"/>
    <w:uiPriority w:val="99"/>
    <w:unhideWhenUsed/>
    <w:rsid w:val="00E66350"/>
    <w:pPr>
      <w:tabs>
        <w:tab w:val="center" w:pos="4153"/>
        <w:tab w:val="right" w:pos="8306"/>
      </w:tabs>
      <w:snapToGrid w:val="0"/>
      <w:jc w:val="left"/>
    </w:pPr>
    <w:rPr>
      <w:sz w:val="18"/>
      <w:szCs w:val="18"/>
    </w:rPr>
  </w:style>
  <w:style w:type="character" w:customStyle="1" w:styleId="a6">
    <w:name w:val="页脚 字符"/>
    <w:basedOn w:val="a0"/>
    <w:link w:val="a5"/>
    <w:uiPriority w:val="99"/>
    <w:rsid w:val="00E66350"/>
    <w:rPr>
      <w:sz w:val="18"/>
      <w:szCs w:val="18"/>
    </w:rPr>
  </w:style>
  <w:style w:type="character" w:customStyle="1" w:styleId="20">
    <w:name w:val="标题 2 字符"/>
    <w:basedOn w:val="a0"/>
    <w:link w:val="2"/>
    <w:uiPriority w:val="9"/>
    <w:rsid w:val="0036378D"/>
    <w:rPr>
      <w:rFonts w:asciiTheme="majorHAnsi" w:eastAsiaTheme="majorEastAsia" w:hAnsiTheme="majorHAnsi" w:cstheme="majorBidi"/>
      <w:b/>
      <w:bCs/>
      <w:sz w:val="32"/>
      <w:szCs w:val="32"/>
    </w:rPr>
  </w:style>
  <w:style w:type="paragraph" w:styleId="a7">
    <w:name w:val="List Paragraph"/>
    <w:basedOn w:val="a"/>
    <w:uiPriority w:val="34"/>
    <w:qFormat/>
    <w:rsid w:val="009B2A85"/>
    <w:pPr>
      <w:ind w:firstLineChars="200" w:firstLine="420"/>
    </w:pPr>
  </w:style>
  <w:style w:type="table" w:styleId="a8">
    <w:name w:val="Table Grid"/>
    <w:basedOn w:val="a1"/>
    <w:uiPriority w:val="39"/>
    <w:rsid w:val="00733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65854">
      <w:bodyDiv w:val="1"/>
      <w:marLeft w:val="0"/>
      <w:marRight w:val="0"/>
      <w:marTop w:val="0"/>
      <w:marBottom w:val="0"/>
      <w:divBdr>
        <w:top w:val="none" w:sz="0" w:space="0" w:color="auto"/>
        <w:left w:val="none" w:sz="0" w:space="0" w:color="auto"/>
        <w:bottom w:val="none" w:sz="0" w:space="0" w:color="auto"/>
        <w:right w:val="none" w:sz="0" w:space="0" w:color="auto"/>
      </w:divBdr>
      <w:divsChild>
        <w:div w:id="1829400591">
          <w:marLeft w:val="0"/>
          <w:marRight w:val="0"/>
          <w:marTop w:val="0"/>
          <w:marBottom w:val="0"/>
          <w:divBdr>
            <w:top w:val="none" w:sz="0" w:space="0" w:color="auto"/>
            <w:left w:val="none" w:sz="0" w:space="0" w:color="auto"/>
            <w:bottom w:val="none" w:sz="0" w:space="0" w:color="auto"/>
            <w:right w:val="none" w:sz="0" w:space="0" w:color="auto"/>
          </w:divBdr>
          <w:divsChild>
            <w:div w:id="17793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749">
      <w:bodyDiv w:val="1"/>
      <w:marLeft w:val="0"/>
      <w:marRight w:val="0"/>
      <w:marTop w:val="0"/>
      <w:marBottom w:val="0"/>
      <w:divBdr>
        <w:top w:val="none" w:sz="0" w:space="0" w:color="auto"/>
        <w:left w:val="none" w:sz="0" w:space="0" w:color="auto"/>
        <w:bottom w:val="none" w:sz="0" w:space="0" w:color="auto"/>
        <w:right w:val="none" w:sz="0" w:space="0" w:color="auto"/>
      </w:divBdr>
      <w:divsChild>
        <w:div w:id="389116246">
          <w:marLeft w:val="0"/>
          <w:marRight w:val="0"/>
          <w:marTop w:val="0"/>
          <w:marBottom w:val="0"/>
          <w:divBdr>
            <w:top w:val="none" w:sz="0" w:space="0" w:color="auto"/>
            <w:left w:val="none" w:sz="0" w:space="0" w:color="auto"/>
            <w:bottom w:val="none" w:sz="0" w:space="0" w:color="auto"/>
            <w:right w:val="none" w:sz="0" w:space="0" w:color="auto"/>
          </w:divBdr>
          <w:divsChild>
            <w:div w:id="10318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6636">
      <w:bodyDiv w:val="1"/>
      <w:marLeft w:val="0"/>
      <w:marRight w:val="0"/>
      <w:marTop w:val="0"/>
      <w:marBottom w:val="0"/>
      <w:divBdr>
        <w:top w:val="none" w:sz="0" w:space="0" w:color="auto"/>
        <w:left w:val="none" w:sz="0" w:space="0" w:color="auto"/>
        <w:bottom w:val="none" w:sz="0" w:space="0" w:color="auto"/>
        <w:right w:val="none" w:sz="0" w:space="0" w:color="auto"/>
      </w:divBdr>
      <w:divsChild>
        <w:div w:id="1806462321">
          <w:marLeft w:val="0"/>
          <w:marRight w:val="0"/>
          <w:marTop w:val="0"/>
          <w:marBottom w:val="0"/>
          <w:divBdr>
            <w:top w:val="none" w:sz="0" w:space="0" w:color="auto"/>
            <w:left w:val="none" w:sz="0" w:space="0" w:color="auto"/>
            <w:bottom w:val="none" w:sz="0" w:space="0" w:color="auto"/>
            <w:right w:val="none" w:sz="0" w:space="0" w:color="auto"/>
          </w:divBdr>
          <w:divsChild>
            <w:div w:id="1808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931">
      <w:bodyDiv w:val="1"/>
      <w:marLeft w:val="0"/>
      <w:marRight w:val="0"/>
      <w:marTop w:val="0"/>
      <w:marBottom w:val="0"/>
      <w:divBdr>
        <w:top w:val="none" w:sz="0" w:space="0" w:color="auto"/>
        <w:left w:val="none" w:sz="0" w:space="0" w:color="auto"/>
        <w:bottom w:val="none" w:sz="0" w:space="0" w:color="auto"/>
        <w:right w:val="none" w:sz="0" w:space="0" w:color="auto"/>
      </w:divBdr>
      <w:divsChild>
        <w:div w:id="257761857">
          <w:marLeft w:val="0"/>
          <w:marRight w:val="0"/>
          <w:marTop w:val="0"/>
          <w:marBottom w:val="0"/>
          <w:divBdr>
            <w:top w:val="none" w:sz="0" w:space="0" w:color="auto"/>
            <w:left w:val="none" w:sz="0" w:space="0" w:color="auto"/>
            <w:bottom w:val="none" w:sz="0" w:space="0" w:color="auto"/>
            <w:right w:val="none" w:sz="0" w:space="0" w:color="auto"/>
          </w:divBdr>
          <w:divsChild>
            <w:div w:id="885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3488">
      <w:bodyDiv w:val="1"/>
      <w:marLeft w:val="0"/>
      <w:marRight w:val="0"/>
      <w:marTop w:val="0"/>
      <w:marBottom w:val="0"/>
      <w:divBdr>
        <w:top w:val="none" w:sz="0" w:space="0" w:color="auto"/>
        <w:left w:val="none" w:sz="0" w:space="0" w:color="auto"/>
        <w:bottom w:val="none" w:sz="0" w:space="0" w:color="auto"/>
        <w:right w:val="none" w:sz="0" w:space="0" w:color="auto"/>
      </w:divBdr>
      <w:divsChild>
        <w:div w:id="590240749">
          <w:marLeft w:val="0"/>
          <w:marRight w:val="0"/>
          <w:marTop w:val="0"/>
          <w:marBottom w:val="0"/>
          <w:divBdr>
            <w:top w:val="none" w:sz="0" w:space="0" w:color="auto"/>
            <w:left w:val="none" w:sz="0" w:space="0" w:color="auto"/>
            <w:bottom w:val="none" w:sz="0" w:space="0" w:color="auto"/>
            <w:right w:val="none" w:sz="0" w:space="0" w:color="auto"/>
          </w:divBdr>
          <w:divsChild>
            <w:div w:id="9069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7381">
      <w:bodyDiv w:val="1"/>
      <w:marLeft w:val="0"/>
      <w:marRight w:val="0"/>
      <w:marTop w:val="0"/>
      <w:marBottom w:val="0"/>
      <w:divBdr>
        <w:top w:val="none" w:sz="0" w:space="0" w:color="auto"/>
        <w:left w:val="none" w:sz="0" w:space="0" w:color="auto"/>
        <w:bottom w:val="none" w:sz="0" w:space="0" w:color="auto"/>
        <w:right w:val="none" w:sz="0" w:space="0" w:color="auto"/>
      </w:divBdr>
      <w:divsChild>
        <w:div w:id="883831930">
          <w:marLeft w:val="0"/>
          <w:marRight w:val="0"/>
          <w:marTop w:val="0"/>
          <w:marBottom w:val="0"/>
          <w:divBdr>
            <w:top w:val="none" w:sz="0" w:space="0" w:color="auto"/>
            <w:left w:val="none" w:sz="0" w:space="0" w:color="auto"/>
            <w:bottom w:val="none" w:sz="0" w:space="0" w:color="auto"/>
            <w:right w:val="none" w:sz="0" w:space="0" w:color="auto"/>
          </w:divBdr>
          <w:divsChild>
            <w:div w:id="4630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233">
      <w:bodyDiv w:val="1"/>
      <w:marLeft w:val="0"/>
      <w:marRight w:val="0"/>
      <w:marTop w:val="0"/>
      <w:marBottom w:val="0"/>
      <w:divBdr>
        <w:top w:val="none" w:sz="0" w:space="0" w:color="auto"/>
        <w:left w:val="none" w:sz="0" w:space="0" w:color="auto"/>
        <w:bottom w:val="none" w:sz="0" w:space="0" w:color="auto"/>
        <w:right w:val="none" w:sz="0" w:space="0" w:color="auto"/>
      </w:divBdr>
      <w:divsChild>
        <w:div w:id="1322273312">
          <w:marLeft w:val="0"/>
          <w:marRight w:val="0"/>
          <w:marTop w:val="0"/>
          <w:marBottom w:val="0"/>
          <w:divBdr>
            <w:top w:val="none" w:sz="0" w:space="0" w:color="auto"/>
            <w:left w:val="none" w:sz="0" w:space="0" w:color="auto"/>
            <w:bottom w:val="none" w:sz="0" w:space="0" w:color="auto"/>
            <w:right w:val="none" w:sz="0" w:space="0" w:color="auto"/>
          </w:divBdr>
          <w:divsChild>
            <w:div w:id="1944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1296">
      <w:bodyDiv w:val="1"/>
      <w:marLeft w:val="0"/>
      <w:marRight w:val="0"/>
      <w:marTop w:val="0"/>
      <w:marBottom w:val="0"/>
      <w:divBdr>
        <w:top w:val="none" w:sz="0" w:space="0" w:color="auto"/>
        <w:left w:val="none" w:sz="0" w:space="0" w:color="auto"/>
        <w:bottom w:val="none" w:sz="0" w:space="0" w:color="auto"/>
        <w:right w:val="none" w:sz="0" w:space="0" w:color="auto"/>
      </w:divBdr>
      <w:divsChild>
        <w:div w:id="1587348349">
          <w:marLeft w:val="0"/>
          <w:marRight w:val="0"/>
          <w:marTop w:val="0"/>
          <w:marBottom w:val="0"/>
          <w:divBdr>
            <w:top w:val="none" w:sz="0" w:space="0" w:color="auto"/>
            <w:left w:val="none" w:sz="0" w:space="0" w:color="auto"/>
            <w:bottom w:val="none" w:sz="0" w:space="0" w:color="auto"/>
            <w:right w:val="none" w:sz="0" w:space="0" w:color="auto"/>
          </w:divBdr>
          <w:divsChild>
            <w:div w:id="15842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9536">
      <w:bodyDiv w:val="1"/>
      <w:marLeft w:val="0"/>
      <w:marRight w:val="0"/>
      <w:marTop w:val="0"/>
      <w:marBottom w:val="0"/>
      <w:divBdr>
        <w:top w:val="none" w:sz="0" w:space="0" w:color="auto"/>
        <w:left w:val="none" w:sz="0" w:space="0" w:color="auto"/>
        <w:bottom w:val="none" w:sz="0" w:space="0" w:color="auto"/>
        <w:right w:val="none" w:sz="0" w:space="0" w:color="auto"/>
      </w:divBdr>
      <w:divsChild>
        <w:div w:id="1205631821">
          <w:marLeft w:val="0"/>
          <w:marRight w:val="0"/>
          <w:marTop w:val="0"/>
          <w:marBottom w:val="0"/>
          <w:divBdr>
            <w:top w:val="none" w:sz="0" w:space="0" w:color="auto"/>
            <w:left w:val="none" w:sz="0" w:space="0" w:color="auto"/>
            <w:bottom w:val="none" w:sz="0" w:space="0" w:color="auto"/>
            <w:right w:val="none" w:sz="0" w:space="0" w:color="auto"/>
          </w:divBdr>
          <w:divsChild>
            <w:div w:id="14712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301">
      <w:bodyDiv w:val="1"/>
      <w:marLeft w:val="0"/>
      <w:marRight w:val="0"/>
      <w:marTop w:val="0"/>
      <w:marBottom w:val="0"/>
      <w:divBdr>
        <w:top w:val="none" w:sz="0" w:space="0" w:color="auto"/>
        <w:left w:val="none" w:sz="0" w:space="0" w:color="auto"/>
        <w:bottom w:val="none" w:sz="0" w:space="0" w:color="auto"/>
        <w:right w:val="none" w:sz="0" w:space="0" w:color="auto"/>
      </w:divBdr>
      <w:divsChild>
        <w:div w:id="267153806">
          <w:marLeft w:val="0"/>
          <w:marRight w:val="0"/>
          <w:marTop w:val="0"/>
          <w:marBottom w:val="0"/>
          <w:divBdr>
            <w:top w:val="none" w:sz="0" w:space="0" w:color="auto"/>
            <w:left w:val="none" w:sz="0" w:space="0" w:color="auto"/>
            <w:bottom w:val="none" w:sz="0" w:space="0" w:color="auto"/>
            <w:right w:val="none" w:sz="0" w:space="0" w:color="auto"/>
          </w:divBdr>
          <w:divsChild>
            <w:div w:id="19296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9261">
      <w:bodyDiv w:val="1"/>
      <w:marLeft w:val="0"/>
      <w:marRight w:val="0"/>
      <w:marTop w:val="0"/>
      <w:marBottom w:val="0"/>
      <w:divBdr>
        <w:top w:val="none" w:sz="0" w:space="0" w:color="auto"/>
        <w:left w:val="none" w:sz="0" w:space="0" w:color="auto"/>
        <w:bottom w:val="none" w:sz="0" w:space="0" w:color="auto"/>
        <w:right w:val="none" w:sz="0" w:space="0" w:color="auto"/>
      </w:divBdr>
      <w:divsChild>
        <w:div w:id="186530276">
          <w:marLeft w:val="0"/>
          <w:marRight w:val="0"/>
          <w:marTop w:val="0"/>
          <w:marBottom w:val="0"/>
          <w:divBdr>
            <w:top w:val="none" w:sz="0" w:space="0" w:color="auto"/>
            <w:left w:val="none" w:sz="0" w:space="0" w:color="auto"/>
            <w:bottom w:val="none" w:sz="0" w:space="0" w:color="auto"/>
            <w:right w:val="none" w:sz="0" w:space="0" w:color="auto"/>
          </w:divBdr>
          <w:divsChild>
            <w:div w:id="18337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575</cp:revision>
  <dcterms:created xsi:type="dcterms:W3CDTF">2023-10-09T07:51:00Z</dcterms:created>
  <dcterms:modified xsi:type="dcterms:W3CDTF">2023-10-16T20:14:00Z</dcterms:modified>
</cp:coreProperties>
</file>