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A5F" w14:textId="18C9AA80" w:rsidR="00C0184C" w:rsidRDefault="00C0184C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0B9EAFAB" w14:textId="77777777" w:rsidR="0002172B" w:rsidRPr="00692695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3FE4EA0B" w14:textId="02EB3482" w:rsidR="00C0184C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  <w:r>
        <w:rPr>
          <w:noProof/>
        </w:rPr>
        <w:drawing>
          <wp:inline distT="0" distB="0" distL="0" distR="0" wp14:anchorId="2EB61032" wp14:editId="66A583FB">
            <wp:extent cx="1709225" cy="690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054" cy="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4C" w:rsidRPr="00692695"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  <w:tab/>
      </w:r>
    </w:p>
    <w:p w14:paraId="144A104F" w14:textId="77777777" w:rsidR="00E62710" w:rsidRPr="00E62710" w:rsidRDefault="00E62710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4BF38547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74BA7A5A" w14:textId="77777777" w:rsidR="00663A7E" w:rsidRPr="00A91FF2" w:rsidRDefault="00663A7E" w:rsidP="00663A7E">
      <w:pPr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</w:p>
    <w:p w14:paraId="584CC0FE" w14:textId="220A62B3" w:rsidR="00C0184C" w:rsidRPr="00870811" w:rsidRDefault="00456FA9" w:rsidP="003314BE">
      <w:pPr>
        <w:widowControl/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  <w:r w:rsidRPr="00870811">
        <w:rPr>
          <w:rFonts w:ascii="Times New Roman" w:eastAsia="楷体" w:hAnsi="Times New Roman" w:cs="Times New Roman"/>
          <w:sz w:val="40"/>
          <w:szCs w:val="52"/>
        </w:rPr>
        <w:t xml:space="preserve">Weekly </w:t>
      </w:r>
      <w:r w:rsidR="00CF3213" w:rsidRPr="00870811">
        <w:rPr>
          <w:rFonts w:ascii="Times New Roman" w:eastAsia="楷体" w:hAnsi="Times New Roman" w:cs="Times New Roman"/>
          <w:sz w:val="40"/>
          <w:szCs w:val="52"/>
        </w:rPr>
        <w:t>Assignment</w:t>
      </w:r>
      <w:r w:rsidR="003314BE" w:rsidRPr="00870811">
        <w:rPr>
          <w:rFonts w:ascii="Times New Roman" w:eastAsia="楷体" w:hAnsi="Times New Roman" w:cs="Times New Roman"/>
          <w:sz w:val="40"/>
          <w:szCs w:val="52"/>
        </w:rPr>
        <w:t xml:space="preserve"> in </w:t>
      </w:r>
      <w:r w:rsidRPr="00870811">
        <w:rPr>
          <w:rFonts w:ascii="Times New Roman" w:eastAsia="楷体" w:hAnsi="Times New Roman" w:cs="Times New Roman"/>
          <w:i/>
          <w:iCs/>
          <w:sz w:val="40"/>
          <w:szCs w:val="52"/>
        </w:rPr>
        <w:t>Spatial Simulation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 xml:space="preserve"> </w:t>
      </w:r>
      <w:r w:rsidR="007C7357">
        <w:rPr>
          <w:rFonts w:ascii="Times New Roman" w:eastAsia="楷体" w:hAnsi="Times New Roman" w:cs="Times New Roman" w:hint="eastAsia"/>
          <w:i/>
          <w:iCs/>
          <w:sz w:val="40"/>
          <w:szCs w:val="52"/>
        </w:rPr>
        <w:t>(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>2)</w:t>
      </w:r>
    </w:p>
    <w:p w14:paraId="3D1311CD" w14:textId="77777777" w:rsidR="00C0184C" w:rsidRPr="00A91FF2" w:rsidRDefault="00C0184C" w:rsidP="00EE2A76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1F9EA803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24A039F5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36B3ADD9" w14:textId="77777777" w:rsidR="0062196F" w:rsidRPr="00A91FF2" w:rsidRDefault="0062196F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4D5BA1C4" w14:textId="43BC88C9" w:rsidR="00606FBD" w:rsidRPr="00A91FF2" w:rsidRDefault="00C0184C" w:rsidP="00606FBD">
      <w:pPr>
        <w:spacing w:line="300" w:lineRule="auto"/>
        <w:jc w:val="left"/>
        <w:rPr>
          <w:rFonts w:ascii="Times New Roman" w:eastAsia="等线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>Lecturer</w:t>
      </w:r>
      <w:r w:rsidR="00606FBD" w:rsidRPr="00A91FF2">
        <w:rPr>
          <w:rFonts w:ascii="Times New Roman" w:hAnsi="Times New Roman" w:cs="Times New Roman"/>
          <w:sz w:val="36"/>
          <w:szCs w:val="24"/>
        </w:rPr>
        <w:t>：</w:t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956EA7" w:rsidRPr="00A91FF2">
        <w:rPr>
          <w:rFonts w:ascii="Times New Roman" w:eastAsia="等线" w:hAnsi="Times New Roman" w:cs="Times New Roman"/>
          <w:sz w:val="36"/>
          <w:szCs w:val="24"/>
        </w:rPr>
        <w:t>Wallentin, Gudrun</w:t>
      </w:r>
    </w:p>
    <w:p w14:paraId="32D85505" w14:textId="6705530B" w:rsidR="00A333C1" w:rsidRPr="00A91FF2" w:rsidRDefault="00A333C1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AB30A5"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AB30A5" w:rsidRPr="00A91FF2">
        <w:rPr>
          <w:rFonts w:ascii="Times New Roman" w:hAnsi="Times New Roman" w:cs="Times New Roman"/>
          <w:sz w:val="36"/>
          <w:szCs w:val="24"/>
        </w:rPr>
        <w:t>tu-</w:t>
      </w:r>
      <w:r w:rsidRPr="00A91FF2">
        <w:rPr>
          <w:rFonts w:ascii="Times New Roman" w:hAnsi="Times New Roman" w:cs="Times New Roman" w:hint="eastAsia"/>
          <w:sz w:val="36"/>
          <w:szCs w:val="24"/>
        </w:rPr>
        <w:t>N</w:t>
      </w:r>
      <w:r w:rsidRPr="00A91FF2">
        <w:rPr>
          <w:rFonts w:ascii="Times New Roman" w:hAnsi="Times New Roman" w:cs="Times New Roman"/>
          <w:sz w:val="36"/>
          <w:szCs w:val="24"/>
        </w:rPr>
        <w:t>ame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  <w:t>Chen, Yuzhou</w:t>
      </w:r>
    </w:p>
    <w:p w14:paraId="011BC3B8" w14:textId="0650D2A0" w:rsidR="00606FBD" w:rsidRPr="00A91FF2" w:rsidRDefault="00606FBD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1F2FED">
        <w:rPr>
          <w:rFonts w:ascii="Times New Roman" w:hAnsi="Times New Roman" w:cs="Times New Roman"/>
          <w:sz w:val="36"/>
          <w:szCs w:val="24"/>
        </w:rPr>
        <w:t>tu</w:t>
      </w:r>
      <w:r w:rsidRPr="00A91FF2">
        <w:rPr>
          <w:rFonts w:ascii="Times New Roman" w:hAnsi="Times New Roman" w:cs="Times New Roman"/>
          <w:sz w:val="36"/>
          <w:szCs w:val="24"/>
        </w:rPr>
        <w:t>-number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1F270F" w:rsidRPr="00A91FF2">
        <w:rPr>
          <w:rFonts w:ascii="Times New Roman" w:eastAsia="等线" w:hAnsi="Times New Roman" w:cs="Times New Roman"/>
          <w:sz w:val="36"/>
          <w:szCs w:val="24"/>
        </w:rPr>
        <w:t>s1104123</w:t>
      </w:r>
    </w:p>
    <w:p w14:paraId="1BF68A2B" w14:textId="138974BA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M</w:t>
      </w:r>
      <w:r w:rsidR="00B32D5D" w:rsidRPr="00A91FF2">
        <w:rPr>
          <w:rFonts w:ascii="Times New Roman" w:hAnsi="Times New Roman" w:cs="Times New Roman"/>
          <w:sz w:val="36"/>
          <w:szCs w:val="24"/>
        </w:rPr>
        <w:t>ajor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3302B8"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A</w:t>
      </w:r>
      <w:r w:rsidR="00B32D5D" w:rsidRPr="00A91FF2">
        <w:rPr>
          <w:rFonts w:ascii="Times New Roman" w:hAnsi="Times New Roman" w:cs="Times New Roman"/>
          <w:sz w:val="36"/>
          <w:szCs w:val="24"/>
        </w:rPr>
        <w:t>pplied Geoinformatics</w:t>
      </w:r>
    </w:p>
    <w:p w14:paraId="36F47BE2" w14:textId="77777777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C416A9C" w14:textId="76B408CD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73C28C11" w14:textId="77777777" w:rsidR="0062196F" w:rsidRPr="00A91FF2" w:rsidRDefault="0062196F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4A3D6E2" w14:textId="6CD3F7F8" w:rsidR="00C0184C" w:rsidRPr="00A91FF2" w:rsidRDefault="00B9525C" w:rsidP="00520DB1">
      <w:pPr>
        <w:spacing w:line="300" w:lineRule="auto"/>
        <w:jc w:val="center"/>
        <w:rPr>
          <w:rFonts w:ascii="Times New Roman" w:eastAsia="等线" w:hAnsi="Times New Roman" w:cs="Times New Roman"/>
          <w:sz w:val="32"/>
        </w:rPr>
        <w:sectPr w:rsidR="00C0184C" w:rsidRPr="00A91FF2" w:rsidSect="001E35E9">
          <w:headerReference w:type="default" r:id="rId8"/>
          <w:footerReference w:type="default" r:id="rId9"/>
          <w:footerReference w:type="first" r:id="rId10"/>
          <w:pgSz w:w="11906" w:h="16838"/>
          <w:pgMar w:top="1418" w:right="85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 w:rsidRPr="00D6266B">
        <w:rPr>
          <w:rFonts w:ascii="Times New Roman" w:eastAsia="等线" w:hAnsi="Times New Roman" w:cs="Times New Roman"/>
          <w:sz w:val="36"/>
          <w:szCs w:val="24"/>
        </w:rPr>
        <w:t>Winter semester, 2023</w:t>
      </w:r>
      <w:r w:rsidR="00C0184C" w:rsidRPr="00D6266B">
        <w:rPr>
          <w:rFonts w:ascii="Times New Roman" w:eastAsia="等线" w:hAnsi="Times New Roman" w:cs="Times New Roman"/>
          <w:sz w:val="36"/>
          <w:szCs w:val="24"/>
        </w:rPr>
        <w:t xml:space="preserve">  </w:t>
      </w:r>
    </w:p>
    <w:p w14:paraId="3FE3A944" w14:textId="0457A536" w:rsidR="00DF5659" w:rsidRPr="005B1D75" w:rsidRDefault="00F2179A" w:rsidP="00635BEB">
      <w:pPr>
        <w:spacing w:line="40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5B1D75">
        <w:rPr>
          <w:rFonts w:ascii="Times New Roman" w:hAnsi="Times New Roman" w:cs="Times New Roman"/>
          <w:sz w:val="20"/>
          <w:szCs w:val="20"/>
        </w:rPr>
        <w:lastRenderedPageBreak/>
        <w:t>Assignment #</w:t>
      </w:r>
      <w:r w:rsidR="007613F8">
        <w:rPr>
          <w:rFonts w:ascii="Times New Roman" w:hAnsi="Times New Roman" w:cs="Times New Roman"/>
          <w:sz w:val="20"/>
          <w:szCs w:val="20"/>
        </w:rPr>
        <w:t>2</w:t>
      </w:r>
      <w:r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C7972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6072F" w:rsidRPr="005B1D75">
        <w:rPr>
          <w:rFonts w:ascii="Times New Roman" w:hAnsi="Times New Roman" w:cs="Times New Roman"/>
          <w:sz w:val="20"/>
          <w:szCs w:val="20"/>
        </w:rPr>
        <w:t>Calendar week 4</w:t>
      </w:r>
      <w:r w:rsidR="00E3352A">
        <w:rPr>
          <w:rFonts w:ascii="Times New Roman" w:hAnsi="Times New Roman" w:cs="Times New Roman"/>
          <w:sz w:val="20"/>
          <w:szCs w:val="20"/>
        </w:rPr>
        <w:t>1</w:t>
      </w:r>
      <w:r w:rsidR="0086072F" w:rsidRPr="005B1D75">
        <w:rPr>
          <w:rFonts w:ascii="Times New Roman" w:hAnsi="Times New Roman" w:cs="Times New Roman"/>
          <w:sz w:val="20"/>
          <w:szCs w:val="20"/>
        </w:rPr>
        <w:t xml:space="preserve"> / 2023</w:t>
      </w:r>
      <w:r w:rsidR="00B50E6B" w:rsidRPr="005B1D75">
        <w:rPr>
          <w:rFonts w:ascii="Times New Roman" w:hAnsi="Times New Roman" w:cs="Times New Roman"/>
          <w:sz w:val="20"/>
          <w:szCs w:val="20"/>
        </w:rPr>
        <w:t xml:space="preserve">, </w:t>
      </w:r>
      <w:r w:rsidR="005E2227" w:rsidRPr="005B1D75">
        <w:rPr>
          <w:rFonts w:ascii="Times New Roman" w:hAnsi="Times New Roman" w:cs="Times New Roman"/>
          <w:sz w:val="20"/>
          <w:szCs w:val="20"/>
        </w:rPr>
        <w:t>W</w:t>
      </w:r>
      <w:r w:rsidR="00B50E6B" w:rsidRPr="005B1D75">
        <w:rPr>
          <w:rFonts w:ascii="Times New Roman" w:hAnsi="Times New Roman" w:cs="Times New Roman"/>
          <w:sz w:val="20"/>
          <w:szCs w:val="20"/>
        </w:rPr>
        <w:t>inter semester</w:t>
      </w:r>
      <w:r w:rsidR="0086072F" w:rsidRPr="005B1D75">
        <w:rPr>
          <w:rFonts w:ascii="Times New Roman" w:hAnsi="Times New Roman" w:cs="Times New Roman"/>
          <w:sz w:val="20"/>
          <w:szCs w:val="20"/>
        </w:rPr>
        <w:tab/>
      </w:r>
      <w:r w:rsidR="001C2FCF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3484B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8C60A3" w:rsidRPr="005B1D75">
        <w:rPr>
          <w:rFonts w:ascii="Times New Roman" w:hAnsi="Times New Roman" w:cs="Times New Roman"/>
          <w:sz w:val="20"/>
          <w:szCs w:val="20"/>
        </w:rPr>
        <w:t xml:space="preserve">Course Date: </w:t>
      </w:r>
      <w:r w:rsidR="007C47D3">
        <w:rPr>
          <w:rFonts w:ascii="Times New Roman" w:hAnsi="Times New Roman" w:cs="Times New Roman"/>
          <w:sz w:val="20"/>
          <w:szCs w:val="20"/>
        </w:rPr>
        <w:t>1</w:t>
      </w:r>
      <w:r w:rsidR="00747451">
        <w:rPr>
          <w:rFonts w:ascii="Times New Roman" w:hAnsi="Times New Roman" w:cs="Times New Roman"/>
          <w:sz w:val="20"/>
          <w:szCs w:val="20"/>
        </w:rPr>
        <w:t>2</w:t>
      </w:r>
      <w:r w:rsidR="008C60A3" w:rsidRPr="005B1D75">
        <w:rPr>
          <w:rFonts w:ascii="Times New Roman" w:hAnsi="Times New Roman" w:cs="Times New Roman"/>
          <w:sz w:val="20"/>
          <w:szCs w:val="20"/>
        </w:rPr>
        <w:t>.10.2023</w:t>
      </w:r>
    </w:p>
    <w:p w14:paraId="07E6E95D" w14:textId="68AAEAFA" w:rsidR="008D1F8A" w:rsidRPr="00813A4F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813A4F">
        <w:rPr>
          <w:rFonts w:ascii="Times New Roman" w:hAnsi="Times New Roman" w:cs="Times New Roman"/>
          <w:sz w:val="22"/>
          <w:szCs w:val="22"/>
        </w:rPr>
        <w:t>Introduction</w:t>
      </w:r>
    </w:p>
    <w:p w14:paraId="000575BB" w14:textId="652197E1" w:rsidR="008E0B90" w:rsidRPr="008E0B90" w:rsidRDefault="00134598" w:rsidP="000C4712">
      <w:pPr>
        <w:spacing w:line="260" w:lineRule="exac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G</w:t>
      </w:r>
      <w:r>
        <w:rPr>
          <w:rFonts w:ascii="Times New Roman" w:hAnsi="Times New Roman" w:cs="Times New Roman"/>
          <w:sz w:val="20"/>
          <w:szCs w:val="21"/>
        </w:rPr>
        <w:t xml:space="preserve">AMA has wide-ranging applications in </w:t>
      </w:r>
      <w:r w:rsidR="00F63F93" w:rsidRPr="00F63F93">
        <w:rPr>
          <w:rFonts w:ascii="Times New Roman" w:hAnsi="Times New Roman" w:cs="Times New Roman"/>
          <w:sz w:val="20"/>
          <w:szCs w:val="21"/>
        </w:rPr>
        <w:t>modeling complex ecological systems</w:t>
      </w:r>
      <w:r w:rsidR="00F63F93">
        <w:rPr>
          <w:rFonts w:ascii="Times New Roman" w:hAnsi="Times New Roman" w:cs="Times New Roman"/>
          <w:sz w:val="20"/>
          <w:szCs w:val="21"/>
        </w:rPr>
        <w:t xml:space="preserve"> </w:t>
      </w:r>
      <w:r w:rsidR="003A2F76">
        <w:rPr>
          <w:rFonts w:ascii="Times New Roman" w:hAnsi="Times New Roman" w:cs="Times New Roman"/>
          <w:sz w:val="20"/>
          <w:szCs w:val="21"/>
        </w:rPr>
        <w:t xml:space="preserve">and </w:t>
      </w:r>
      <w:r>
        <w:rPr>
          <w:rFonts w:ascii="Times New Roman" w:hAnsi="Times New Roman" w:cs="Times New Roman"/>
          <w:sz w:val="20"/>
          <w:szCs w:val="21"/>
        </w:rPr>
        <w:t xml:space="preserve">various </w:t>
      </w:r>
      <w:r w:rsidRPr="00134598">
        <w:rPr>
          <w:rFonts w:ascii="Times New Roman" w:hAnsi="Times New Roman" w:cs="Times New Roman"/>
          <w:sz w:val="20"/>
          <w:szCs w:val="21"/>
        </w:rPr>
        <w:t>aspects of biological behavior</w:t>
      </w:r>
      <w:r w:rsidR="00465E6E">
        <w:rPr>
          <w:rFonts w:ascii="Times New Roman" w:hAnsi="Times New Roman" w:cs="Times New Roman"/>
          <w:sz w:val="20"/>
          <w:szCs w:val="21"/>
        </w:rPr>
        <w:t xml:space="preserve">. The task </w:t>
      </w:r>
      <w:r w:rsidR="00465E6E" w:rsidRPr="00465E6E">
        <w:rPr>
          <w:rFonts w:ascii="Times New Roman" w:hAnsi="Times New Roman" w:cs="Times New Roman"/>
          <w:sz w:val="20"/>
          <w:szCs w:val="21"/>
        </w:rPr>
        <w:t xml:space="preserve">of this assignment was </w:t>
      </w:r>
      <w:r w:rsidR="00D86B34">
        <w:rPr>
          <w:rFonts w:ascii="Times New Roman" w:hAnsi="Times New Roman" w:cs="Times New Roman"/>
          <w:sz w:val="20"/>
          <w:szCs w:val="21"/>
        </w:rPr>
        <w:t xml:space="preserve">to </w:t>
      </w:r>
      <w:r w:rsidR="002B24BB">
        <w:rPr>
          <w:rFonts w:ascii="Times New Roman" w:hAnsi="Times New Roman" w:cs="Times New Roman"/>
          <w:sz w:val="20"/>
          <w:szCs w:val="21"/>
        </w:rPr>
        <w:t>simulat</w:t>
      </w:r>
      <w:r w:rsidR="00D86B34">
        <w:rPr>
          <w:rFonts w:ascii="Times New Roman" w:hAnsi="Times New Roman" w:cs="Times New Roman"/>
          <w:sz w:val="20"/>
          <w:szCs w:val="21"/>
        </w:rPr>
        <w:t>e</w:t>
      </w:r>
      <w:r w:rsidR="00E7740A">
        <w:rPr>
          <w:rFonts w:ascii="Times New Roman" w:hAnsi="Times New Roman" w:cs="Times New Roman"/>
          <w:sz w:val="20"/>
          <w:szCs w:val="21"/>
        </w:rPr>
        <w:t xml:space="preserve"> the b</w:t>
      </w:r>
      <w:r w:rsidR="00E7740A" w:rsidRPr="00E7740A">
        <w:rPr>
          <w:rFonts w:ascii="Times New Roman" w:hAnsi="Times New Roman" w:cs="Times New Roman"/>
          <w:sz w:val="20"/>
          <w:szCs w:val="21"/>
        </w:rPr>
        <w:t xml:space="preserve">ehavior </w:t>
      </w:r>
      <w:r w:rsidR="00E7740A">
        <w:rPr>
          <w:rFonts w:ascii="Times New Roman" w:hAnsi="Times New Roman" w:cs="Times New Roman"/>
          <w:sz w:val="20"/>
          <w:szCs w:val="21"/>
        </w:rPr>
        <w:t>p</w:t>
      </w:r>
      <w:r w:rsidR="00E7740A" w:rsidRPr="00E7740A">
        <w:rPr>
          <w:rFonts w:ascii="Times New Roman" w:hAnsi="Times New Roman" w:cs="Times New Roman"/>
          <w:sz w:val="20"/>
          <w:szCs w:val="21"/>
        </w:rPr>
        <w:t>attern</w:t>
      </w:r>
      <w:r w:rsidR="00E7740A">
        <w:rPr>
          <w:rFonts w:ascii="Times New Roman" w:hAnsi="Times New Roman" w:cs="Times New Roman"/>
          <w:sz w:val="20"/>
          <w:szCs w:val="21"/>
        </w:rPr>
        <w:t>s and g</w:t>
      </w:r>
      <w:r w:rsidR="00E7740A" w:rsidRPr="00E7740A">
        <w:rPr>
          <w:rFonts w:ascii="Times New Roman" w:hAnsi="Times New Roman" w:cs="Times New Roman"/>
          <w:sz w:val="20"/>
          <w:szCs w:val="21"/>
        </w:rPr>
        <w:t xml:space="preserve">rowth </w:t>
      </w:r>
      <w:r w:rsidR="00E7740A">
        <w:rPr>
          <w:rFonts w:ascii="Times New Roman" w:hAnsi="Times New Roman" w:cs="Times New Roman"/>
          <w:sz w:val="20"/>
          <w:szCs w:val="21"/>
        </w:rPr>
        <w:t>s</w:t>
      </w:r>
      <w:r w:rsidR="00E7740A" w:rsidRPr="00E7740A">
        <w:rPr>
          <w:rFonts w:ascii="Times New Roman" w:hAnsi="Times New Roman" w:cs="Times New Roman"/>
          <w:sz w:val="20"/>
          <w:szCs w:val="21"/>
        </w:rPr>
        <w:t>tatus</w:t>
      </w:r>
      <w:r w:rsidR="00E7740A">
        <w:rPr>
          <w:rFonts w:ascii="Times New Roman" w:hAnsi="Times New Roman" w:cs="Times New Roman"/>
          <w:sz w:val="20"/>
          <w:szCs w:val="21"/>
        </w:rPr>
        <w:t xml:space="preserve"> </w:t>
      </w:r>
      <w:r w:rsidR="00830394">
        <w:rPr>
          <w:rFonts w:ascii="Times New Roman" w:hAnsi="Times New Roman" w:cs="Times New Roman"/>
          <w:sz w:val="20"/>
          <w:szCs w:val="21"/>
        </w:rPr>
        <w:t>of cows</w:t>
      </w:r>
      <w:r w:rsidR="00830394">
        <w:rPr>
          <w:rFonts w:ascii="Times New Roman" w:hAnsi="Times New Roman" w:cs="Times New Roman"/>
          <w:sz w:val="20"/>
          <w:szCs w:val="21"/>
        </w:rPr>
        <w:t xml:space="preserve"> </w:t>
      </w:r>
      <w:r w:rsidR="003F3529">
        <w:rPr>
          <w:rFonts w:ascii="Times New Roman" w:hAnsi="Times New Roman" w:cs="Times New Roman"/>
          <w:sz w:val="20"/>
          <w:szCs w:val="21"/>
        </w:rPr>
        <w:t>associated with the time</w:t>
      </w:r>
      <w:r w:rsidR="00841428">
        <w:rPr>
          <w:rFonts w:ascii="Times New Roman" w:hAnsi="Times New Roman" w:cs="Times New Roman"/>
          <w:sz w:val="20"/>
          <w:szCs w:val="21"/>
        </w:rPr>
        <w:t xml:space="preserve"> </w:t>
      </w:r>
      <w:r w:rsidR="003F3529">
        <w:rPr>
          <w:rFonts w:ascii="Times New Roman" w:hAnsi="Times New Roman" w:cs="Times New Roman"/>
          <w:sz w:val="20"/>
          <w:szCs w:val="21"/>
        </w:rPr>
        <w:t>steps</w:t>
      </w:r>
      <w:r w:rsidR="00841428">
        <w:rPr>
          <w:rFonts w:ascii="Times New Roman" w:hAnsi="Times New Roman" w:cs="Times New Roman"/>
          <w:sz w:val="20"/>
          <w:szCs w:val="21"/>
        </w:rPr>
        <w:t>.</w:t>
      </w:r>
      <w:r w:rsidR="00830394">
        <w:rPr>
          <w:rFonts w:ascii="Times New Roman" w:hAnsi="Times New Roman" w:cs="Times New Roman"/>
          <w:sz w:val="20"/>
          <w:szCs w:val="21"/>
        </w:rPr>
        <w:t xml:space="preserve"> </w:t>
      </w:r>
      <w:r w:rsidR="001138FB" w:rsidRPr="001138FB">
        <w:rPr>
          <w:rFonts w:ascii="Times New Roman" w:hAnsi="Times New Roman" w:cs="Times New Roman"/>
          <w:sz w:val="20"/>
          <w:szCs w:val="21"/>
        </w:rPr>
        <w:t xml:space="preserve">In order to better depict the </w:t>
      </w:r>
      <w:r w:rsidR="00203647">
        <w:rPr>
          <w:rFonts w:ascii="Times New Roman" w:hAnsi="Times New Roman" w:cs="Times New Roman"/>
          <w:sz w:val="20"/>
          <w:szCs w:val="21"/>
        </w:rPr>
        <w:t xml:space="preserve">typical </w:t>
      </w:r>
      <w:r w:rsidR="001138FB" w:rsidRPr="001138FB">
        <w:rPr>
          <w:rFonts w:ascii="Times New Roman" w:hAnsi="Times New Roman" w:cs="Times New Roman"/>
          <w:sz w:val="20"/>
          <w:szCs w:val="21"/>
        </w:rPr>
        <w:t>characteristics</w:t>
      </w:r>
      <w:r w:rsidR="001138FB" w:rsidRPr="001138FB">
        <w:rPr>
          <w:rFonts w:ascii="Times New Roman" w:hAnsi="Times New Roman" w:cs="Times New Roman"/>
          <w:sz w:val="20"/>
          <w:szCs w:val="21"/>
        </w:rPr>
        <w:t xml:space="preserve"> </w:t>
      </w:r>
      <w:r w:rsidR="001138FB">
        <w:rPr>
          <w:rFonts w:ascii="Times New Roman" w:hAnsi="Times New Roman" w:cs="Times New Roman"/>
          <w:sz w:val="20"/>
          <w:szCs w:val="21"/>
        </w:rPr>
        <w:t>of this species,</w:t>
      </w:r>
      <w:r w:rsidR="001138FB" w:rsidRPr="001138FB">
        <w:rPr>
          <w:rFonts w:ascii="Times New Roman" w:hAnsi="Times New Roman" w:cs="Times New Roman"/>
          <w:sz w:val="20"/>
          <w:szCs w:val="21"/>
        </w:rPr>
        <w:t xml:space="preserve"> I</w:t>
      </w:r>
      <w:r w:rsidR="001138FB">
        <w:rPr>
          <w:rFonts w:ascii="Times New Roman" w:hAnsi="Times New Roman" w:cs="Times New Roman"/>
          <w:sz w:val="20"/>
          <w:szCs w:val="21"/>
        </w:rPr>
        <w:t xml:space="preserve"> </w:t>
      </w:r>
      <w:r w:rsidR="001138FB" w:rsidRPr="001138FB">
        <w:rPr>
          <w:rFonts w:ascii="Times New Roman" w:hAnsi="Times New Roman" w:cs="Times New Roman"/>
          <w:sz w:val="20"/>
          <w:szCs w:val="21"/>
        </w:rPr>
        <w:t xml:space="preserve">designed a model called </w:t>
      </w:r>
      <w:r w:rsidR="00330820">
        <w:rPr>
          <w:rFonts w:ascii="Times New Roman" w:hAnsi="Times New Roman" w:cs="Times New Roman"/>
          <w:sz w:val="20"/>
          <w:szCs w:val="21"/>
        </w:rPr>
        <w:t>“</w:t>
      </w:r>
      <w:r w:rsidR="001138FB" w:rsidRPr="001138FB">
        <w:rPr>
          <w:rFonts w:ascii="Times New Roman" w:hAnsi="Times New Roman" w:cs="Times New Roman"/>
          <w:sz w:val="20"/>
          <w:szCs w:val="21"/>
        </w:rPr>
        <w:t>Ass2CowsModel</w:t>
      </w:r>
      <w:r w:rsidR="00330820">
        <w:rPr>
          <w:rFonts w:ascii="Times New Roman" w:hAnsi="Times New Roman" w:cs="Times New Roman"/>
          <w:sz w:val="20"/>
          <w:szCs w:val="21"/>
        </w:rPr>
        <w:t>”</w:t>
      </w:r>
      <w:r w:rsidR="001138FB" w:rsidRPr="001138FB">
        <w:rPr>
          <w:rFonts w:ascii="Times New Roman" w:hAnsi="Times New Roman" w:cs="Times New Roman"/>
          <w:sz w:val="20"/>
          <w:szCs w:val="21"/>
        </w:rPr>
        <w:t>.</w:t>
      </w:r>
    </w:p>
    <w:p w14:paraId="6F0B4FB4" w14:textId="11DCA148" w:rsidR="008D1F8A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813A4F">
        <w:rPr>
          <w:rFonts w:ascii="Times New Roman" w:hAnsi="Times New Roman" w:cs="Times New Roman"/>
          <w:sz w:val="22"/>
          <w:szCs w:val="22"/>
        </w:rPr>
        <w:t>Methods</w:t>
      </w:r>
    </w:p>
    <w:p w14:paraId="19DC65C7" w14:textId="77777777" w:rsidR="00E5059D" w:rsidRDefault="006217D6" w:rsidP="000C4712">
      <w:pPr>
        <w:spacing w:line="260" w:lineRule="exac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Given the basic information in the instructions</w:t>
      </w:r>
      <w:r w:rsidR="0062512A">
        <w:rPr>
          <w:rFonts w:ascii="Times New Roman" w:hAnsi="Times New Roman" w:cs="Times New Roman"/>
          <w:sz w:val="20"/>
          <w:szCs w:val="21"/>
        </w:rPr>
        <w:t xml:space="preserve">, cows’ </w:t>
      </w:r>
      <w:r w:rsidR="0062512A" w:rsidRPr="0062512A">
        <w:rPr>
          <w:rFonts w:ascii="Times New Roman" w:hAnsi="Times New Roman" w:cs="Times New Roman"/>
          <w:sz w:val="20"/>
          <w:szCs w:val="21"/>
        </w:rPr>
        <w:t xml:space="preserve">initial state, behavior patterns, growth changes, removal of old members, and </w:t>
      </w:r>
      <w:r w:rsidR="0062512A">
        <w:rPr>
          <w:rFonts w:ascii="Times New Roman" w:hAnsi="Times New Roman" w:cs="Times New Roman"/>
          <w:sz w:val="20"/>
          <w:szCs w:val="21"/>
        </w:rPr>
        <w:t>increase</w:t>
      </w:r>
      <w:r w:rsidR="0062512A" w:rsidRPr="0062512A">
        <w:rPr>
          <w:rFonts w:ascii="Times New Roman" w:hAnsi="Times New Roman" w:cs="Times New Roman"/>
          <w:sz w:val="20"/>
          <w:szCs w:val="21"/>
        </w:rPr>
        <w:t xml:space="preserve"> of new members</w:t>
      </w:r>
      <w:r w:rsidR="0062512A">
        <w:rPr>
          <w:rFonts w:ascii="Times New Roman" w:hAnsi="Times New Roman" w:cs="Times New Roman"/>
          <w:sz w:val="20"/>
          <w:szCs w:val="21"/>
        </w:rPr>
        <w:t xml:space="preserve"> should </w:t>
      </w:r>
      <w:r w:rsidR="004E34FD">
        <w:rPr>
          <w:rFonts w:ascii="Times New Roman" w:hAnsi="Times New Roman" w:cs="Times New Roman"/>
          <w:sz w:val="20"/>
          <w:szCs w:val="21"/>
        </w:rPr>
        <w:t xml:space="preserve">all </w:t>
      </w:r>
      <w:r w:rsidR="0062512A">
        <w:rPr>
          <w:rFonts w:ascii="Times New Roman" w:hAnsi="Times New Roman" w:cs="Times New Roman"/>
          <w:sz w:val="20"/>
          <w:szCs w:val="21"/>
        </w:rPr>
        <w:t xml:space="preserve">be taken into account. </w:t>
      </w:r>
      <w:r>
        <w:rPr>
          <w:rFonts w:ascii="Times New Roman" w:hAnsi="Times New Roman" w:cs="Times New Roman"/>
          <w:sz w:val="20"/>
          <w:szCs w:val="21"/>
        </w:rPr>
        <w:t xml:space="preserve">There </w:t>
      </w:r>
      <w:r w:rsidR="00A86EF5">
        <w:rPr>
          <w:rFonts w:ascii="Times New Roman" w:hAnsi="Times New Roman" w:cs="Times New Roman"/>
          <w:sz w:val="20"/>
          <w:szCs w:val="21"/>
        </w:rPr>
        <w:t>is</w:t>
      </w:r>
      <w:r>
        <w:rPr>
          <w:rFonts w:ascii="Times New Roman" w:hAnsi="Times New Roman" w:cs="Times New Roman"/>
          <w:sz w:val="20"/>
          <w:szCs w:val="21"/>
        </w:rPr>
        <w:t xml:space="preserve"> a code provided that </w:t>
      </w:r>
      <w:r w:rsidR="00732170">
        <w:rPr>
          <w:rFonts w:ascii="Times New Roman" w:hAnsi="Times New Roman" w:cs="Times New Roman"/>
          <w:sz w:val="20"/>
          <w:szCs w:val="21"/>
        </w:rPr>
        <w:t>ha</w:t>
      </w:r>
      <w:r w:rsidR="00A86EF5">
        <w:rPr>
          <w:rFonts w:ascii="Times New Roman" w:hAnsi="Times New Roman" w:cs="Times New Roman"/>
          <w:sz w:val="20"/>
          <w:szCs w:val="21"/>
        </w:rPr>
        <w:t>s</w:t>
      </w:r>
      <w:r w:rsidR="00732170">
        <w:rPr>
          <w:rFonts w:ascii="Times New Roman" w:hAnsi="Times New Roman" w:cs="Times New Roman"/>
          <w:sz w:val="20"/>
          <w:szCs w:val="21"/>
        </w:rPr>
        <w:t xml:space="preserve"> 1 </w:t>
      </w:r>
      <w:r w:rsidR="006D242A">
        <w:rPr>
          <w:rFonts w:ascii="Times New Roman" w:hAnsi="Times New Roman" w:cs="Times New Roman"/>
          <w:sz w:val="20"/>
          <w:szCs w:val="21"/>
        </w:rPr>
        <w:t xml:space="preserve">global part and 1 </w:t>
      </w:r>
      <w:r w:rsidR="00732170">
        <w:rPr>
          <w:rFonts w:ascii="Times New Roman" w:hAnsi="Times New Roman" w:cs="Times New Roman"/>
          <w:sz w:val="20"/>
          <w:szCs w:val="21"/>
        </w:rPr>
        <w:t>species called “cows”</w:t>
      </w:r>
      <w:r w:rsidR="00783892">
        <w:rPr>
          <w:rFonts w:ascii="Times New Roman" w:hAnsi="Times New Roman" w:cs="Times New Roman"/>
          <w:sz w:val="20"/>
          <w:szCs w:val="21"/>
        </w:rPr>
        <w:t>.</w:t>
      </w:r>
      <w:r w:rsidR="00BF0448">
        <w:rPr>
          <w:rFonts w:ascii="Times New Roman" w:hAnsi="Times New Roman" w:cs="Times New Roman"/>
          <w:sz w:val="20"/>
          <w:szCs w:val="21"/>
        </w:rPr>
        <w:t xml:space="preserve"> </w:t>
      </w:r>
      <w:r w:rsidR="00E73C84">
        <w:rPr>
          <w:rFonts w:ascii="Times New Roman" w:hAnsi="Times New Roman" w:cs="Times New Roman"/>
          <w:sz w:val="20"/>
          <w:szCs w:val="21"/>
        </w:rPr>
        <w:t xml:space="preserve">At the </w:t>
      </w:r>
      <w:r w:rsidR="00A86EF5">
        <w:rPr>
          <w:rFonts w:ascii="Times New Roman" w:hAnsi="Times New Roman" w:cs="Times New Roman"/>
          <w:sz w:val="20"/>
          <w:szCs w:val="21"/>
        </w:rPr>
        <w:t xml:space="preserve">very </w:t>
      </w:r>
      <w:r w:rsidR="00E73C84">
        <w:rPr>
          <w:rFonts w:ascii="Times New Roman" w:hAnsi="Times New Roman" w:cs="Times New Roman"/>
          <w:sz w:val="20"/>
          <w:szCs w:val="21"/>
        </w:rPr>
        <w:t xml:space="preserve">beginning of the code, </w:t>
      </w:r>
      <w:r w:rsidR="00A86EF5">
        <w:rPr>
          <w:rFonts w:ascii="Times New Roman" w:hAnsi="Times New Roman" w:cs="Times New Roman"/>
          <w:sz w:val="20"/>
          <w:szCs w:val="21"/>
        </w:rPr>
        <w:t xml:space="preserve">global part is defined to do initiation works, which </w:t>
      </w:r>
      <w:r w:rsidR="00F032E9">
        <w:rPr>
          <w:rFonts w:ascii="Times New Roman" w:hAnsi="Times New Roman" w:cs="Times New Roman"/>
          <w:sz w:val="20"/>
          <w:szCs w:val="21"/>
        </w:rPr>
        <w:t>indicates the birth, age and the ready status of the 30 cows</w:t>
      </w:r>
      <w:r w:rsidR="00842735">
        <w:rPr>
          <w:rFonts w:ascii="Times New Roman" w:hAnsi="Times New Roman" w:cs="Times New Roman"/>
          <w:sz w:val="20"/>
          <w:szCs w:val="21"/>
        </w:rPr>
        <w:t>, where t</w:t>
      </w:r>
      <w:r w:rsidR="00C232C9">
        <w:rPr>
          <w:rFonts w:ascii="Times New Roman" w:hAnsi="Times New Roman" w:cs="Times New Roman"/>
          <w:sz w:val="20"/>
          <w:szCs w:val="21"/>
        </w:rPr>
        <w:t>he age was randomly assigned by “</w:t>
      </w:r>
      <w:r w:rsidR="00C232C9" w:rsidRPr="00CE2D06">
        <w:rPr>
          <w:rFonts w:ascii="Times New Roman" w:hAnsi="Times New Roman" w:cs="Times New Roman"/>
          <w:sz w:val="20"/>
          <w:szCs w:val="21"/>
        </w:rPr>
        <w:t>age&lt;-rnd(0,7);</w:t>
      </w:r>
      <w:r w:rsidR="00C232C9">
        <w:rPr>
          <w:rFonts w:ascii="Times New Roman" w:hAnsi="Times New Roman" w:cs="Times New Roman"/>
          <w:sz w:val="20"/>
          <w:szCs w:val="21"/>
        </w:rPr>
        <w:t>”</w:t>
      </w:r>
      <w:r w:rsidR="00503E76">
        <w:rPr>
          <w:rFonts w:ascii="Times New Roman" w:hAnsi="Times New Roman" w:cs="Times New Roman"/>
          <w:sz w:val="20"/>
          <w:szCs w:val="21"/>
        </w:rPr>
        <w:t>.</w:t>
      </w:r>
      <w:r w:rsidR="0037578F">
        <w:rPr>
          <w:rFonts w:ascii="Times New Roman" w:hAnsi="Times New Roman" w:cs="Times New Roman"/>
          <w:sz w:val="20"/>
          <w:szCs w:val="21"/>
        </w:rPr>
        <w:t xml:space="preserve"> </w:t>
      </w:r>
      <w:r w:rsidR="00405304">
        <w:rPr>
          <w:rFonts w:ascii="Times New Roman" w:hAnsi="Times New Roman" w:cs="Times New Roman"/>
          <w:sz w:val="20"/>
          <w:szCs w:val="21"/>
        </w:rPr>
        <w:t xml:space="preserve">I choose to </w:t>
      </w:r>
      <w:r w:rsidR="00405304" w:rsidRPr="00405304">
        <w:rPr>
          <w:rFonts w:ascii="Times New Roman" w:hAnsi="Times New Roman" w:cs="Times New Roman"/>
          <w:sz w:val="20"/>
          <w:szCs w:val="21"/>
        </w:rPr>
        <w:t xml:space="preserve">use a </w:t>
      </w:r>
      <w:r w:rsidR="00EF2653">
        <w:rPr>
          <w:rFonts w:ascii="Times New Roman" w:hAnsi="Times New Roman" w:cs="Times New Roman"/>
          <w:sz w:val="20"/>
          <w:szCs w:val="21"/>
        </w:rPr>
        <w:t>“cows_num”</w:t>
      </w:r>
      <w:r w:rsidR="00405304" w:rsidRPr="00405304">
        <w:rPr>
          <w:rFonts w:ascii="Times New Roman" w:hAnsi="Times New Roman" w:cs="Times New Roman"/>
          <w:sz w:val="20"/>
          <w:szCs w:val="21"/>
        </w:rPr>
        <w:t xml:space="preserve"> variable to receive the quantity of cows rather than using a fixed number in the create statement</w:t>
      </w:r>
      <w:r w:rsidR="00405304">
        <w:rPr>
          <w:rFonts w:ascii="Times New Roman" w:hAnsi="Times New Roman" w:cs="Times New Roman"/>
          <w:sz w:val="20"/>
          <w:szCs w:val="21"/>
        </w:rPr>
        <w:t xml:space="preserve">, which may enhance the </w:t>
      </w:r>
      <w:r w:rsidR="00405304" w:rsidRPr="00405304">
        <w:rPr>
          <w:rFonts w:ascii="Times New Roman" w:hAnsi="Times New Roman" w:cs="Times New Roman"/>
          <w:sz w:val="20"/>
          <w:szCs w:val="21"/>
        </w:rPr>
        <w:t>portability</w:t>
      </w:r>
      <w:r w:rsidR="00405304">
        <w:rPr>
          <w:rFonts w:ascii="Times New Roman" w:hAnsi="Times New Roman" w:cs="Times New Roman"/>
          <w:sz w:val="20"/>
          <w:szCs w:val="21"/>
        </w:rPr>
        <w:t xml:space="preserve"> of the program.</w:t>
      </w:r>
      <w:r w:rsidR="00E71243">
        <w:rPr>
          <w:rFonts w:ascii="Times New Roman" w:hAnsi="Times New Roman" w:cs="Times New Roman"/>
          <w:sz w:val="20"/>
          <w:szCs w:val="21"/>
        </w:rPr>
        <w:t xml:space="preserve"> </w:t>
      </w:r>
      <w:r w:rsidR="00AE4A4D">
        <w:rPr>
          <w:rFonts w:ascii="Times New Roman" w:hAnsi="Times New Roman" w:cs="Times New Roman"/>
          <w:sz w:val="20"/>
          <w:szCs w:val="21"/>
        </w:rPr>
        <w:t>When it comes to the “</w:t>
      </w:r>
      <w:r w:rsidR="00AE4A4D" w:rsidRPr="00AE4A4D">
        <w:rPr>
          <w:rFonts w:ascii="Times New Roman" w:hAnsi="Times New Roman" w:cs="Times New Roman"/>
          <w:sz w:val="20"/>
          <w:szCs w:val="21"/>
        </w:rPr>
        <w:t>species</w:t>
      </w:r>
      <w:r w:rsidR="00AE4A4D">
        <w:rPr>
          <w:rFonts w:ascii="Times New Roman" w:hAnsi="Times New Roman" w:cs="Times New Roman"/>
          <w:sz w:val="20"/>
          <w:szCs w:val="21"/>
        </w:rPr>
        <w:t xml:space="preserve">” definition </w:t>
      </w:r>
      <w:r w:rsidR="00BA2C98">
        <w:rPr>
          <w:rFonts w:ascii="Times New Roman" w:hAnsi="Times New Roman" w:cs="Times New Roman"/>
          <w:sz w:val="20"/>
          <w:szCs w:val="21"/>
        </w:rPr>
        <w:t>for cows</w:t>
      </w:r>
      <w:r w:rsidR="00784307">
        <w:rPr>
          <w:rFonts w:ascii="Times New Roman" w:hAnsi="Times New Roman" w:cs="Times New Roman"/>
          <w:sz w:val="20"/>
          <w:szCs w:val="21"/>
        </w:rPr>
        <w:t>, the first thing is to add “</w:t>
      </w:r>
      <w:r w:rsidR="00784307" w:rsidRPr="00784307">
        <w:rPr>
          <w:rFonts w:ascii="Times New Roman" w:hAnsi="Times New Roman" w:cs="Times New Roman"/>
          <w:sz w:val="20"/>
          <w:szCs w:val="21"/>
        </w:rPr>
        <w:t>skills:[moving]</w:t>
      </w:r>
      <w:r w:rsidR="00784307">
        <w:rPr>
          <w:rFonts w:ascii="Times New Roman" w:hAnsi="Times New Roman" w:cs="Times New Roman"/>
          <w:sz w:val="20"/>
          <w:szCs w:val="21"/>
        </w:rPr>
        <w:t xml:space="preserve">” outside the curly brackets, so that </w:t>
      </w:r>
      <w:r w:rsidR="008E159E">
        <w:rPr>
          <w:rFonts w:ascii="Times New Roman" w:hAnsi="Times New Roman" w:cs="Times New Roman"/>
          <w:sz w:val="20"/>
          <w:szCs w:val="21"/>
        </w:rPr>
        <w:t xml:space="preserve">“wander” action can be triggered, combing with speed and amplitude attributes. </w:t>
      </w:r>
      <w:r w:rsidR="00C44455">
        <w:rPr>
          <w:rFonts w:ascii="Times New Roman" w:hAnsi="Times New Roman" w:cs="Times New Roman"/>
          <w:sz w:val="20"/>
          <w:szCs w:val="21"/>
        </w:rPr>
        <w:t xml:space="preserve">Another </w:t>
      </w:r>
      <w:r w:rsidR="00C61AC7">
        <w:rPr>
          <w:rFonts w:ascii="Times New Roman" w:hAnsi="Times New Roman" w:cs="Times New Roman"/>
          <w:sz w:val="20"/>
          <w:szCs w:val="21"/>
        </w:rPr>
        <w:t>actions</w:t>
      </w:r>
      <w:r w:rsidR="00C44455">
        <w:rPr>
          <w:rFonts w:ascii="Times New Roman" w:hAnsi="Times New Roman" w:cs="Times New Roman"/>
          <w:sz w:val="20"/>
          <w:szCs w:val="21"/>
        </w:rPr>
        <w:t xml:space="preserve"> cows would </w:t>
      </w:r>
      <w:r w:rsidR="00C61AC7">
        <w:rPr>
          <w:rFonts w:ascii="Times New Roman" w:hAnsi="Times New Roman" w:cs="Times New Roman"/>
          <w:sz w:val="20"/>
          <w:szCs w:val="21"/>
        </w:rPr>
        <w:t>take</w:t>
      </w:r>
      <w:r w:rsidR="00C44455">
        <w:rPr>
          <w:rFonts w:ascii="Times New Roman" w:hAnsi="Times New Roman" w:cs="Times New Roman"/>
          <w:sz w:val="20"/>
          <w:szCs w:val="21"/>
        </w:rPr>
        <w:t xml:space="preserve"> </w:t>
      </w:r>
      <w:r w:rsidR="00C61AC7">
        <w:rPr>
          <w:rFonts w:ascii="Times New Roman" w:hAnsi="Times New Roman" w:cs="Times New Roman"/>
          <w:sz w:val="20"/>
          <w:szCs w:val="21"/>
        </w:rPr>
        <w:t>in a new time step are as follows:1) grow older(that’s normal); 2) shout</w:t>
      </w:r>
      <w:r w:rsidR="00E02D8D">
        <w:rPr>
          <w:rFonts w:ascii="Times New Roman" w:hAnsi="Times New Roman" w:cs="Times New Roman"/>
          <w:sz w:val="20"/>
          <w:szCs w:val="21"/>
        </w:rPr>
        <w:t xml:space="preserve">, </w:t>
      </w:r>
      <w:r w:rsidR="00C61AC7">
        <w:rPr>
          <w:rFonts w:ascii="Times New Roman" w:hAnsi="Times New Roman" w:cs="Times New Roman"/>
          <w:sz w:val="20"/>
          <w:szCs w:val="21"/>
        </w:rPr>
        <w:t>like “</w:t>
      </w:r>
      <w:r w:rsidR="00C61AC7" w:rsidRPr="00C61AC7">
        <w:rPr>
          <w:rFonts w:ascii="Times New Roman" w:hAnsi="Times New Roman" w:cs="Times New Roman"/>
          <w:sz w:val="20"/>
          <w:szCs w:val="21"/>
        </w:rPr>
        <w:t>mooooooo</w:t>
      </w:r>
      <w:r w:rsidR="00C61AC7">
        <w:rPr>
          <w:rFonts w:ascii="Times New Roman" w:hAnsi="Times New Roman" w:cs="Times New Roman"/>
          <w:sz w:val="20"/>
          <w:szCs w:val="21"/>
        </w:rPr>
        <w:t xml:space="preserve">” ; </w:t>
      </w:r>
      <w:r w:rsidR="00E02D8D">
        <w:rPr>
          <w:rFonts w:ascii="Times New Roman" w:hAnsi="Times New Roman" w:cs="Times New Roman"/>
          <w:sz w:val="20"/>
          <w:szCs w:val="21"/>
        </w:rPr>
        <w:t xml:space="preserve">3) age_report, </w:t>
      </w:r>
      <w:r w:rsidR="00E73C06">
        <w:rPr>
          <w:rFonts w:ascii="Times New Roman" w:hAnsi="Times New Roman" w:cs="Times New Roman"/>
          <w:sz w:val="20"/>
          <w:szCs w:val="21"/>
        </w:rPr>
        <w:t>reporting current age of a</w:t>
      </w:r>
      <w:r w:rsidR="00D93800">
        <w:rPr>
          <w:rFonts w:ascii="Times New Roman" w:hAnsi="Times New Roman" w:cs="Times New Roman"/>
          <w:sz w:val="20"/>
          <w:szCs w:val="21"/>
        </w:rPr>
        <w:t>n</w:t>
      </w:r>
      <w:r w:rsidR="00E73C06">
        <w:rPr>
          <w:rFonts w:ascii="Times New Roman" w:hAnsi="Times New Roman" w:cs="Times New Roman"/>
          <w:sz w:val="20"/>
          <w:szCs w:val="21"/>
        </w:rPr>
        <w:t xml:space="preserve"> individual; </w:t>
      </w:r>
      <w:r w:rsidR="00E02D8D">
        <w:rPr>
          <w:rFonts w:ascii="Times New Roman" w:hAnsi="Times New Roman" w:cs="Times New Roman"/>
          <w:sz w:val="20"/>
          <w:szCs w:val="21"/>
        </w:rPr>
        <w:t>4</w:t>
      </w:r>
      <w:r w:rsidR="00C61AC7">
        <w:rPr>
          <w:rFonts w:ascii="Times New Roman" w:hAnsi="Times New Roman" w:cs="Times New Roman"/>
          <w:sz w:val="20"/>
          <w:szCs w:val="21"/>
        </w:rPr>
        <w:t>)</w:t>
      </w:r>
      <w:r w:rsidR="00DD17C0">
        <w:rPr>
          <w:rFonts w:ascii="Times New Roman" w:hAnsi="Times New Roman" w:cs="Times New Roman"/>
          <w:sz w:val="20"/>
          <w:szCs w:val="21"/>
        </w:rPr>
        <w:t xml:space="preserve"> die</w:t>
      </w:r>
      <w:r w:rsidR="00862118">
        <w:rPr>
          <w:rFonts w:ascii="Times New Roman" w:hAnsi="Times New Roman" w:cs="Times New Roman"/>
          <w:sz w:val="20"/>
          <w:szCs w:val="21"/>
        </w:rPr>
        <w:t>_catch</w:t>
      </w:r>
      <w:r w:rsidR="00DD17C0">
        <w:rPr>
          <w:rFonts w:ascii="Times New Roman" w:hAnsi="Times New Roman" w:cs="Times New Roman"/>
          <w:sz w:val="20"/>
          <w:szCs w:val="21"/>
        </w:rPr>
        <w:t>, if older than 15 years old</w:t>
      </w:r>
      <w:r w:rsidR="00E02D8D">
        <w:rPr>
          <w:rFonts w:ascii="Times New Roman" w:hAnsi="Times New Roman" w:cs="Times New Roman"/>
          <w:sz w:val="20"/>
          <w:szCs w:val="21"/>
        </w:rPr>
        <w:t>, with a fresh-baby cow coming into birth</w:t>
      </w:r>
      <w:r w:rsidR="00EB62AC">
        <w:rPr>
          <w:rFonts w:ascii="Times New Roman" w:hAnsi="Times New Roman" w:cs="Times New Roman"/>
          <w:sz w:val="20"/>
          <w:szCs w:val="21"/>
        </w:rPr>
        <w:t xml:space="preserve">. </w:t>
      </w:r>
    </w:p>
    <w:p w14:paraId="1F95D5CC" w14:textId="3248A0D0" w:rsidR="006E59FD" w:rsidRPr="00B749AD" w:rsidRDefault="00EB62AC" w:rsidP="000C4712">
      <w:pPr>
        <w:spacing w:line="260" w:lineRule="exact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I consider the order consequence of these functions</w:t>
      </w:r>
      <w:r w:rsidR="006D0285">
        <w:rPr>
          <w:rFonts w:ascii="Times New Roman" w:hAnsi="Times New Roman" w:cs="Times New Roman"/>
          <w:sz w:val="20"/>
          <w:szCs w:val="21"/>
        </w:rPr>
        <w:t xml:space="preserve"> </w:t>
      </w:r>
      <w:r w:rsidR="002A09A2">
        <w:rPr>
          <w:rFonts w:ascii="Times New Roman" w:hAnsi="Times New Roman" w:cs="Times New Roman"/>
          <w:sz w:val="20"/>
          <w:szCs w:val="21"/>
        </w:rPr>
        <w:t xml:space="preserve">carefully </w:t>
      </w:r>
      <w:r w:rsidR="006D0285">
        <w:rPr>
          <w:rFonts w:ascii="Times New Roman" w:hAnsi="Times New Roman" w:cs="Times New Roman"/>
          <w:sz w:val="20"/>
          <w:szCs w:val="21"/>
        </w:rPr>
        <w:t>and draw a conclusion that</w:t>
      </w:r>
      <w:r w:rsidR="00B93278">
        <w:rPr>
          <w:rFonts w:ascii="Times New Roman" w:hAnsi="Times New Roman" w:cs="Times New Roman"/>
          <w:sz w:val="20"/>
          <w:szCs w:val="21"/>
        </w:rPr>
        <w:t xml:space="preserve">, </w:t>
      </w:r>
      <w:r w:rsidR="006E59FD" w:rsidRPr="00432CC3">
        <w:rPr>
          <w:rFonts w:ascii="Times New Roman" w:hAnsi="Times New Roman" w:cs="Times New Roman" w:hint="eastAsia"/>
          <w:i/>
          <w:iCs/>
          <w:sz w:val="20"/>
          <w:szCs w:val="21"/>
        </w:rPr>
        <w:t>age</w:t>
      </w:r>
      <w:r w:rsidR="006E59FD" w:rsidRPr="00432CC3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r w:rsidR="006E59FD" w:rsidRPr="00432CC3">
        <w:rPr>
          <w:rFonts w:ascii="Times New Roman" w:hAnsi="Times New Roman" w:cs="Times New Roman" w:hint="eastAsia"/>
          <w:i/>
          <w:iCs/>
          <w:sz w:val="20"/>
          <w:szCs w:val="21"/>
        </w:rPr>
        <w:t>growth</w:t>
      </w:r>
      <w:r w:rsidR="006E59FD">
        <w:rPr>
          <w:rFonts w:ascii="Times New Roman" w:hAnsi="Times New Roman" w:cs="Times New Roman"/>
          <w:sz w:val="20"/>
          <w:szCs w:val="21"/>
        </w:rPr>
        <w:t xml:space="preserve"> </w:t>
      </w:r>
      <w:r w:rsidR="006E59FD">
        <w:rPr>
          <w:rFonts w:ascii="Times New Roman" w:hAnsi="Times New Roman" w:cs="Times New Roman" w:hint="eastAsia"/>
          <w:sz w:val="20"/>
          <w:szCs w:val="21"/>
        </w:rPr>
        <w:t>must</w:t>
      </w:r>
      <w:r w:rsidR="006E59FD">
        <w:rPr>
          <w:rFonts w:ascii="Times New Roman" w:hAnsi="Times New Roman" w:cs="Times New Roman"/>
          <w:sz w:val="20"/>
          <w:szCs w:val="21"/>
        </w:rPr>
        <w:t xml:space="preserve"> </w:t>
      </w:r>
      <w:r w:rsidR="006E59FD">
        <w:rPr>
          <w:rFonts w:ascii="Times New Roman" w:hAnsi="Times New Roman" w:cs="Times New Roman" w:hint="eastAsia"/>
          <w:sz w:val="20"/>
          <w:szCs w:val="21"/>
        </w:rPr>
        <w:t>be</w:t>
      </w:r>
      <w:r w:rsidR="006E59FD">
        <w:rPr>
          <w:rFonts w:ascii="Times New Roman" w:hAnsi="Times New Roman" w:cs="Times New Roman"/>
          <w:sz w:val="20"/>
          <w:szCs w:val="21"/>
        </w:rPr>
        <w:t xml:space="preserve"> </w:t>
      </w:r>
      <w:r w:rsidR="006E59FD">
        <w:rPr>
          <w:rFonts w:ascii="Times New Roman" w:hAnsi="Times New Roman" w:cs="Times New Roman" w:hint="eastAsia"/>
          <w:sz w:val="20"/>
          <w:szCs w:val="21"/>
        </w:rPr>
        <w:t>the</w:t>
      </w:r>
      <w:r w:rsidR="006E59FD">
        <w:rPr>
          <w:rFonts w:ascii="Times New Roman" w:hAnsi="Times New Roman" w:cs="Times New Roman"/>
          <w:sz w:val="20"/>
          <w:szCs w:val="21"/>
        </w:rPr>
        <w:t xml:space="preserve"> </w:t>
      </w:r>
      <w:r w:rsidR="006E59FD">
        <w:rPr>
          <w:rFonts w:ascii="Times New Roman" w:hAnsi="Times New Roman" w:cs="Times New Roman" w:hint="eastAsia"/>
          <w:sz w:val="20"/>
          <w:szCs w:val="21"/>
        </w:rPr>
        <w:t>first</w:t>
      </w:r>
      <w:r w:rsidR="006E59FD">
        <w:rPr>
          <w:rFonts w:ascii="Times New Roman" w:hAnsi="Times New Roman" w:cs="Times New Roman"/>
          <w:sz w:val="20"/>
          <w:szCs w:val="21"/>
        </w:rPr>
        <w:t xml:space="preserve"> change in a new time step through “</w:t>
      </w:r>
      <w:r w:rsidR="006E59FD" w:rsidRPr="006E59FD">
        <w:rPr>
          <w:rFonts w:ascii="Times New Roman" w:hAnsi="Times New Roman" w:cs="Times New Roman"/>
          <w:sz w:val="20"/>
          <w:szCs w:val="21"/>
        </w:rPr>
        <w:t>update:age+1;</w:t>
      </w:r>
      <w:r w:rsidR="006E59FD">
        <w:rPr>
          <w:rFonts w:ascii="Times New Roman" w:hAnsi="Times New Roman" w:cs="Times New Roman"/>
          <w:sz w:val="20"/>
          <w:szCs w:val="21"/>
        </w:rPr>
        <w:t>”</w:t>
      </w:r>
      <w:r w:rsidR="006E59FD">
        <w:rPr>
          <w:rFonts w:ascii="Times New Roman" w:hAnsi="Times New Roman" w:cs="Times New Roman" w:hint="eastAsia"/>
          <w:sz w:val="20"/>
          <w:szCs w:val="21"/>
        </w:rPr>
        <w:t>.</w:t>
      </w:r>
      <w:r w:rsidR="006E59FD">
        <w:rPr>
          <w:rFonts w:ascii="Times New Roman" w:hAnsi="Times New Roman" w:cs="Times New Roman"/>
          <w:sz w:val="20"/>
          <w:szCs w:val="21"/>
        </w:rPr>
        <w:t xml:space="preserve"> Then</w:t>
      </w:r>
      <w:r w:rsidR="00862118">
        <w:rPr>
          <w:rFonts w:ascii="Times New Roman" w:hAnsi="Times New Roman" w:cs="Times New Roman"/>
          <w:sz w:val="20"/>
          <w:szCs w:val="21"/>
        </w:rPr>
        <w:t xml:space="preserve"> </w:t>
      </w:r>
      <w:r w:rsidR="00862118" w:rsidRPr="00F96D81">
        <w:rPr>
          <w:rFonts w:ascii="Times New Roman" w:hAnsi="Times New Roman" w:cs="Times New Roman"/>
          <w:i/>
          <w:iCs/>
          <w:sz w:val="20"/>
          <w:szCs w:val="21"/>
        </w:rPr>
        <w:t>die_catch</w:t>
      </w:r>
      <w:r w:rsidR="00862118">
        <w:rPr>
          <w:rFonts w:ascii="Times New Roman" w:hAnsi="Times New Roman" w:cs="Times New Roman"/>
          <w:sz w:val="20"/>
          <w:szCs w:val="21"/>
        </w:rPr>
        <w:t xml:space="preserve"> follows</w:t>
      </w:r>
      <w:r w:rsidR="00F96D81">
        <w:rPr>
          <w:rFonts w:ascii="Times New Roman" w:hAnsi="Times New Roman" w:cs="Times New Roman"/>
          <w:sz w:val="20"/>
          <w:szCs w:val="21"/>
        </w:rPr>
        <w:t xml:space="preserve"> to judge the </w:t>
      </w:r>
      <w:r w:rsidR="00D82BA3">
        <w:rPr>
          <w:rFonts w:ascii="Times New Roman" w:hAnsi="Times New Roman" w:cs="Times New Roman"/>
          <w:sz w:val="20"/>
          <w:szCs w:val="21"/>
        </w:rPr>
        <w:t xml:space="preserve">live, </w:t>
      </w:r>
      <w:r w:rsidR="00615009">
        <w:rPr>
          <w:rFonts w:ascii="Times New Roman" w:hAnsi="Times New Roman" w:cs="Times New Roman"/>
          <w:sz w:val="20"/>
          <w:szCs w:val="21"/>
        </w:rPr>
        <w:t>birth</w:t>
      </w:r>
      <w:r w:rsidR="00F96D81">
        <w:rPr>
          <w:rFonts w:ascii="Times New Roman" w:hAnsi="Times New Roman" w:cs="Times New Roman"/>
          <w:sz w:val="20"/>
          <w:szCs w:val="21"/>
        </w:rPr>
        <w:t xml:space="preserve"> or death of the cows agents in a new year</w:t>
      </w:r>
      <w:r w:rsidR="00B93278">
        <w:rPr>
          <w:rFonts w:ascii="Times New Roman" w:hAnsi="Times New Roman" w:cs="Times New Roman"/>
          <w:sz w:val="20"/>
          <w:szCs w:val="21"/>
        </w:rPr>
        <w:t>, which may have a profound impact on the cows</w:t>
      </w:r>
      <w:r w:rsidR="00C6254F">
        <w:rPr>
          <w:rFonts w:ascii="Times New Roman" w:hAnsi="Times New Roman" w:cs="Times New Roman"/>
          <w:sz w:val="20"/>
          <w:szCs w:val="21"/>
        </w:rPr>
        <w:t>’</w:t>
      </w:r>
      <w:r w:rsidR="00B93278">
        <w:rPr>
          <w:rFonts w:ascii="Times New Roman" w:hAnsi="Times New Roman" w:cs="Times New Roman"/>
          <w:sz w:val="20"/>
          <w:szCs w:val="21"/>
        </w:rPr>
        <w:t xml:space="preserve"> </w:t>
      </w:r>
      <w:r w:rsidR="00C6254F">
        <w:rPr>
          <w:rFonts w:ascii="Times New Roman" w:hAnsi="Times New Roman" w:cs="Times New Roman"/>
          <w:sz w:val="20"/>
          <w:szCs w:val="21"/>
        </w:rPr>
        <w:t xml:space="preserve">number </w:t>
      </w:r>
      <w:r w:rsidR="00B93278">
        <w:rPr>
          <w:rFonts w:ascii="Times New Roman" w:hAnsi="Times New Roman" w:cs="Times New Roman"/>
          <w:sz w:val="20"/>
          <w:szCs w:val="21"/>
        </w:rPr>
        <w:t>and the</w:t>
      </w:r>
      <w:r w:rsidR="00445363">
        <w:rPr>
          <w:rFonts w:ascii="Times New Roman" w:hAnsi="Times New Roman" w:cs="Times New Roman"/>
          <w:sz w:val="20"/>
          <w:szCs w:val="21"/>
        </w:rPr>
        <w:t xml:space="preserve"> </w:t>
      </w:r>
      <w:r w:rsidR="003823B9">
        <w:rPr>
          <w:rFonts w:ascii="Times New Roman" w:hAnsi="Times New Roman" w:cs="Times New Roman"/>
          <w:sz w:val="20"/>
          <w:szCs w:val="21"/>
        </w:rPr>
        <w:t>f</w:t>
      </w:r>
      <w:r w:rsidR="00445363">
        <w:rPr>
          <w:rFonts w:ascii="Times New Roman" w:hAnsi="Times New Roman" w:cs="Times New Roman"/>
          <w:sz w:val="20"/>
          <w:szCs w:val="21"/>
        </w:rPr>
        <w:t>o</w:t>
      </w:r>
      <w:r w:rsidR="003823B9">
        <w:rPr>
          <w:rFonts w:ascii="Times New Roman" w:hAnsi="Times New Roman" w:cs="Times New Roman"/>
          <w:sz w:val="20"/>
          <w:szCs w:val="21"/>
        </w:rPr>
        <w:t>llow</w:t>
      </w:r>
      <w:r w:rsidR="00445363">
        <w:rPr>
          <w:rFonts w:ascii="Times New Roman" w:hAnsi="Times New Roman" w:cs="Times New Roman"/>
          <w:sz w:val="20"/>
          <w:szCs w:val="21"/>
        </w:rPr>
        <w:t>ing</w:t>
      </w:r>
      <w:r w:rsidR="0072521D">
        <w:rPr>
          <w:rFonts w:ascii="Times New Roman" w:hAnsi="Times New Roman" w:cs="Times New Roman"/>
          <w:sz w:val="20"/>
          <w:szCs w:val="21"/>
        </w:rPr>
        <w:t xml:space="preserve"> </w:t>
      </w:r>
      <w:r w:rsidR="002B05AA">
        <w:rPr>
          <w:rFonts w:ascii="Times New Roman" w:hAnsi="Times New Roman" w:cs="Times New Roman"/>
          <w:sz w:val="20"/>
          <w:szCs w:val="21"/>
        </w:rPr>
        <w:t>output</w:t>
      </w:r>
      <w:r w:rsidR="00F96D81">
        <w:rPr>
          <w:rFonts w:ascii="Times New Roman" w:hAnsi="Times New Roman" w:cs="Times New Roman"/>
          <w:sz w:val="20"/>
          <w:szCs w:val="21"/>
        </w:rPr>
        <w:t>. Then</w:t>
      </w:r>
      <w:r w:rsidR="006E59FD">
        <w:rPr>
          <w:rFonts w:ascii="Times New Roman" w:hAnsi="Times New Roman" w:cs="Times New Roman"/>
          <w:sz w:val="20"/>
          <w:szCs w:val="21"/>
        </w:rPr>
        <w:t xml:space="preserve"> reflexes named </w:t>
      </w:r>
      <w:r w:rsidR="006E59FD" w:rsidRPr="00486DAD">
        <w:rPr>
          <w:rFonts w:ascii="Times New Roman" w:hAnsi="Times New Roman" w:cs="Times New Roman"/>
          <w:i/>
          <w:iCs/>
          <w:sz w:val="20"/>
          <w:szCs w:val="21"/>
        </w:rPr>
        <w:t>shout</w:t>
      </w:r>
      <w:r w:rsidR="006E59FD">
        <w:rPr>
          <w:rFonts w:ascii="Times New Roman" w:hAnsi="Times New Roman" w:cs="Times New Roman"/>
          <w:sz w:val="20"/>
          <w:szCs w:val="21"/>
        </w:rPr>
        <w:t xml:space="preserve">, </w:t>
      </w:r>
      <w:r w:rsidR="006E59FD" w:rsidRPr="00486DAD">
        <w:rPr>
          <w:rFonts w:ascii="Times New Roman" w:hAnsi="Times New Roman" w:cs="Times New Roman"/>
          <w:i/>
          <w:iCs/>
          <w:sz w:val="20"/>
          <w:szCs w:val="21"/>
        </w:rPr>
        <w:t>move</w:t>
      </w:r>
      <w:r w:rsidR="00902F41">
        <w:rPr>
          <w:rFonts w:ascii="Times New Roman" w:hAnsi="Times New Roman" w:cs="Times New Roman"/>
          <w:sz w:val="20"/>
          <w:szCs w:val="21"/>
        </w:rPr>
        <w:t>,</w:t>
      </w:r>
      <w:r w:rsidR="00902F41" w:rsidRPr="00902F41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r w:rsidR="00902F41">
        <w:rPr>
          <w:rFonts w:ascii="Times New Roman" w:hAnsi="Times New Roman" w:cs="Times New Roman"/>
          <w:i/>
          <w:iCs/>
          <w:sz w:val="20"/>
          <w:szCs w:val="21"/>
        </w:rPr>
        <w:t>age_report</w:t>
      </w:r>
      <w:r w:rsidR="0098663D">
        <w:rPr>
          <w:rFonts w:ascii="Times New Roman" w:hAnsi="Times New Roman" w:cs="Times New Roman"/>
          <w:sz w:val="20"/>
          <w:szCs w:val="21"/>
        </w:rPr>
        <w:t xml:space="preserve"> </w:t>
      </w:r>
      <w:r w:rsidR="00902F41">
        <w:rPr>
          <w:rFonts w:ascii="Times New Roman" w:hAnsi="Times New Roman" w:cs="Times New Roman"/>
          <w:sz w:val="20"/>
          <w:szCs w:val="21"/>
        </w:rPr>
        <w:t>come into use</w:t>
      </w:r>
      <w:r w:rsidR="00FF65DD">
        <w:rPr>
          <w:rFonts w:ascii="Times New Roman" w:hAnsi="Times New Roman" w:cs="Times New Roman"/>
          <w:sz w:val="20"/>
          <w:szCs w:val="21"/>
        </w:rPr>
        <w:t>, which show the actions of cow</w:t>
      </w:r>
      <w:r w:rsidR="00BB654B">
        <w:rPr>
          <w:rFonts w:ascii="Times New Roman" w:hAnsi="Times New Roman" w:cs="Times New Roman"/>
          <w:sz w:val="20"/>
          <w:szCs w:val="21"/>
        </w:rPr>
        <w:t xml:space="preserve"> agents</w:t>
      </w:r>
      <w:r w:rsidR="00FF65DD">
        <w:rPr>
          <w:rFonts w:ascii="Times New Roman" w:hAnsi="Times New Roman" w:cs="Times New Roman"/>
          <w:sz w:val="20"/>
          <w:szCs w:val="21"/>
        </w:rPr>
        <w:t xml:space="preserve"> individually</w:t>
      </w:r>
      <w:r w:rsidR="0098663D">
        <w:rPr>
          <w:rFonts w:ascii="Times New Roman" w:hAnsi="Times New Roman" w:cs="Times New Roman"/>
          <w:sz w:val="20"/>
          <w:szCs w:val="21"/>
        </w:rPr>
        <w:t xml:space="preserve">. </w:t>
      </w:r>
      <w:r w:rsidR="00902F41">
        <w:rPr>
          <w:rFonts w:ascii="Times New Roman" w:hAnsi="Times New Roman" w:cs="Times New Roman"/>
          <w:sz w:val="20"/>
          <w:szCs w:val="21"/>
        </w:rPr>
        <w:t xml:space="preserve">So why these </w:t>
      </w:r>
      <w:r w:rsidR="007842DC">
        <w:rPr>
          <w:rFonts w:ascii="Times New Roman" w:hAnsi="Times New Roman" w:cs="Times New Roman"/>
          <w:sz w:val="20"/>
          <w:szCs w:val="21"/>
        </w:rPr>
        <w:t>3</w:t>
      </w:r>
      <w:r w:rsidR="00902F41">
        <w:rPr>
          <w:rFonts w:ascii="Times New Roman" w:hAnsi="Times New Roman" w:cs="Times New Roman"/>
          <w:sz w:val="20"/>
          <w:szCs w:val="21"/>
        </w:rPr>
        <w:t xml:space="preserve"> </w:t>
      </w:r>
      <w:r w:rsidR="00F164DC">
        <w:rPr>
          <w:rFonts w:ascii="Times New Roman" w:hAnsi="Times New Roman" w:cs="Times New Roman"/>
          <w:sz w:val="20"/>
          <w:szCs w:val="21"/>
        </w:rPr>
        <w:t xml:space="preserve">specific </w:t>
      </w:r>
      <w:r w:rsidR="00902F41">
        <w:rPr>
          <w:rFonts w:ascii="Times New Roman" w:hAnsi="Times New Roman" w:cs="Times New Roman"/>
          <w:sz w:val="20"/>
          <w:szCs w:val="21"/>
        </w:rPr>
        <w:t>reflexes</w:t>
      </w:r>
      <w:r w:rsidR="00902F41">
        <w:rPr>
          <w:rFonts w:ascii="Times New Roman" w:hAnsi="Times New Roman" w:cs="Times New Roman"/>
          <w:sz w:val="20"/>
          <w:szCs w:val="21"/>
        </w:rPr>
        <w:t xml:space="preserve"> arranged </w:t>
      </w:r>
      <w:r w:rsidR="008E1F71">
        <w:rPr>
          <w:rFonts w:ascii="Times New Roman" w:hAnsi="Times New Roman" w:cs="Times New Roman"/>
          <w:sz w:val="20"/>
          <w:szCs w:val="21"/>
        </w:rPr>
        <w:t xml:space="preserve">to </w:t>
      </w:r>
      <w:r w:rsidR="00902F41">
        <w:rPr>
          <w:rFonts w:ascii="Times New Roman" w:hAnsi="Times New Roman" w:cs="Times New Roman"/>
          <w:sz w:val="20"/>
          <w:szCs w:val="21"/>
        </w:rPr>
        <w:t xml:space="preserve">the end of the section? </w:t>
      </w:r>
      <w:r w:rsidR="002E42E7">
        <w:rPr>
          <w:rFonts w:ascii="Times New Roman" w:hAnsi="Times New Roman" w:cs="Times New Roman"/>
          <w:sz w:val="20"/>
          <w:szCs w:val="21"/>
        </w:rPr>
        <w:t>Because all these output</w:t>
      </w:r>
      <w:r w:rsidR="00516F71">
        <w:rPr>
          <w:rFonts w:ascii="Times New Roman" w:hAnsi="Times New Roman" w:cs="Times New Roman"/>
          <w:sz w:val="20"/>
          <w:szCs w:val="21"/>
        </w:rPr>
        <w:t>s are de</w:t>
      </w:r>
      <w:r w:rsidR="00084EE2">
        <w:rPr>
          <w:rFonts w:ascii="Times New Roman" w:hAnsi="Times New Roman" w:cs="Times New Roman"/>
          <w:sz w:val="20"/>
          <w:szCs w:val="21"/>
        </w:rPr>
        <w:t>termined only at the time when cows’ growth status are settled.</w:t>
      </w:r>
      <w:r w:rsidR="00F45543">
        <w:rPr>
          <w:rFonts w:ascii="Times New Roman" w:hAnsi="Times New Roman" w:cs="Times New Roman"/>
          <w:sz w:val="20"/>
          <w:szCs w:val="21"/>
        </w:rPr>
        <w:t xml:space="preserve"> And it is really a challenge to code the </w:t>
      </w:r>
      <w:r w:rsidR="00F45543" w:rsidRPr="00F96D81">
        <w:rPr>
          <w:rFonts w:ascii="Times New Roman" w:hAnsi="Times New Roman" w:cs="Times New Roman"/>
          <w:i/>
          <w:iCs/>
          <w:sz w:val="20"/>
          <w:szCs w:val="21"/>
        </w:rPr>
        <w:t>die_catch</w:t>
      </w:r>
      <w:r w:rsidR="00F45543">
        <w:rPr>
          <w:rFonts w:ascii="Times New Roman" w:hAnsi="Times New Roman" w:cs="Times New Roman"/>
          <w:sz w:val="20"/>
          <w:szCs w:val="21"/>
        </w:rPr>
        <w:t xml:space="preserve"> reflex, which needs to identify a dying cow and create a new one bas</w:t>
      </w:r>
      <w:r w:rsidR="00624F22">
        <w:rPr>
          <w:rFonts w:ascii="Times New Roman" w:hAnsi="Times New Roman" w:cs="Times New Roman"/>
          <w:sz w:val="20"/>
          <w:szCs w:val="21"/>
        </w:rPr>
        <w:t>ed</w:t>
      </w:r>
      <w:r w:rsidR="00F45543">
        <w:rPr>
          <w:rFonts w:ascii="Times New Roman" w:hAnsi="Times New Roman" w:cs="Times New Roman"/>
          <w:sz w:val="20"/>
          <w:szCs w:val="21"/>
        </w:rPr>
        <w:t xml:space="preserve"> on it</w:t>
      </w:r>
      <w:r w:rsidR="00B91807">
        <w:rPr>
          <w:rFonts w:ascii="Times New Roman" w:hAnsi="Times New Roman" w:cs="Times New Roman"/>
          <w:sz w:val="20"/>
          <w:szCs w:val="21"/>
        </w:rPr>
        <w:t>. That</w:t>
      </w:r>
      <w:r w:rsidR="001A456E">
        <w:rPr>
          <w:rFonts w:ascii="Times New Roman" w:hAnsi="Times New Roman" w:cs="Times New Roman"/>
          <w:sz w:val="20"/>
          <w:szCs w:val="21"/>
        </w:rPr>
        <w:t xml:space="preserve"> means a </w:t>
      </w:r>
      <w:r w:rsidR="00C36916">
        <w:rPr>
          <w:rFonts w:ascii="Times New Roman" w:hAnsi="Times New Roman" w:cs="Times New Roman"/>
          <w:sz w:val="20"/>
          <w:szCs w:val="21"/>
        </w:rPr>
        <w:t>fresh-baby</w:t>
      </w:r>
      <w:r w:rsidR="001A456E">
        <w:rPr>
          <w:rFonts w:ascii="Times New Roman" w:hAnsi="Times New Roman" w:cs="Times New Roman"/>
          <w:sz w:val="20"/>
          <w:szCs w:val="21"/>
        </w:rPr>
        <w:t xml:space="preserve"> cow </w:t>
      </w:r>
      <w:r w:rsidR="00E75659">
        <w:rPr>
          <w:rFonts w:ascii="Times New Roman" w:hAnsi="Times New Roman" w:cs="Times New Roman"/>
          <w:sz w:val="20"/>
          <w:szCs w:val="21"/>
        </w:rPr>
        <w:t xml:space="preserve">with age 0 will </w:t>
      </w:r>
      <w:r w:rsidR="00B91807">
        <w:rPr>
          <w:rFonts w:ascii="Times New Roman" w:hAnsi="Times New Roman" w:cs="Times New Roman"/>
          <w:sz w:val="20"/>
          <w:szCs w:val="21"/>
        </w:rPr>
        <w:t>“</w:t>
      </w:r>
      <w:r w:rsidR="00E75659">
        <w:rPr>
          <w:rFonts w:ascii="Times New Roman" w:hAnsi="Times New Roman" w:cs="Times New Roman"/>
          <w:sz w:val="20"/>
          <w:szCs w:val="21"/>
        </w:rPr>
        <w:t>come into birth</w:t>
      </w:r>
      <w:r w:rsidR="00B91807">
        <w:rPr>
          <w:rFonts w:ascii="Times New Roman" w:hAnsi="Times New Roman" w:cs="Times New Roman"/>
          <w:sz w:val="20"/>
          <w:szCs w:val="21"/>
        </w:rPr>
        <w:t>”</w:t>
      </w:r>
      <w:r w:rsidR="00E75659">
        <w:rPr>
          <w:rFonts w:ascii="Times New Roman" w:hAnsi="Times New Roman" w:cs="Times New Roman"/>
          <w:sz w:val="20"/>
          <w:szCs w:val="21"/>
        </w:rPr>
        <w:t xml:space="preserve"> </w:t>
      </w:r>
      <w:r w:rsidR="00B91807">
        <w:rPr>
          <w:rFonts w:ascii="Times New Roman" w:hAnsi="Times New Roman" w:cs="Times New Roman"/>
          <w:sz w:val="20"/>
          <w:szCs w:val="21"/>
        </w:rPr>
        <w:t xml:space="preserve">when a cow reach 15 years old. </w:t>
      </w:r>
      <w:r w:rsidR="00B91807" w:rsidRPr="00B91807">
        <w:rPr>
          <w:rFonts w:ascii="Times New Roman" w:hAnsi="Times New Roman" w:cs="Times New Roman"/>
          <w:sz w:val="20"/>
          <w:szCs w:val="21"/>
        </w:rPr>
        <w:t>In other words</w:t>
      </w:r>
      <w:r w:rsidR="00B91807">
        <w:rPr>
          <w:rFonts w:ascii="Times New Roman" w:hAnsi="Times New Roman" w:cs="Times New Roman"/>
          <w:sz w:val="20"/>
          <w:szCs w:val="21"/>
        </w:rPr>
        <w:t xml:space="preserve">, </w:t>
      </w:r>
      <w:r w:rsidR="009D539E">
        <w:rPr>
          <w:rFonts w:ascii="Times New Roman" w:hAnsi="Times New Roman" w:cs="Times New Roman"/>
          <w:sz w:val="20"/>
          <w:szCs w:val="21"/>
        </w:rPr>
        <w:t>it</w:t>
      </w:r>
      <w:r w:rsidR="00554269">
        <w:rPr>
          <w:rFonts w:ascii="Times New Roman" w:hAnsi="Times New Roman" w:cs="Times New Roman"/>
          <w:sz w:val="20"/>
          <w:szCs w:val="21"/>
        </w:rPr>
        <w:t xml:space="preserve"> can </w:t>
      </w:r>
      <w:r w:rsidR="000C2EBE">
        <w:rPr>
          <w:rFonts w:ascii="Times New Roman" w:hAnsi="Times New Roman" w:cs="Times New Roman"/>
          <w:sz w:val="20"/>
          <w:szCs w:val="21"/>
        </w:rPr>
        <w:t xml:space="preserve">also </w:t>
      </w:r>
      <w:r w:rsidR="009D539E">
        <w:rPr>
          <w:rFonts w:ascii="Times New Roman" w:hAnsi="Times New Roman" w:cs="Times New Roman"/>
          <w:sz w:val="20"/>
          <w:szCs w:val="21"/>
        </w:rPr>
        <w:t>be regarded as</w:t>
      </w:r>
      <w:r w:rsidR="00554269">
        <w:rPr>
          <w:rFonts w:ascii="Times New Roman" w:hAnsi="Times New Roman" w:cs="Times New Roman"/>
          <w:sz w:val="20"/>
          <w:szCs w:val="21"/>
        </w:rPr>
        <w:t xml:space="preserve"> the appearance of a 1 year old</w:t>
      </w:r>
      <w:r w:rsidR="009D539E">
        <w:rPr>
          <w:rFonts w:ascii="Times New Roman" w:hAnsi="Times New Roman" w:cs="Times New Roman"/>
          <w:sz w:val="20"/>
          <w:szCs w:val="21"/>
        </w:rPr>
        <w:t xml:space="preserve"> cow in the next year, when </w:t>
      </w:r>
      <w:r w:rsidR="00130E86">
        <w:rPr>
          <w:rFonts w:ascii="Times New Roman" w:hAnsi="Times New Roman" w:cs="Times New Roman"/>
          <w:sz w:val="20"/>
          <w:szCs w:val="21"/>
        </w:rPr>
        <w:t xml:space="preserve">the dying cow last year truly </w:t>
      </w:r>
      <w:r w:rsidR="00130E86" w:rsidRPr="00130E86">
        <w:rPr>
          <w:rFonts w:ascii="Times New Roman" w:hAnsi="Times New Roman" w:cs="Times New Roman"/>
          <w:sz w:val="20"/>
          <w:szCs w:val="21"/>
        </w:rPr>
        <w:t>passed away</w:t>
      </w:r>
      <w:r w:rsidR="00585C7C">
        <w:rPr>
          <w:rFonts w:ascii="Times New Roman" w:hAnsi="Times New Roman" w:cs="Times New Roman"/>
          <w:sz w:val="20"/>
          <w:szCs w:val="21"/>
        </w:rPr>
        <w:t xml:space="preserve">. </w:t>
      </w:r>
      <w:r w:rsidR="00585C7C" w:rsidRPr="00585C7C">
        <w:rPr>
          <w:rFonts w:ascii="Times New Roman" w:hAnsi="Times New Roman" w:cs="Times New Roman"/>
          <w:sz w:val="20"/>
          <w:szCs w:val="21"/>
        </w:rPr>
        <w:t xml:space="preserve">This can help </w:t>
      </w:r>
      <w:r w:rsidR="00585C7C">
        <w:rPr>
          <w:rFonts w:ascii="Times New Roman" w:hAnsi="Times New Roman" w:cs="Times New Roman"/>
          <w:sz w:val="20"/>
          <w:szCs w:val="21"/>
        </w:rPr>
        <w:t xml:space="preserve">to </w:t>
      </w:r>
      <w:r w:rsidR="00585C7C" w:rsidRPr="00585C7C">
        <w:rPr>
          <w:rFonts w:ascii="Times New Roman" w:hAnsi="Times New Roman" w:cs="Times New Roman"/>
          <w:sz w:val="20"/>
          <w:szCs w:val="21"/>
        </w:rPr>
        <w:t xml:space="preserve">maintain the overall </w:t>
      </w:r>
      <w:r w:rsidR="00585C7C">
        <w:rPr>
          <w:rFonts w:ascii="Times New Roman" w:hAnsi="Times New Roman" w:cs="Times New Roman"/>
          <w:sz w:val="20"/>
          <w:szCs w:val="21"/>
        </w:rPr>
        <w:t>cows</w:t>
      </w:r>
      <w:r w:rsidR="00585C7C" w:rsidRPr="00585C7C">
        <w:rPr>
          <w:rFonts w:ascii="Times New Roman" w:hAnsi="Times New Roman" w:cs="Times New Roman"/>
          <w:sz w:val="20"/>
          <w:szCs w:val="21"/>
        </w:rPr>
        <w:t xml:space="preserve"> population </w:t>
      </w:r>
      <w:r w:rsidR="003F156B">
        <w:rPr>
          <w:rFonts w:ascii="Times New Roman" w:hAnsi="Times New Roman" w:cs="Times New Roman"/>
          <w:sz w:val="20"/>
          <w:szCs w:val="21"/>
        </w:rPr>
        <w:t>unchanged</w:t>
      </w:r>
      <w:r w:rsidR="00585C7C" w:rsidRPr="00585C7C">
        <w:rPr>
          <w:rFonts w:ascii="Times New Roman" w:hAnsi="Times New Roman" w:cs="Times New Roman"/>
          <w:sz w:val="20"/>
          <w:szCs w:val="21"/>
        </w:rPr>
        <w:t>.</w:t>
      </w:r>
      <w:r w:rsidR="002E24D1">
        <w:rPr>
          <w:rFonts w:ascii="Times New Roman" w:hAnsi="Times New Roman" w:cs="Times New Roman"/>
          <w:sz w:val="20"/>
          <w:szCs w:val="21"/>
        </w:rPr>
        <w:t xml:space="preserve"> </w:t>
      </w:r>
      <w:r w:rsidR="001D27A1">
        <w:rPr>
          <w:rFonts w:ascii="Times New Roman" w:hAnsi="Times New Roman" w:cs="Times New Roman"/>
          <w:sz w:val="20"/>
          <w:szCs w:val="21"/>
        </w:rPr>
        <w:t xml:space="preserve">I </w:t>
      </w:r>
      <w:r w:rsidR="00293860">
        <w:rPr>
          <w:rFonts w:ascii="Times New Roman" w:hAnsi="Times New Roman" w:cs="Times New Roman"/>
          <w:sz w:val="20"/>
          <w:szCs w:val="21"/>
        </w:rPr>
        <w:t>take</w:t>
      </w:r>
      <w:r w:rsidR="001D27A1">
        <w:rPr>
          <w:rFonts w:ascii="Times New Roman" w:hAnsi="Times New Roman" w:cs="Times New Roman"/>
          <w:sz w:val="20"/>
          <w:szCs w:val="21"/>
        </w:rPr>
        <w:t xml:space="preserve"> </w:t>
      </w:r>
      <w:r w:rsidR="001D27A1" w:rsidRPr="00753163">
        <w:rPr>
          <w:rFonts w:ascii="Times New Roman" w:hAnsi="Times New Roman" w:cs="Times New Roman"/>
          <w:i/>
          <w:iCs/>
          <w:sz w:val="20"/>
          <w:szCs w:val="21"/>
        </w:rPr>
        <w:t>if</w:t>
      </w:r>
      <w:r w:rsidR="001D27A1">
        <w:rPr>
          <w:rFonts w:ascii="Times New Roman" w:hAnsi="Times New Roman" w:cs="Times New Roman"/>
          <w:sz w:val="20"/>
          <w:szCs w:val="21"/>
        </w:rPr>
        <w:t xml:space="preserve"> </w:t>
      </w:r>
      <w:r w:rsidR="001D27A1" w:rsidRPr="001D27A1">
        <w:rPr>
          <w:rFonts w:ascii="Times New Roman" w:hAnsi="Times New Roman" w:cs="Times New Roman"/>
          <w:sz w:val="20"/>
          <w:szCs w:val="21"/>
        </w:rPr>
        <w:t>control structure</w:t>
      </w:r>
      <w:r w:rsidR="001D27A1">
        <w:rPr>
          <w:rFonts w:ascii="Times New Roman" w:hAnsi="Times New Roman" w:cs="Times New Roman"/>
          <w:sz w:val="20"/>
          <w:szCs w:val="21"/>
        </w:rPr>
        <w:t xml:space="preserve"> </w:t>
      </w:r>
      <w:r w:rsidR="00293860">
        <w:rPr>
          <w:rFonts w:ascii="Times New Roman" w:hAnsi="Times New Roman" w:cs="Times New Roman"/>
          <w:sz w:val="20"/>
          <w:szCs w:val="21"/>
        </w:rPr>
        <w:t xml:space="preserve">to find proper cows, use </w:t>
      </w:r>
      <w:r w:rsidR="00293860" w:rsidRPr="00753163">
        <w:rPr>
          <w:rFonts w:ascii="Times New Roman" w:hAnsi="Times New Roman" w:cs="Times New Roman"/>
          <w:i/>
          <w:iCs/>
          <w:sz w:val="20"/>
          <w:szCs w:val="21"/>
        </w:rPr>
        <w:t>create</w:t>
      </w:r>
      <w:r w:rsidR="00293860">
        <w:rPr>
          <w:rFonts w:ascii="Times New Roman" w:hAnsi="Times New Roman" w:cs="Times New Roman"/>
          <w:sz w:val="20"/>
          <w:szCs w:val="21"/>
        </w:rPr>
        <w:t xml:space="preserve"> and </w:t>
      </w:r>
      <w:r w:rsidR="00293860" w:rsidRPr="00753163">
        <w:rPr>
          <w:rFonts w:ascii="Times New Roman" w:hAnsi="Times New Roman" w:cs="Times New Roman"/>
          <w:i/>
          <w:iCs/>
          <w:sz w:val="20"/>
          <w:szCs w:val="21"/>
        </w:rPr>
        <w:t>ask</w:t>
      </w:r>
      <w:r w:rsidR="00293860">
        <w:rPr>
          <w:rFonts w:ascii="Times New Roman" w:hAnsi="Times New Roman" w:cs="Times New Roman"/>
          <w:sz w:val="20"/>
          <w:szCs w:val="21"/>
        </w:rPr>
        <w:t xml:space="preserve"> statement to create and initialize a new agent</w:t>
      </w:r>
      <w:r w:rsidR="00794495">
        <w:rPr>
          <w:rFonts w:ascii="Times New Roman" w:hAnsi="Times New Roman" w:cs="Times New Roman"/>
          <w:sz w:val="20"/>
          <w:szCs w:val="21"/>
        </w:rPr>
        <w:t xml:space="preserve">(with all action copies inside </w:t>
      </w:r>
      <w:r w:rsidR="00D7325B">
        <w:rPr>
          <w:rFonts w:ascii="Times New Roman" w:hAnsi="Times New Roman" w:cs="Times New Roman"/>
          <w:i/>
          <w:iCs/>
          <w:sz w:val="20"/>
          <w:szCs w:val="21"/>
        </w:rPr>
        <w:t xml:space="preserve">ask </w:t>
      </w:r>
      <w:r w:rsidR="00794495">
        <w:rPr>
          <w:rFonts w:ascii="Times New Roman" w:hAnsi="Times New Roman" w:cs="Times New Roman"/>
          <w:sz w:val="20"/>
          <w:szCs w:val="21"/>
        </w:rPr>
        <w:t xml:space="preserve">to ensure </w:t>
      </w:r>
      <w:r w:rsidR="009B4AC5">
        <w:rPr>
          <w:rFonts w:ascii="Times New Roman" w:hAnsi="Times New Roman" w:cs="Times New Roman"/>
          <w:sz w:val="20"/>
          <w:szCs w:val="21"/>
        </w:rPr>
        <w:t>the new one act as normal)</w:t>
      </w:r>
      <w:r w:rsidR="00BE34B3">
        <w:rPr>
          <w:rFonts w:ascii="Times New Roman" w:hAnsi="Times New Roman" w:cs="Times New Roman"/>
          <w:sz w:val="20"/>
          <w:szCs w:val="21"/>
        </w:rPr>
        <w:t>, and finally “do die;”</w:t>
      </w:r>
      <w:r w:rsidR="003A65A0">
        <w:rPr>
          <w:rFonts w:ascii="Times New Roman" w:hAnsi="Times New Roman" w:cs="Times New Roman"/>
          <w:sz w:val="20"/>
          <w:szCs w:val="21"/>
        </w:rPr>
        <w:t xml:space="preserve"> </w:t>
      </w:r>
      <w:r w:rsidR="00EA1BA5">
        <w:rPr>
          <w:rFonts w:ascii="Times New Roman" w:hAnsi="Times New Roman" w:cs="Times New Roman"/>
          <w:sz w:val="20"/>
          <w:szCs w:val="21"/>
        </w:rPr>
        <w:t>for dying one.</w:t>
      </w:r>
      <w:r w:rsidR="00D02A6F">
        <w:rPr>
          <w:rFonts w:ascii="Times New Roman" w:hAnsi="Times New Roman" w:cs="Times New Roman"/>
          <w:sz w:val="20"/>
          <w:szCs w:val="21"/>
        </w:rPr>
        <w:t xml:space="preserve"> When it comes to visualization, </w:t>
      </w:r>
      <w:r w:rsidR="001E6982">
        <w:rPr>
          <w:rFonts w:ascii="Times New Roman" w:hAnsi="Times New Roman" w:cs="Times New Roman"/>
          <w:sz w:val="20"/>
          <w:szCs w:val="21"/>
        </w:rPr>
        <w:t xml:space="preserve">there are 2 parts requiring to be set: The </w:t>
      </w:r>
      <w:r w:rsidR="001E6982">
        <w:rPr>
          <w:rFonts w:ascii="Times New Roman" w:hAnsi="Times New Roman" w:cs="Times New Roman"/>
          <w:i/>
          <w:iCs/>
          <w:sz w:val="20"/>
          <w:szCs w:val="21"/>
        </w:rPr>
        <w:t xml:space="preserve">aspect </w:t>
      </w:r>
      <w:r w:rsidR="001E6982">
        <w:rPr>
          <w:rFonts w:ascii="Times New Roman" w:hAnsi="Times New Roman" w:cs="Times New Roman"/>
          <w:sz w:val="20"/>
          <w:szCs w:val="21"/>
        </w:rPr>
        <w:t xml:space="preserve">inside </w:t>
      </w:r>
      <w:r w:rsidR="001E6982" w:rsidRPr="001E6982">
        <w:rPr>
          <w:rFonts w:ascii="Times New Roman" w:hAnsi="Times New Roman" w:cs="Times New Roman"/>
          <w:i/>
          <w:iCs/>
          <w:sz w:val="20"/>
          <w:szCs w:val="21"/>
        </w:rPr>
        <w:t>species</w:t>
      </w:r>
      <w:r w:rsidR="001E6982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r w:rsidR="001E6982">
        <w:rPr>
          <w:rFonts w:ascii="Times New Roman" w:hAnsi="Times New Roman" w:cs="Times New Roman"/>
          <w:sz w:val="20"/>
          <w:szCs w:val="21"/>
        </w:rPr>
        <w:t>format setting, where I differs the color on the age of 5</w:t>
      </w:r>
      <w:r w:rsidR="00B749AD">
        <w:rPr>
          <w:rFonts w:ascii="Times New Roman" w:hAnsi="Times New Roman" w:cs="Times New Roman"/>
          <w:sz w:val="20"/>
          <w:szCs w:val="21"/>
        </w:rPr>
        <w:t xml:space="preserve">. And the </w:t>
      </w:r>
      <w:r w:rsidR="00B749AD">
        <w:rPr>
          <w:rFonts w:ascii="Times New Roman" w:hAnsi="Times New Roman" w:cs="Times New Roman"/>
          <w:i/>
          <w:iCs/>
          <w:sz w:val="20"/>
          <w:szCs w:val="21"/>
        </w:rPr>
        <w:t>display</w:t>
      </w:r>
      <w:r w:rsidR="00B749AD">
        <w:rPr>
          <w:rFonts w:ascii="Times New Roman" w:hAnsi="Times New Roman" w:cs="Times New Roman"/>
          <w:sz w:val="20"/>
          <w:szCs w:val="21"/>
        </w:rPr>
        <w:t xml:space="preserve"> set in </w:t>
      </w:r>
      <w:r w:rsidR="00B749AD">
        <w:rPr>
          <w:rFonts w:ascii="Times New Roman" w:hAnsi="Times New Roman" w:cs="Times New Roman"/>
          <w:i/>
          <w:iCs/>
          <w:sz w:val="20"/>
          <w:szCs w:val="21"/>
        </w:rPr>
        <w:t xml:space="preserve">experiment </w:t>
      </w:r>
      <w:r w:rsidR="00B749AD">
        <w:rPr>
          <w:rFonts w:ascii="Times New Roman" w:hAnsi="Times New Roman" w:cs="Times New Roman"/>
          <w:sz w:val="20"/>
          <w:szCs w:val="21"/>
        </w:rPr>
        <w:t>part, using “</w:t>
      </w:r>
      <w:r w:rsidR="00B749AD" w:rsidRPr="00B749AD">
        <w:rPr>
          <w:rFonts w:ascii="Times New Roman" w:hAnsi="Times New Roman" w:cs="Times New Roman"/>
          <w:sz w:val="20"/>
          <w:szCs w:val="21"/>
        </w:rPr>
        <w:t>output{display map{species cows aspect:default;}}</w:t>
      </w:r>
      <w:r w:rsidR="00B749AD">
        <w:rPr>
          <w:rFonts w:ascii="Times New Roman" w:hAnsi="Times New Roman" w:cs="Times New Roman"/>
          <w:sz w:val="20"/>
          <w:szCs w:val="21"/>
        </w:rPr>
        <w:t xml:space="preserve">” according to </w:t>
      </w:r>
      <w:r w:rsidR="005F5952">
        <w:rPr>
          <w:rFonts w:ascii="Times New Roman" w:hAnsi="Times New Roman" w:cs="Times New Roman"/>
          <w:sz w:val="20"/>
          <w:szCs w:val="21"/>
        </w:rPr>
        <w:t xml:space="preserve">the </w:t>
      </w:r>
      <w:r w:rsidR="00B749AD">
        <w:rPr>
          <w:rFonts w:ascii="Times New Roman" w:hAnsi="Times New Roman" w:cs="Times New Roman"/>
          <w:sz w:val="20"/>
          <w:szCs w:val="21"/>
        </w:rPr>
        <w:t xml:space="preserve">document. </w:t>
      </w:r>
    </w:p>
    <w:p w14:paraId="2AB64F14" w14:textId="7FAAA4E4" w:rsidR="008D1F8A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813A4F">
        <w:rPr>
          <w:rFonts w:ascii="Times New Roman" w:hAnsi="Times New Roman" w:cs="Times New Roman"/>
          <w:sz w:val="22"/>
          <w:szCs w:val="22"/>
        </w:rPr>
        <w:t>Results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440"/>
        <w:gridCol w:w="1460"/>
        <w:gridCol w:w="1513"/>
        <w:gridCol w:w="1831"/>
      </w:tblGrid>
      <w:tr w:rsidR="00126A11" w14:paraId="246E8BEA" w14:textId="2DF74889" w:rsidTr="00AB55E9">
        <w:tc>
          <w:tcPr>
            <w:tcW w:w="1133" w:type="pct"/>
          </w:tcPr>
          <w:p w14:paraId="302C92A1" w14:textId="0787F66A" w:rsidR="00BA0434" w:rsidRDefault="00BA0434" w:rsidP="00820A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04EB98" wp14:editId="5ED005AE">
                  <wp:extent cx="1220429" cy="100450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9160"/>
                          <a:stretch/>
                        </pic:blipFill>
                        <pic:spPr bwMode="auto">
                          <a:xfrm>
                            <a:off x="0" y="0"/>
                            <a:ext cx="1291246" cy="1062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" w:type="pct"/>
          </w:tcPr>
          <w:p w14:paraId="3901F09F" w14:textId="7BCBDC4C" w:rsidR="00BA0434" w:rsidRDefault="00BA0434" w:rsidP="00820A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CF4540" wp14:editId="10037B40">
                  <wp:extent cx="809402" cy="1007842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45" t="1800" r="10079" b="4327"/>
                          <a:stretch/>
                        </pic:blipFill>
                        <pic:spPr bwMode="auto">
                          <a:xfrm>
                            <a:off x="0" y="0"/>
                            <a:ext cx="844892" cy="1052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A78DE34" w14:textId="48E33D3B" w:rsidR="00BA0434" w:rsidRDefault="00BA0434" w:rsidP="00820A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B0D51A" wp14:editId="56D2D076">
                  <wp:extent cx="821756" cy="1001168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9056" r="15752"/>
                          <a:stretch/>
                        </pic:blipFill>
                        <pic:spPr bwMode="auto">
                          <a:xfrm>
                            <a:off x="0" y="0"/>
                            <a:ext cx="889030" cy="1083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14:paraId="29F12D96" w14:textId="1693AA9C" w:rsidR="00BA0434" w:rsidRDefault="00BA0434" w:rsidP="00820A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04D40D" wp14:editId="55FE364B">
                  <wp:extent cx="849289" cy="1007842"/>
                  <wp:effectExtent l="0" t="0" r="825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5093"/>
                          <a:stretch/>
                        </pic:blipFill>
                        <pic:spPr bwMode="auto">
                          <a:xfrm>
                            <a:off x="0" y="0"/>
                            <a:ext cx="908992" cy="1078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" w:type="pct"/>
          </w:tcPr>
          <w:p w14:paraId="02A66B1E" w14:textId="15B533A2" w:rsidR="00BA0434" w:rsidRDefault="002B302B" w:rsidP="00820A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8A9C60" wp14:editId="158464D6">
                  <wp:extent cx="1059729" cy="1001168"/>
                  <wp:effectExtent l="0" t="0" r="762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711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A11" w14:paraId="21BA486D" w14:textId="45680BFB" w:rsidTr="00AB55E9">
        <w:tc>
          <w:tcPr>
            <w:tcW w:w="1133" w:type="pct"/>
          </w:tcPr>
          <w:p w14:paraId="3FFA613B" w14:textId="45EC5FE6" w:rsidR="00BA0434" w:rsidRPr="00AB55E9" w:rsidRDefault="00BA0434" w:rsidP="000F0A04">
            <w:pPr>
              <w:rPr>
                <w:rFonts w:hint="eastAsia"/>
                <w:sz w:val="16"/>
                <w:szCs w:val="16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1.</w:t>
            </w:r>
            <w:r w:rsidR="00AB55E9">
              <w:rPr>
                <w:rFonts w:ascii="Times New Roman" w:hAnsi="Times New Roman" w:cs="Times New Roman"/>
                <w:sz w:val="16"/>
                <w:szCs w:val="16"/>
              </w:rPr>
              <w:t xml:space="preserve"> Initialization</w:t>
            </w:r>
          </w:p>
        </w:tc>
        <w:tc>
          <w:tcPr>
            <w:tcW w:w="860" w:type="pct"/>
          </w:tcPr>
          <w:p w14:paraId="0370EA61" w14:textId="7B55128C" w:rsidR="00BA0434" w:rsidRPr="00AB55E9" w:rsidRDefault="00BA0434" w:rsidP="000F0A04">
            <w:pPr>
              <w:rPr>
                <w:rFonts w:hint="eastAsia"/>
                <w:sz w:val="16"/>
                <w:szCs w:val="16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2.</w:t>
            </w:r>
            <w:r w:rsidR="00E8049E">
              <w:rPr>
                <w:rFonts w:ascii="Times New Roman" w:hAnsi="Times New Roman" w:cs="Times New Roman"/>
                <w:sz w:val="16"/>
                <w:szCs w:val="16"/>
              </w:rPr>
              <w:t xml:space="preserve"> First step</w:t>
            </w:r>
          </w:p>
        </w:tc>
        <w:tc>
          <w:tcPr>
            <w:tcW w:w="841" w:type="pct"/>
          </w:tcPr>
          <w:p w14:paraId="1DDC4BD4" w14:textId="5D3A4B6C" w:rsidR="00BA0434" w:rsidRPr="00AB55E9" w:rsidRDefault="00BA0434" w:rsidP="000F0A04">
            <w:pPr>
              <w:rPr>
                <w:rFonts w:hint="eastAsia"/>
                <w:sz w:val="16"/>
                <w:szCs w:val="16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3</w:t>
            </w:r>
            <w:r w:rsidR="00FF4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36502B">
              <w:rPr>
                <w:rFonts w:ascii="Times New Roman" w:hAnsi="Times New Roman" w:cs="Times New Roman"/>
                <w:sz w:val="16"/>
                <w:szCs w:val="16"/>
              </w:rPr>
              <w:t xml:space="preserve">GUI </w:t>
            </w:r>
            <w:r w:rsidR="00EA70AB">
              <w:rPr>
                <w:rFonts w:ascii="Times New Roman" w:hAnsi="Times New Roman" w:cs="Times New Roman"/>
                <w:sz w:val="16"/>
                <w:szCs w:val="16"/>
              </w:rPr>
              <w:t xml:space="preserve">of </w:t>
            </w:r>
            <w:r w:rsidR="0036502B">
              <w:rPr>
                <w:rFonts w:ascii="Times New Roman" w:hAnsi="Times New Roman" w:cs="Times New Roman"/>
                <w:sz w:val="16"/>
                <w:szCs w:val="16"/>
              </w:rPr>
              <w:t>1 step</w:t>
            </w:r>
          </w:p>
        </w:tc>
        <w:tc>
          <w:tcPr>
            <w:tcW w:w="1196" w:type="pct"/>
          </w:tcPr>
          <w:p w14:paraId="2755CD86" w14:textId="37E08EF2" w:rsidR="00BA0434" w:rsidRPr="00AB55E9" w:rsidRDefault="00BA0434" w:rsidP="000F0A04">
            <w:pPr>
              <w:rPr>
                <w:rFonts w:hint="eastAsia"/>
                <w:sz w:val="16"/>
                <w:szCs w:val="16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 xml:space="preserve">ig 4. </w:t>
            </w:r>
            <w:r w:rsidR="000C779B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0C779B">
              <w:rPr>
                <w:rFonts w:ascii="Times New Roman" w:hAnsi="Times New Roman" w:cs="Times New Roman" w:hint="eastAsia"/>
                <w:sz w:val="16"/>
                <w:szCs w:val="16"/>
              </w:rPr>
              <w:t>ew</w:t>
            </w:r>
            <w:r w:rsidR="000C779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C779B">
              <w:rPr>
                <w:rFonts w:ascii="Times New Roman" w:hAnsi="Times New Roman" w:cs="Times New Roman" w:hint="eastAsia"/>
                <w:sz w:val="16"/>
                <w:szCs w:val="16"/>
              </w:rPr>
              <w:t>gene</w:t>
            </w:r>
            <w:r w:rsidR="00AD62A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70" w:type="pct"/>
          </w:tcPr>
          <w:p w14:paraId="43A06ADC" w14:textId="16913DE9" w:rsidR="00BA0434" w:rsidRPr="00AB55E9" w:rsidRDefault="00627F65" w:rsidP="000F0A04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 xml:space="preserve">ig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6F6639">
              <w:rPr>
                <w:rFonts w:ascii="Times New Roman" w:hAnsi="Times New Roman" w:cs="Times New Roman"/>
                <w:sz w:val="16"/>
                <w:szCs w:val="16"/>
              </w:rPr>
              <w:t xml:space="preserve">GUI of </w:t>
            </w:r>
            <w:r w:rsidR="00CB1F6E">
              <w:rPr>
                <w:rFonts w:ascii="Times New Roman" w:hAnsi="Times New Roman" w:cs="Times New Roman"/>
                <w:sz w:val="16"/>
                <w:szCs w:val="16"/>
              </w:rPr>
              <w:t>new gene.</w:t>
            </w:r>
          </w:p>
        </w:tc>
      </w:tr>
    </w:tbl>
    <w:p w14:paraId="6795D3B5" w14:textId="657F13D9" w:rsidR="00D82222" w:rsidRPr="0061201A" w:rsidRDefault="00D82222" w:rsidP="00D82222">
      <w:pPr>
        <w:spacing w:line="260" w:lineRule="exact"/>
        <w:rPr>
          <w:rFonts w:ascii="Times New Roman" w:hAnsi="Times New Roman" w:cs="Times New Roman" w:hint="eastAsia"/>
          <w:sz w:val="16"/>
          <w:szCs w:val="18"/>
        </w:rPr>
      </w:pPr>
      <w:r w:rsidRPr="0061201A">
        <w:rPr>
          <w:rFonts w:ascii="Times New Roman" w:hAnsi="Times New Roman" w:cs="Times New Roman" w:hint="eastAsia"/>
          <w:sz w:val="16"/>
          <w:szCs w:val="18"/>
        </w:rPr>
        <w:t>*</w:t>
      </w:r>
      <w:r w:rsidRPr="0061201A">
        <w:rPr>
          <w:rFonts w:ascii="Times New Roman" w:hAnsi="Times New Roman" w:cs="Times New Roman"/>
          <w:sz w:val="16"/>
          <w:szCs w:val="18"/>
        </w:rPr>
        <w:t xml:space="preserve"> </w:t>
      </w:r>
      <w:r w:rsidR="00E4514F">
        <w:rPr>
          <w:rFonts w:ascii="Times New Roman" w:hAnsi="Times New Roman" w:cs="Times New Roman"/>
          <w:sz w:val="16"/>
          <w:szCs w:val="18"/>
        </w:rPr>
        <w:t>G</w:t>
      </w:r>
      <w:r w:rsidRPr="0061201A">
        <w:rPr>
          <w:rFonts w:ascii="Times New Roman" w:hAnsi="Times New Roman" w:cs="Times New Roman"/>
          <w:sz w:val="16"/>
          <w:szCs w:val="18"/>
        </w:rPr>
        <w:t>ene</w:t>
      </w:r>
      <w:r w:rsidR="00203AE0" w:rsidRPr="0061201A">
        <w:rPr>
          <w:rFonts w:ascii="Times New Roman" w:hAnsi="Times New Roman" w:cs="Times New Roman"/>
          <w:sz w:val="16"/>
          <w:szCs w:val="18"/>
        </w:rPr>
        <w:t>.</w:t>
      </w:r>
      <w:r w:rsidRPr="0061201A">
        <w:rPr>
          <w:rFonts w:ascii="Times New Roman" w:hAnsi="Times New Roman" w:cs="Times New Roman"/>
          <w:sz w:val="16"/>
          <w:szCs w:val="18"/>
        </w:rPr>
        <w:t xml:space="preserve"> stands for generation</w:t>
      </w:r>
    </w:p>
    <w:p w14:paraId="5700FBC2" w14:textId="77C445B8" w:rsidR="008D1F8A" w:rsidRPr="00813A4F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813A4F">
        <w:rPr>
          <w:rFonts w:ascii="Times New Roman" w:hAnsi="Times New Roman" w:cs="Times New Roman"/>
          <w:sz w:val="22"/>
          <w:szCs w:val="22"/>
        </w:rPr>
        <w:t>Discussion</w:t>
      </w:r>
    </w:p>
    <w:p w14:paraId="3FB39968" w14:textId="37A3ADE1" w:rsidR="008E0B90" w:rsidRPr="008E0B90" w:rsidRDefault="00886F73" w:rsidP="000C4712">
      <w:pPr>
        <w:spacing w:line="260" w:lineRule="exac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With the help of the </w:t>
      </w:r>
      <w:r w:rsidR="00242417">
        <w:rPr>
          <w:rFonts w:ascii="Times New Roman" w:hAnsi="Times New Roman" w:cs="Times New Roman"/>
          <w:sz w:val="20"/>
          <w:szCs w:val="21"/>
        </w:rPr>
        <w:t>practice</w:t>
      </w:r>
      <w:r>
        <w:rPr>
          <w:rFonts w:ascii="Times New Roman" w:hAnsi="Times New Roman" w:cs="Times New Roman"/>
          <w:sz w:val="20"/>
          <w:szCs w:val="21"/>
        </w:rPr>
        <w:t xml:space="preserve"> on the model construction with </w:t>
      </w:r>
      <w:r w:rsidR="00F80759">
        <w:rPr>
          <w:rFonts w:ascii="Times New Roman" w:hAnsi="Times New Roman" w:cs="Times New Roman"/>
          <w:sz w:val="20"/>
          <w:szCs w:val="21"/>
        </w:rPr>
        <w:t>“cows”</w:t>
      </w:r>
      <w:r>
        <w:rPr>
          <w:rFonts w:ascii="Times New Roman" w:hAnsi="Times New Roman" w:cs="Times New Roman"/>
          <w:sz w:val="20"/>
          <w:szCs w:val="21"/>
        </w:rPr>
        <w:t>, I</w:t>
      </w:r>
      <w:r w:rsidR="007C5E69">
        <w:rPr>
          <w:rFonts w:ascii="Times New Roman" w:hAnsi="Times New Roman" w:cs="Times New Roman"/>
          <w:sz w:val="20"/>
          <w:szCs w:val="21"/>
        </w:rPr>
        <w:t xml:space="preserve"> now get a </w:t>
      </w:r>
      <w:r w:rsidR="00421C26">
        <w:rPr>
          <w:rFonts w:ascii="Times New Roman" w:hAnsi="Times New Roman" w:cs="Times New Roman"/>
          <w:sz w:val="20"/>
          <w:szCs w:val="21"/>
        </w:rPr>
        <w:t xml:space="preserve">much </w:t>
      </w:r>
      <w:r w:rsidR="007C5E69">
        <w:rPr>
          <w:rFonts w:ascii="Times New Roman" w:hAnsi="Times New Roman" w:cs="Times New Roman"/>
          <w:sz w:val="20"/>
          <w:szCs w:val="21"/>
        </w:rPr>
        <w:t xml:space="preserve">deeper insight into the </w:t>
      </w:r>
      <w:r w:rsidR="002057C3">
        <w:rPr>
          <w:rFonts w:ascii="Times New Roman" w:hAnsi="Times New Roman" w:cs="Times New Roman"/>
          <w:sz w:val="20"/>
          <w:szCs w:val="21"/>
        </w:rPr>
        <w:t xml:space="preserve">execution </w:t>
      </w:r>
      <w:r w:rsidR="00F04749">
        <w:rPr>
          <w:rFonts w:ascii="Times New Roman" w:hAnsi="Times New Roman" w:cs="Times New Roman"/>
          <w:sz w:val="20"/>
          <w:szCs w:val="21"/>
        </w:rPr>
        <w:t xml:space="preserve">order and the </w:t>
      </w:r>
      <w:r w:rsidR="002E5FCB">
        <w:rPr>
          <w:rFonts w:ascii="Times New Roman" w:hAnsi="Times New Roman" w:cs="Times New Roman"/>
          <w:sz w:val="20"/>
          <w:szCs w:val="21"/>
        </w:rPr>
        <w:t xml:space="preserve">coding structure of </w:t>
      </w:r>
      <w:r w:rsidR="00157D6B">
        <w:rPr>
          <w:rFonts w:ascii="Times New Roman" w:hAnsi="Times New Roman" w:cs="Times New Roman"/>
          <w:sz w:val="20"/>
          <w:szCs w:val="21"/>
        </w:rPr>
        <w:t>GAMA</w:t>
      </w:r>
      <w:r w:rsidR="0095657C">
        <w:rPr>
          <w:rFonts w:ascii="Times New Roman" w:hAnsi="Times New Roman" w:cs="Times New Roman"/>
          <w:sz w:val="20"/>
          <w:szCs w:val="21"/>
        </w:rPr>
        <w:t xml:space="preserve">. From my point of view, </w:t>
      </w:r>
      <w:r w:rsidR="004B3A18">
        <w:rPr>
          <w:rFonts w:ascii="Times New Roman" w:hAnsi="Times New Roman" w:cs="Times New Roman"/>
          <w:sz w:val="20"/>
          <w:szCs w:val="21"/>
        </w:rPr>
        <w:t xml:space="preserve">the relationship between species and agents can be regarded just as the </w:t>
      </w:r>
      <w:r w:rsidR="004B3A18">
        <w:rPr>
          <w:rFonts w:ascii="Times New Roman" w:hAnsi="Times New Roman" w:cs="Times New Roman"/>
          <w:sz w:val="20"/>
          <w:szCs w:val="21"/>
        </w:rPr>
        <w:t>relationship</w:t>
      </w:r>
      <w:r w:rsidR="004B3A18">
        <w:rPr>
          <w:rFonts w:ascii="Times New Roman" w:hAnsi="Times New Roman" w:cs="Times New Roman"/>
          <w:sz w:val="20"/>
          <w:szCs w:val="21"/>
        </w:rPr>
        <w:t xml:space="preserve"> between class and objects</w:t>
      </w:r>
      <w:r w:rsidR="007A0ADE">
        <w:rPr>
          <w:rFonts w:ascii="Times New Roman" w:hAnsi="Times New Roman" w:cs="Times New Roman"/>
          <w:sz w:val="20"/>
          <w:szCs w:val="21"/>
        </w:rPr>
        <w:t xml:space="preserve"> in </w:t>
      </w:r>
      <w:r w:rsidR="007A0ADE" w:rsidRPr="00A143A6">
        <w:rPr>
          <w:rFonts w:ascii="Times New Roman" w:hAnsi="Times New Roman" w:cs="Times New Roman"/>
          <w:b/>
          <w:bCs/>
          <w:i/>
          <w:iCs/>
          <w:sz w:val="20"/>
          <w:szCs w:val="21"/>
        </w:rPr>
        <w:t>Java</w:t>
      </w:r>
      <w:r w:rsidR="00503E76">
        <w:rPr>
          <w:rFonts w:ascii="Times New Roman" w:hAnsi="Times New Roman" w:cs="Times New Roman"/>
          <w:sz w:val="20"/>
          <w:szCs w:val="21"/>
        </w:rPr>
        <w:t xml:space="preserve">, which </w:t>
      </w:r>
      <w:r w:rsidR="00503E76" w:rsidRPr="00503E76">
        <w:rPr>
          <w:rFonts w:ascii="Times New Roman" w:hAnsi="Times New Roman" w:cs="Times New Roman"/>
          <w:sz w:val="20"/>
          <w:szCs w:val="21"/>
        </w:rPr>
        <w:t>separately</w:t>
      </w:r>
      <w:r w:rsidR="00503E76">
        <w:rPr>
          <w:rFonts w:ascii="Times New Roman" w:hAnsi="Times New Roman" w:cs="Times New Roman"/>
          <w:sz w:val="20"/>
          <w:szCs w:val="21"/>
        </w:rPr>
        <w:t xml:space="preserve"> reflexes the </w:t>
      </w:r>
      <w:r w:rsidR="00BB445C" w:rsidRPr="00BB445C">
        <w:rPr>
          <w:rFonts w:ascii="Times New Roman" w:hAnsi="Times New Roman" w:cs="Times New Roman"/>
          <w:sz w:val="20"/>
          <w:szCs w:val="21"/>
        </w:rPr>
        <w:t>generality</w:t>
      </w:r>
      <w:r w:rsidR="00E871C0">
        <w:rPr>
          <w:rFonts w:ascii="Times New Roman" w:hAnsi="Times New Roman" w:cs="Times New Roman"/>
          <w:sz w:val="20"/>
          <w:szCs w:val="21"/>
        </w:rPr>
        <w:t xml:space="preserve"> and the </w:t>
      </w:r>
      <w:r w:rsidR="00BB445C" w:rsidRPr="00BB445C">
        <w:rPr>
          <w:rFonts w:ascii="Times New Roman" w:hAnsi="Times New Roman" w:cs="Times New Roman"/>
          <w:sz w:val="20"/>
          <w:szCs w:val="21"/>
        </w:rPr>
        <w:t>specificity</w:t>
      </w:r>
      <w:r w:rsidR="00BB445C">
        <w:rPr>
          <w:rFonts w:ascii="Times New Roman" w:hAnsi="Times New Roman" w:cs="Times New Roman"/>
          <w:sz w:val="20"/>
          <w:szCs w:val="21"/>
        </w:rPr>
        <w:t xml:space="preserve"> of </w:t>
      </w:r>
      <w:r w:rsidR="001D6BE1">
        <w:rPr>
          <w:rFonts w:ascii="Times New Roman" w:hAnsi="Times New Roman" w:cs="Times New Roman"/>
          <w:sz w:val="20"/>
          <w:szCs w:val="21"/>
        </w:rPr>
        <w:t>a normal object in the world.</w:t>
      </w:r>
      <w:r w:rsidR="00BA7872">
        <w:rPr>
          <w:rFonts w:ascii="Times New Roman" w:hAnsi="Times New Roman" w:cs="Times New Roman"/>
          <w:sz w:val="20"/>
          <w:szCs w:val="21"/>
        </w:rPr>
        <w:t xml:space="preserve"> Also, the </w:t>
      </w:r>
      <w:r w:rsidR="00BA7872" w:rsidRPr="00A143A6">
        <w:rPr>
          <w:rFonts w:ascii="Times New Roman" w:hAnsi="Times New Roman" w:cs="Times New Roman"/>
          <w:i/>
          <w:iCs/>
          <w:sz w:val="20"/>
          <w:szCs w:val="21"/>
        </w:rPr>
        <w:t>init{}</w:t>
      </w:r>
      <w:r w:rsidR="00BA7872">
        <w:rPr>
          <w:rFonts w:ascii="Times New Roman" w:hAnsi="Times New Roman" w:cs="Times New Roman"/>
          <w:sz w:val="20"/>
          <w:szCs w:val="21"/>
        </w:rPr>
        <w:t xml:space="preserve"> part </w:t>
      </w:r>
      <w:r w:rsidR="00BA7872">
        <w:rPr>
          <w:rFonts w:ascii="Times New Roman" w:hAnsi="Times New Roman" w:cs="Times New Roman"/>
          <w:sz w:val="20"/>
          <w:szCs w:val="21"/>
        </w:rPr>
        <w:t>match</w:t>
      </w:r>
      <w:r w:rsidR="00BA7872">
        <w:rPr>
          <w:rFonts w:ascii="Times New Roman" w:hAnsi="Times New Roman" w:cs="Times New Roman"/>
          <w:sz w:val="20"/>
          <w:szCs w:val="21"/>
        </w:rPr>
        <w:t>es</w:t>
      </w:r>
      <w:r w:rsidR="00BA7872">
        <w:rPr>
          <w:rFonts w:ascii="Times New Roman" w:hAnsi="Times New Roman" w:cs="Times New Roman"/>
          <w:sz w:val="20"/>
          <w:szCs w:val="21"/>
        </w:rPr>
        <w:t xml:space="preserve"> with</w:t>
      </w:r>
      <w:r w:rsidR="00BA7872">
        <w:rPr>
          <w:rFonts w:ascii="Times New Roman" w:hAnsi="Times New Roman" w:cs="Times New Roman"/>
          <w:sz w:val="20"/>
          <w:szCs w:val="21"/>
        </w:rPr>
        <w:t xml:space="preserve"> the self-defined </w:t>
      </w:r>
      <w:r w:rsidR="00BA7872" w:rsidRPr="00A143A6">
        <w:rPr>
          <w:rFonts w:ascii="Times New Roman" w:hAnsi="Times New Roman" w:cs="Times New Roman"/>
          <w:i/>
          <w:iCs/>
          <w:sz w:val="20"/>
          <w:szCs w:val="21"/>
        </w:rPr>
        <w:t>constructor</w:t>
      </w:r>
      <w:r w:rsidR="00BA7872">
        <w:rPr>
          <w:rFonts w:ascii="Times New Roman" w:hAnsi="Times New Roman" w:cs="Times New Roman"/>
          <w:sz w:val="20"/>
          <w:szCs w:val="21"/>
        </w:rPr>
        <w:t xml:space="preserve">, while the </w:t>
      </w:r>
      <w:r w:rsidR="00BA7872" w:rsidRPr="00A143A6">
        <w:rPr>
          <w:rFonts w:ascii="Times New Roman" w:hAnsi="Times New Roman" w:cs="Times New Roman"/>
          <w:i/>
          <w:iCs/>
          <w:sz w:val="20"/>
          <w:szCs w:val="21"/>
        </w:rPr>
        <w:t>reflex</w:t>
      </w:r>
      <w:r w:rsidR="00BA7872">
        <w:rPr>
          <w:rFonts w:ascii="Times New Roman" w:hAnsi="Times New Roman" w:cs="Times New Roman"/>
          <w:sz w:val="20"/>
          <w:szCs w:val="21"/>
        </w:rPr>
        <w:t xml:space="preserve"> statements match with </w:t>
      </w:r>
      <w:r w:rsidR="00BA7872" w:rsidRPr="00A143A6">
        <w:rPr>
          <w:rFonts w:ascii="Times New Roman" w:hAnsi="Times New Roman" w:cs="Times New Roman"/>
          <w:i/>
          <w:iCs/>
          <w:sz w:val="20"/>
          <w:szCs w:val="21"/>
        </w:rPr>
        <w:t>methods</w:t>
      </w:r>
      <w:r w:rsidR="00BA7872">
        <w:rPr>
          <w:rFonts w:ascii="Times New Roman" w:hAnsi="Times New Roman" w:cs="Times New Roman"/>
          <w:sz w:val="20"/>
          <w:szCs w:val="21"/>
        </w:rPr>
        <w:t xml:space="preserve">. </w:t>
      </w:r>
      <w:r w:rsidR="00535796">
        <w:rPr>
          <w:rFonts w:ascii="Times New Roman" w:hAnsi="Times New Roman" w:cs="Times New Roman"/>
          <w:sz w:val="20"/>
          <w:szCs w:val="21"/>
        </w:rPr>
        <w:t>Nevertheless, t</w:t>
      </w:r>
      <w:r w:rsidR="00BA7872">
        <w:rPr>
          <w:rFonts w:ascii="Times New Roman" w:hAnsi="Times New Roman" w:cs="Times New Roman"/>
          <w:sz w:val="20"/>
          <w:szCs w:val="21"/>
        </w:rPr>
        <w:t xml:space="preserve">he main difference lies </w:t>
      </w:r>
      <w:r w:rsidR="00284D73">
        <w:rPr>
          <w:rFonts w:ascii="Times New Roman" w:hAnsi="Times New Roman" w:cs="Times New Roman"/>
          <w:sz w:val="20"/>
          <w:szCs w:val="21"/>
        </w:rPr>
        <w:t xml:space="preserve">in the number of instances, which can be fixed in </w:t>
      </w:r>
      <w:r w:rsidR="00284D73" w:rsidRPr="0028768A">
        <w:rPr>
          <w:rFonts w:ascii="Times New Roman" w:hAnsi="Times New Roman" w:cs="Times New Roman"/>
          <w:i/>
          <w:iCs/>
          <w:sz w:val="20"/>
          <w:szCs w:val="21"/>
        </w:rPr>
        <w:t>.gaml</w:t>
      </w:r>
      <w:r w:rsidR="00284D73">
        <w:rPr>
          <w:rFonts w:ascii="Times New Roman" w:hAnsi="Times New Roman" w:cs="Times New Roman"/>
          <w:sz w:val="20"/>
          <w:szCs w:val="21"/>
        </w:rPr>
        <w:t xml:space="preserve"> but not </w:t>
      </w:r>
      <w:r w:rsidR="00284D73" w:rsidRPr="0028768A">
        <w:rPr>
          <w:rFonts w:ascii="Times New Roman" w:hAnsi="Times New Roman" w:cs="Times New Roman"/>
          <w:i/>
          <w:iCs/>
          <w:sz w:val="20"/>
          <w:szCs w:val="21"/>
        </w:rPr>
        <w:t>Java</w:t>
      </w:r>
      <w:r w:rsidR="00B71CB8">
        <w:rPr>
          <w:rFonts w:ascii="Times New Roman" w:hAnsi="Times New Roman" w:cs="Times New Roman"/>
          <w:sz w:val="20"/>
          <w:szCs w:val="21"/>
        </w:rPr>
        <w:t xml:space="preserve">, so that we can get access to the </w:t>
      </w:r>
      <w:r w:rsidR="00BD6795">
        <w:rPr>
          <w:rFonts w:ascii="Times New Roman" w:hAnsi="Times New Roman" w:cs="Times New Roman"/>
          <w:sz w:val="20"/>
          <w:szCs w:val="21"/>
        </w:rPr>
        <w:t xml:space="preserve">specific instance(object) with </w:t>
      </w:r>
      <w:r w:rsidR="00BD6795">
        <w:rPr>
          <w:rFonts w:ascii="Times New Roman" w:hAnsi="Times New Roman" w:cs="Times New Roman"/>
          <w:i/>
          <w:iCs/>
          <w:sz w:val="20"/>
          <w:szCs w:val="21"/>
        </w:rPr>
        <w:t>ask</w:t>
      </w:r>
      <w:r w:rsidR="00BD6795">
        <w:rPr>
          <w:rFonts w:ascii="Times New Roman" w:hAnsi="Times New Roman" w:cs="Times New Roman"/>
          <w:sz w:val="20"/>
          <w:szCs w:val="21"/>
        </w:rPr>
        <w:t xml:space="preserve"> facet</w:t>
      </w:r>
      <w:r w:rsidR="00C0597E">
        <w:rPr>
          <w:rFonts w:ascii="Times New Roman" w:hAnsi="Times New Roman" w:cs="Times New Roman"/>
          <w:sz w:val="20"/>
          <w:szCs w:val="21"/>
        </w:rPr>
        <w:t xml:space="preserve"> </w:t>
      </w:r>
      <w:r w:rsidR="00731534">
        <w:rPr>
          <w:rFonts w:ascii="Times New Roman" w:hAnsi="Times New Roman" w:cs="Times New Roman"/>
          <w:sz w:val="20"/>
          <w:szCs w:val="21"/>
        </w:rPr>
        <w:t xml:space="preserve">and order number </w:t>
      </w:r>
      <w:r w:rsidR="00C0597E">
        <w:rPr>
          <w:rFonts w:ascii="Times New Roman" w:hAnsi="Times New Roman" w:cs="Times New Roman"/>
          <w:sz w:val="20"/>
          <w:szCs w:val="21"/>
        </w:rPr>
        <w:t>in GAMA</w:t>
      </w:r>
      <w:r w:rsidR="00BD6795">
        <w:rPr>
          <w:rFonts w:ascii="Times New Roman" w:hAnsi="Times New Roman" w:cs="Times New Roman"/>
          <w:sz w:val="20"/>
          <w:szCs w:val="21"/>
        </w:rPr>
        <w:t>.</w:t>
      </w:r>
      <w:r w:rsidR="00284D73">
        <w:rPr>
          <w:rFonts w:ascii="Times New Roman" w:hAnsi="Times New Roman" w:cs="Times New Roman"/>
          <w:sz w:val="20"/>
          <w:szCs w:val="21"/>
        </w:rPr>
        <w:t xml:space="preserve">  </w:t>
      </w:r>
      <w:r w:rsidR="00BA7872">
        <w:rPr>
          <w:rFonts w:ascii="Times New Roman" w:hAnsi="Times New Roman" w:cs="Times New Roman"/>
          <w:sz w:val="20"/>
          <w:szCs w:val="21"/>
        </w:rPr>
        <w:t xml:space="preserve"> </w:t>
      </w:r>
    </w:p>
    <w:p w14:paraId="38900399" w14:textId="77777777" w:rsidR="008D1F8A" w:rsidRPr="007C5E69" w:rsidRDefault="008D1F8A" w:rsidP="00D72CCA">
      <w:pPr>
        <w:spacing w:line="240" w:lineRule="exact"/>
        <w:jc w:val="left"/>
        <w:rPr>
          <w:rFonts w:ascii="Times New Roman" w:hAnsi="Times New Roman" w:cs="Times New Roman"/>
          <w:sz w:val="18"/>
          <w:szCs w:val="18"/>
        </w:rPr>
      </w:pPr>
    </w:p>
    <w:sectPr w:rsidR="008D1F8A" w:rsidRPr="007C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D395" w14:textId="77777777" w:rsidR="005700B2" w:rsidRDefault="005700B2" w:rsidP="00E66350">
      <w:r>
        <w:separator/>
      </w:r>
    </w:p>
  </w:endnote>
  <w:endnote w:type="continuationSeparator" w:id="0">
    <w:p w14:paraId="2EFAEB48" w14:textId="77777777" w:rsidR="005700B2" w:rsidRDefault="005700B2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9645" w14:textId="77777777" w:rsidR="00C0184C" w:rsidRPr="0051473B" w:rsidRDefault="00C0184C" w:rsidP="0051473B">
    <w:pPr>
      <w:pStyle w:val="a5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2AE" w14:textId="77777777" w:rsidR="00C0184C" w:rsidRDefault="00C0184C" w:rsidP="001E35E9">
    <w:pPr>
      <w:pStyle w:val="a5"/>
      <w:tabs>
        <w:tab w:val="clear" w:pos="4153"/>
        <w:tab w:val="clear" w:pos="8306"/>
        <w:tab w:val="left" w:pos="34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37EB" w14:textId="77777777" w:rsidR="005700B2" w:rsidRDefault="005700B2" w:rsidP="00E66350">
      <w:r>
        <w:separator/>
      </w:r>
    </w:p>
  </w:footnote>
  <w:footnote w:type="continuationSeparator" w:id="0">
    <w:p w14:paraId="73D9F597" w14:textId="77777777" w:rsidR="005700B2" w:rsidRDefault="005700B2" w:rsidP="00E6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BFF" w14:textId="5B5535A8" w:rsidR="0051255F" w:rsidRPr="004E4DD0" w:rsidRDefault="00AB7D4F" w:rsidP="00EC7B27">
    <w:pPr>
      <w:pStyle w:val="a3"/>
      <w:rPr>
        <w:rFonts w:ascii="Times New Roman" w:hAnsi="Times New Roman" w:cs="Times New Roman"/>
      </w:rPr>
    </w:pPr>
    <w:r w:rsidRPr="004E4DD0">
      <w:rPr>
        <w:rFonts w:ascii="Times New Roman" w:hAnsi="Times New Roman" w:cs="Times New Roman"/>
      </w:rPr>
      <w:t>Course Name: 856.138, Spatial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1DE"/>
    <w:multiLevelType w:val="hybridMultilevel"/>
    <w:tmpl w:val="C8D62D92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1554A650">
      <w:start w:val="1"/>
      <w:numFmt w:val="decimal"/>
      <w:lvlText w:val="Step %2."/>
      <w:lvlJc w:val="left"/>
      <w:pPr>
        <w:ind w:left="988" w:hanging="44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" w15:restartNumberingAfterBreak="0">
    <w:nsid w:val="43B121C7"/>
    <w:multiLevelType w:val="hybridMultilevel"/>
    <w:tmpl w:val="DFB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DB610AE">
      <w:start w:val="1"/>
      <w:numFmt w:val="decimal"/>
      <w:lvlText w:val="Q%2."/>
      <w:lvlJc w:val="left"/>
      <w:pPr>
        <w:ind w:left="988" w:hanging="44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FB5DE0"/>
    <w:multiLevelType w:val="hybridMultilevel"/>
    <w:tmpl w:val="69348854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3" w15:restartNumberingAfterBreak="0">
    <w:nsid w:val="7EC0531D"/>
    <w:multiLevelType w:val="hybridMultilevel"/>
    <w:tmpl w:val="A47EE8B0"/>
    <w:lvl w:ilvl="0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40"/>
      </w:pPr>
      <w:rPr>
        <w:rFonts w:ascii="Wingdings" w:hAnsi="Wingdings" w:hint="default"/>
      </w:rPr>
    </w:lvl>
  </w:abstractNum>
  <w:num w:numId="1" w16cid:durableId="1023898971">
    <w:abstractNumId w:val="2"/>
  </w:num>
  <w:num w:numId="2" w16cid:durableId="1513303554">
    <w:abstractNumId w:val="0"/>
  </w:num>
  <w:num w:numId="3" w16cid:durableId="1230917867">
    <w:abstractNumId w:val="3"/>
  </w:num>
  <w:num w:numId="4" w16cid:durableId="148277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0002D3"/>
    <w:rsid w:val="00007D72"/>
    <w:rsid w:val="000161EB"/>
    <w:rsid w:val="0002172B"/>
    <w:rsid w:val="00030587"/>
    <w:rsid w:val="000371A0"/>
    <w:rsid w:val="000415CD"/>
    <w:rsid w:val="00043659"/>
    <w:rsid w:val="00046C68"/>
    <w:rsid w:val="00046D64"/>
    <w:rsid w:val="00050BA1"/>
    <w:rsid w:val="00056004"/>
    <w:rsid w:val="000750F3"/>
    <w:rsid w:val="00080040"/>
    <w:rsid w:val="00084EE2"/>
    <w:rsid w:val="000851FD"/>
    <w:rsid w:val="0008618D"/>
    <w:rsid w:val="000907D9"/>
    <w:rsid w:val="00090881"/>
    <w:rsid w:val="000948E7"/>
    <w:rsid w:val="000954C4"/>
    <w:rsid w:val="00096F76"/>
    <w:rsid w:val="000A5CC1"/>
    <w:rsid w:val="000B5B12"/>
    <w:rsid w:val="000C2EBE"/>
    <w:rsid w:val="000C4712"/>
    <w:rsid w:val="000C779B"/>
    <w:rsid w:val="000D2825"/>
    <w:rsid w:val="000E05FB"/>
    <w:rsid w:val="000E2BA5"/>
    <w:rsid w:val="000E4BDF"/>
    <w:rsid w:val="000E70C8"/>
    <w:rsid w:val="000F0A04"/>
    <w:rsid w:val="000F11C8"/>
    <w:rsid w:val="000F2767"/>
    <w:rsid w:val="00104B68"/>
    <w:rsid w:val="00112D17"/>
    <w:rsid w:val="001138FB"/>
    <w:rsid w:val="00115D0A"/>
    <w:rsid w:val="00123399"/>
    <w:rsid w:val="00126A11"/>
    <w:rsid w:val="00130E86"/>
    <w:rsid w:val="0013452F"/>
    <w:rsid w:val="00134598"/>
    <w:rsid w:val="0013723E"/>
    <w:rsid w:val="00137416"/>
    <w:rsid w:val="00137F08"/>
    <w:rsid w:val="0015368D"/>
    <w:rsid w:val="001546CB"/>
    <w:rsid w:val="00157D6B"/>
    <w:rsid w:val="00163DA6"/>
    <w:rsid w:val="00164B75"/>
    <w:rsid w:val="0016748F"/>
    <w:rsid w:val="001674B6"/>
    <w:rsid w:val="00171E03"/>
    <w:rsid w:val="00173A30"/>
    <w:rsid w:val="0018537A"/>
    <w:rsid w:val="001950C3"/>
    <w:rsid w:val="001A456E"/>
    <w:rsid w:val="001A63EF"/>
    <w:rsid w:val="001B181F"/>
    <w:rsid w:val="001B44E0"/>
    <w:rsid w:val="001C0A19"/>
    <w:rsid w:val="001C2FCF"/>
    <w:rsid w:val="001C456A"/>
    <w:rsid w:val="001C6197"/>
    <w:rsid w:val="001D27A1"/>
    <w:rsid w:val="001D6BE1"/>
    <w:rsid w:val="001E2B02"/>
    <w:rsid w:val="001E6982"/>
    <w:rsid w:val="001F270F"/>
    <w:rsid w:val="001F2FED"/>
    <w:rsid w:val="0020023A"/>
    <w:rsid w:val="00200778"/>
    <w:rsid w:val="00202290"/>
    <w:rsid w:val="00203647"/>
    <w:rsid w:val="00203AE0"/>
    <w:rsid w:val="00204B90"/>
    <w:rsid w:val="00204F8A"/>
    <w:rsid w:val="002057C3"/>
    <w:rsid w:val="00230E10"/>
    <w:rsid w:val="00231E43"/>
    <w:rsid w:val="00231FCC"/>
    <w:rsid w:val="00232626"/>
    <w:rsid w:val="00237770"/>
    <w:rsid w:val="00242132"/>
    <w:rsid w:val="00242417"/>
    <w:rsid w:val="00244091"/>
    <w:rsid w:val="00245BA1"/>
    <w:rsid w:val="00246E6A"/>
    <w:rsid w:val="00251C0E"/>
    <w:rsid w:val="00253B3D"/>
    <w:rsid w:val="00262D3F"/>
    <w:rsid w:val="00263E2E"/>
    <w:rsid w:val="00265000"/>
    <w:rsid w:val="00275018"/>
    <w:rsid w:val="00276455"/>
    <w:rsid w:val="0027745F"/>
    <w:rsid w:val="00282F24"/>
    <w:rsid w:val="00284D73"/>
    <w:rsid w:val="0028768A"/>
    <w:rsid w:val="00290828"/>
    <w:rsid w:val="002920E0"/>
    <w:rsid w:val="002922AD"/>
    <w:rsid w:val="00292BC9"/>
    <w:rsid w:val="00293860"/>
    <w:rsid w:val="002A09A2"/>
    <w:rsid w:val="002A09A4"/>
    <w:rsid w:val="002B0233"/>
    <w:rsid w:val="002B053D"/>
    <w:rsid w:val="002B05AA"/>
    <w:rsid w:val="002B194E"/>
    <w:rsid w:val="002B1D3F"/>
    <w:rsid w:val="002B24BB"/>
    <w:rsid w:val="002B302B"/>
    <w:rsid w:val="002B4D38"/>
    <w:rsid w:val="002B60AF"/>
    <w:rsid w:val="002C3A5E"/>
    <w:rsid w:val="002C7E7D"/>
    <w:rsid w:val="002D102D"/>
    <w:rsid w:val="002D571F"/>
    <w:rsid w:val="002D7248"/>
    <w:rsid w:val="002D7B7F"/>
    <w:rsid w:val="002D7D69"/>
    <w:rsid w:val="002E1708"/>
    <w:rsid w:val="002E1E32"/>
    <w:rsid w:val="002E24D1"/>
    <w:rsid w:val="002E42E7"/>
    <w:rsid w:val="002E5FCB"/>
    <w:rsid w:val="002F69E2"/>
    <w:rsid w:val="002F7B7D"/>
    <w:rsid w:val="0030658D"/>
    <w:rsid w:val="003069C0"/>
    <w:rsid w:val="00311438"/>
    <w:rsid w:val="0031366F"/>
    <w:rsid w:val="00314180"/>
    <w:rsid w:val="003177E8"/>
    <w:rsid w:val="0032201D"/>
    <w:rsid w:val="00322C50"/>
    <w:rsid w:val="00326C43"/>
    <w:rsid w:val="00327E79"/>
    <w:rsid w:val="003302B8"/>
    <w:rsid w:val="00330820"/>
    <w:rsid w:val="003314BE"/>
    <w:rsid w:val="003318EF"/>
    <w:rsid w:val="003405BE"/>
    <w:rsid w:val="00344D7F"/>
    <w:rsid w:val="00351A3F"/>
    <w:rsid w:val="00354216"/>
    <w:rsid w:val="00363648"/>
    <w:rsid w:val="0036378D"/>
    <w:rsid w:val="0036502B"/>
    <w:rsid w:val="003670F6"/>
    <w:rsid w:val="00370A67"/>
    <w:rsid w:val="0037485C"/>
    <w:rsid w:val="0037578F"/>
    <w:rsid w:val="003823B9"/>
    <w:rsid w:val="00393E6A"/>
    <w:rsid w:val="00397629"/>
    <w:rsid w:val="003A2F76"/>
    <w:rsid w:val="003A65A0"/>
    <w:rsid w:val="003A7994"/>
    <w:rsid w:val="003B1DA8"/>
    <w:rsid w:val="003B5032"/>
    <w:rsid w:val="003B73FD"/>
    <w:rsid w:val="003E07D6"/>
    <w:rsid w:val="003E1B57"/>
    <w:rsid w:val="003F156B"/>
    <w:rsid w:val="003F3529"/>
    <w:rsid w:val="003F6AF7"/>
    <w:rsid w:val="0040432E"/>
    <w:rsid w:val="00405304"/>
    <w:rsid w:val="00405FE0"/>
    <w:rsid w:val="00406982"/>
    <w:rsid w:val="00421C26"/>
    <w:rsid w:val="004234F4"/>
    <w:rsid w:val="00426714"/>
    <w:rsid w:val="00432CC3"/>
    <w:rsid w:val="004357F4"/>
    <w:rsid w:val="00436074"/>
    <w:rsid w:val="004405FB"/>
    <w:rsid w:val="00445363"/>
    <w:rsid w:val="004453F0"/>
    <w:rsid w:val="00454F37"/>
    <w:rsid w:val="00456FA9"/>
    <w:rsid w:val="00461679"/>
    <w:rsid w:val="00461F80"/>
    <w:rsid w:val="00465E6E"/>
    <w:rsid w:val="0046760D"/>
    <w:rsid w:val="004724C2"/>
    <w:rsid w:val="00474295"/>
    <w:rsid w:val="00475A58"/>
    <w:rsid w:val="0047753D"/>
    <w:rsid w:val="0048009E"/>
    <w:rsid w:val="004840A0"/>
    <w:rsid w:val="00486856"/>
    <w:rsid w:val="00486DAD"/>
    <w:rsid w:val="004948F2"/>
    <w:rsid w:val="004A4BF6"/>
    <w:rsid w:val="004A621F"/>
    <w:rsid w:val="004B355D"/>
    <w:rsid w:val="004B3A18"/>
    <w:rsid w:val="004C4D83"/>
    <w:rsid w:val="004C57C7"/>
    <w:rsid w:val="004D0F2D"/>
    <w:rsid w:val="004D5E9E"/>
    <w:rsid w:val="004D7077"/>
    <w:rsid w:val="004E34FD"/>
    <w:rsid w:val="004E4DD0"/>
    <w:rsid w:val="004E6320"/>
    <w:rsid w:val="004E6E32"/>
    <w:rsid w:val="004E7372"/>
    <w:rsid w:val="004E76E2"/>
    <w:rsid w:val="004F00C6"/>
    <w:rsid w:val="004F417D"/>
    <w:rsid w:val="004F624F"/>
    <w:rsid w:val="00502E33"/>
    <w:rsid w:val="00503E76"/>
    <w:rsid w:val="005109BC"/>
    <w:rsid w:val="00511022"/>
    <w:rsid w:val="0051255F"/>
    <w:rsid w:val="00513530"/>
    <w:rsid w:val="00516D3D"/>
    <w:rsid w:val="00516F71"/>
    <w:rsid w:val="00520DB1"/>
    <w:rsid w:val="00522275"/>
    <w:rsid w:val="00535796"/>
    <w:rsid w:val="00540B32"/>
    <w:rsid w:val="00540B37"/>
    <w:rsid w:val="005453AD"/>
    <w:rsid w:val="00547708"/>
    <w:rsid w:val="0055363A"/>
    <w:rsid w:val="00554269"/>
    <w:rsid w:val="00554CEC"/>
    <w:rsid w:val="00555D1E"/>
    <w:rsid w:val="005662B3"/>
    <w:rsid w:val="00567E1F"/>
    <w:rsid w:val="005700B2"/>
    <w:rsid w:val="00571EBD"/>
    <w:rsid w:val="00572920"/>
    <w:rsid w:val="00572AF4"/>
    <w:rsid w:val="00572B58"/>
    <w:rsid w:val="00576B26"/>
    <w:rsid w:val="005804F8"/>
    <w:rsid w:val="00585C7C"/>
    <w:rsid w:val="00586289"/>
    <w:rsid w:val="005878CD"/>
    <w:rsid w:val="005932F7"/>
    <w:rsid w:val="00593B18"/>
    <w:rsid w:val="005978DC"/>
    <w:rsid w:val="005A1692"/>
    <w:rsid w:val="005A2AD5"/>
    <w:rsid w:val="005B0075"/>
    <w:rsid w:val="005B1D75"/>
    <w:rsid w:val="005B4656"/>
    <w:rsid w:val="005C03CF"/>
    <w:rsid w:val="005C50AB"/>
    <w:rsid w:val="005C7972"/>
    <w:rsid w:val="005D0F70"/>
    <w:rsid w:val="005D1736"/>
    <w:rsid w:val="005E2227"/>
    <w:rsid w:val="005E2557"/>
    <w:rsid w:val="005E32A5"/>
    <w:rsid w:val="005F5952"/>
    <w:rsid w:val="005F66CC"/>
    <w:rsid w:val="00603E82"/>
    <w:rsid w:val="0060667E"/>
    <w:rsid w:val="00606FBD"/>
    <w:rsid w:val="006118BD"/>
    <w:rsid w:val="0061201A"/>
    <w:rsid w:val="00613058"/>
    <w:rsid w:val="00614AA9"/>
    <w:rsid w:val="00615009"/>
    <w:rsid w:val="006217D6"/>
    <w:rsid w:val="0062196F"/>
    <w:rsid w:val="00622C22"/>
    <w:rsid w:val="006244CB"/>
    <w:rsid w:val="00624F22"/>
    <w:rsid w:val="0062512A"/>
    <w:rsid w:val="00626D43"/>
    <w:rsid w:val="00627F65"/>
    <w:rsid w:val="00632B5B"/>
    <w:rsid w:val="006355BF"/>
    <w:rsid w:val="00635BEB"/>
    <w:rsid w:val="0063792C"/>
    <w:rsid w:val="00637D09"/>
    <w:rsid w:val="00640481"/>
    <w:rsid w:val="00644220"/>
    <w:rsid w:val="006453FA"/>
    <w:rsid w:val="00654BDA"/>
    <w:rsid w:val="00663A7E"/>
    <w:rsid w:val="00666FAF"/>
    <w:rsid w:val="00671305"/>
    <w:rsid w:val="00681A2A"/>
    <w:rsid w:val="006920D4"/>
    <w:rsid w:val="006A1EC1"/>
    <w:rsid w:val="006A3791"/>
    <w:rsid w:val="006A5192"/>
    <w:rsid w:val="006B25A2"/>
    <w:rsid w:val="006C7E7E"/>
    <w:rsid w:val="006D0285"/>
    <w:rsid w:val="006D1FD6"/>
    <w:rsid w:val="006D242A"/>
    <w:rsid w:val="006D521A"/>
    <w:rsid w:val="006E3113"/>
    <w:rsid w:val="006E369D"/>
    <w:rsid w:val="006E5425"/>
    <w:rsid w:val="006E59FD"/>
    <w:rsid w:val="006F1D10"/>
    <w:rsid w:val="006F6639"/>
    <w:rsid w:val="006F701D"/>
    <w:rsid w:val="00707BD2"/>
    <w:rsid w:val="007110FF"/>
    <w:rsid w:val="00712C81"/>
    <w:rsid w:val="00713EB0"/>
    <w:rsid w:val="0072481E"/>
    <w:rsid w:val="0072521D"/>
    <w:rsid w:val="007252ED"/>
    <w:rsid w:val="00731534"/>
    <w:rsid w:val="00732170"/>
    <w:rsid w:val="007331DD"/>
    <w:rsid w:val="00733E32"/>
    <w:rsid w:val="00737181"/>
    <w:rsid w:val="00740C2B"/>
    <w:rsid w:val="0074327A"/>
    <w:rsid w:val="00747451"/>
    <w:rsid w:val="00751B2C"/>
    <w:rsid w:val="00752853"/>
    <w:rsid w:val="00753163"/>
    <w:rsid w:val="007538F4"/>
    <w:rsid w:val="00756BAA"/>
    <w:rsid w:val="00757298"/>
    <w:rsid w:val="007613F8"/>
    <w:rsid w:val="00761665"/>
    <w:rsid w:val="00762789"/>
    <w:rsid w:val="007716C2"/>
    <w:rsid w:val="0077172E"/>
    <w:rsid w:val="00783892"/>
    <w:rsid w:val="007842DC"/>
    <w:rsid w:val="00784307"/>
    <w:rsid w:val="007869B7"/>
    <w:rsid w:val="00794495"/>
    <w:rsid w:val="007A0ADE"/>
    <w:rsid w:val="007A3EAD"/>
    <w:rsid w:val="007A4EC5"/>
    <w:rsid w:val="007A6956"/>
    <w:rsid w:val="007B13A8"/>
    <w:rsid w:val="007B1839"/>
    <w:rsid w:val="007B300D"/>
    <w:rsid w:val="007B6D4C"/>
    <w:rsid w:val="007C0241"/>
    <w:rsid w:val="007C47D3"/>
    <w:rsid w:val="007C5E69"/>
    <w:rsid w:val="007C659E"/>
    <w:rsid w:val="007C7357"/>
    <w:rsid w:val="007D1432"/>
    <w:rsid w:val="007D166C"/>
    <w:rsid w:val="007D22FA"/>
    <w:rsid w:val="007E37DD"/>
    <w:rsid w:val="007E7A47"/>
    <w:rsid w:val="007F144C"/>
    <w:rsid w:val="007F43B2"/>
    <w:rsid w:val="007F5763"/>
    <w:rsid w:val="007F648B"/>
    <w:rsid w:val="007F7717"/>
    <w:rsid w:val="00800469"/>
    <w:rsid w:val="0080047A"/>
    <w:rsid w:val="00801634"/>
    <w:rsid w:val="0080408B"/>
    <w:rsid w:val="0080458C"/>
    <w:rsid w:val="008060B0"/>
    <w:rsid w:val="008125EA"/>
    <w:rsid w:val="00813A4F"/>
    <w:rsid w:val="00814E26"/>
    <w:rsid w:val="00820A65"/>
    <w:rsid w:val="00830394"/>
    <w:rsid w:val="00834B57"/>
    <w:rsid w:val="00840592"/>
    <w:rsid w:val="00840F58"/>
    <w:rsid w:val="00841428"/>
    <w:rsid w:val="00842735"/>
    <w:rsid w:val="0086072F"/>
    <w:rsid w:val="00862118"/>
    <w:rsid w:val="00870811"/>
    <w:rsid w:val="00870CE3"/>
    <w:rsid w:val="00871F77"/>
    <w:rsid w:val="008735AD"/>
    <w:rsid w:val="00874D18"/>
    <w:rsid w:val="00883384"/>
    <w:rsid w:val="00885324"/>
    <w:rsid w:val="008856A3"/>
    <w:rsid w:val="00886F73"/>
    <w:rsid w:val="00887513"/>
    <w:rsid w:val="00887F65"/>
    <w:rsid w:val="00890E8F"/>
    <w:rsid w:val="008952DB"/>
    <w:rsid w:val="008A367A"/>
    <w:rsid w:val="008B6678"/>
    <w:rsid w:val="008C0F6F"/>
    <w:rsid w:val="008C5D73"/>
    <w:rsid w:val="008C60A3"/>
    <w:rsid w:val="008D1F8A"/>
    <w:rsid w:val="008D22D2"/>
    <w:rsid w:val="008D5556"/>
    <w:rsid w:val="008D5D5A"/>
    <w:rsid w:val="008E0B90"/>
    <w:rsid w:val="008E159E"/>
    <w:rsid w:val="008E1F71"/>
    <w:rsid w:val="008E3034"/>
    <w:rsid w:val="008F1EBF"/>
    <w:rsid w:val="008F200C"/>
    <w:rsid w:val="00900D9B"/>
    <w:rsid w:val="0090213E"/>
    <w:rsid w:val="00902F41"/>
    <w:rsid w:val="00905939"/>
    <w:rsid w:val="009117B8"/>
    <w:rsid w:val="00914EEF"/>
    <w:rsid w:val="009152F9"/>
    <w:rsid w:val="009248D4"/>
    <w:rsid w:val="0093484B"/>
    <w:rsid w:val="0093602E"/>
    <w:rsid w:val="009372B4"/>
    <w:rsid w:val="009514C5"/>
    <w:rsid w:val="00952901"/>
    <w:rsid w:val="0095604C"/>
    <w:rsid w:val="0095657C"/>
    <w:rsid w:val="00956EA7"/>
    <w:rsid w:val="0096167C"/>
    <w:rsid w:val="00962929"/>
    <w:rsid w:val="00963892"/>
    <w:rsid w:val="00970CA1"/>
    <w:rsid w:val="009767DF"/>
    <w:rsid w:val="009864A7"/>
    <w:rsid w:val="0098663D"/>
    <w:rsid w:val="00987E3C"/>
    <w:rsid w:val="00992608"/>
    <w:rsid w:val="00992983"/>
    <w:rsid w:val="00997923"/>
    <w:rsid w:val="009A0A05"/>
    <w:rsid w:val="009A3F35"/>
    <w:rsid w:val="009A486A"/>
    <w:rsid w:val="009A745D"/>
    <w:rsid w:val="009B0BAC"/>
    <w:rsid w:val="009B2A85"/>
    <w:rsid w:val="009B4AC5"/>
    <w:rsid w:val="009B6A91"/>
    <w:rsid w:val="009C24E0"/>
    <w:rsid w:val="009C736D"/>
    <w:rsid w:val="009D105F"/>
    <w:rsid w:val="009D539E"/>
    <w:rsid w:val="009D6384"/>
    <w:rsid w:val="009D65BA"/>
    <w:rsid w:val="009E6BBE"/>
    <w:rsid w:val="009F1259"/>
    <w:rsid w:val="009F42DD"/>
    <w:rsid w:val="00A1055A"/>
    <w:rsid w:val="00A122B6"/>
    <w:rsid w:val="00A143A6"/>
    <w:rsid w:val="00A21B15"/>
    <w:rsid w:val="00A24A8E"/>
    <w:rsid w:val="00A257EE"/>
    <w:rsid w:val="00A25C54"/>
    <w:rsid w:val="00A2603D"/>
    <w:rsid w:val="00A314E4"/>
    <w:rsid w:val="00A31B35"/>
    <w:rsid w:val="00A333C1"/>
    <w:rsid w:val="00A3454F"/>
    <w:rsid w:val="00A35DBB"/>
    <w:rsid w:val="00A36DB1"/>
    <w:rsid w:val="00A411CD"/>
    <w:rsid w:val="00A438B0"/>
    <w:rsid w:val="00A44AFC"/>
    <w:rsid w:val="00A51198"/>
    <w:rsid w:val="00A5170D"/>
    <w:rsid w:val="00A6359D"/>
    <w:rsid w:val="00A73991"/>
    <w:rsid w:val="00A80CC0"/>
    <w:rsid w:val="00A83C1A"/>
    <w:rsid w:val="00A86EF5"/>
    <w:rsid w:val="00A877C2"/>
    <w:rsid w:val="00A91FF2"/>
    <w:rsid w:val="00A92046"/>
    <w:rsid w:val="00A92B1B"/>
    <w:rsid w:val="00A97E7C"/>
    <w:rsid w:val="00AA42DF"/>
    <w:rsid w:val="00AA4389"/>
    <w:rsid w:val="00AB0830"/>
    <w:rsid w:val="00AB30A5"/>
    <w:rsid w:val="00AB55E9"/>
    <w:rsid w:val="00AB7D4F"/>
    <w:rsid w:val="00AC6A27"/>
    <w:rsid w:val="00AD13FF"/>
    <w:rsid w:val="00AD38DB"/>
    <w:rsid w:val="00AD5243"/>
    <w:rsid w:val="00AD59F9"/>
    <w:rsid w:val="00AD62A4"/>
    <w:rsid w:val="00AE2A89"/>
    <w:rsid w:val="00AE4A4D"/>
    <w:rsid w:val="00AE6717"/>
    <w:rsid w:val="00B016B6"/>
    <w:rsid w:val="00B17B2B"/>
    <w:rsid w:val="00B32D5D"/>
    <w:rsid w:val="00B35137"/>
    <w:rsid w:val="00B351A9"/>
    <w:rsid w:val="00B4513E"/>
    <w:rsid w:val="00B50E6B"/>
    <w:rsid w:val="00B536C5"/>
    <w:rsid w:val="00B55665"/>
    <w:rsid w:val="00B61753"/>
    <w:rsid w:val="00B63EDF"/>
    <w:rsid w:val="00B71CB8"/>
    <w:rsid w:val="00B749AD"/>
    <w:rsid w:val="00B76349"/>
    <w:rsid w:val="00B80A16"/>
    <w:rsid w:val="00B8227C"/>
    <w:rsid w:val="00B86274"/>
    <w:rsid w:val="00B91807"/>
    <w:rsid w:val="00B93278"/>
    <w:rsid w:val="00B9525C"/>
    <w:rsid w:val="00BA0434"/>
    <w:rsid w:val="00BA2C98"/>
    <w:rsid w:val="00BA7872"/>
    <w:rsid w:val="00BB20CF"/>
    <w:rsid w:val="00BB445C"/>
    <w:rsid w:val="00BB6478"/>
    <w:rsid w:val="00BB654B"/>
    <w:rsid w:val="00BC6B0E"/>
    <w:rsid w:val="00BD0610"/>
    <w:rsid w:val="00BD126E"/>
    <w:rsid w:val="00BD1511"/>
    <w:rsid w:val="00BD6795"/>
    <w:rsid w:val="00BD6F7A"/>
    <w:rsid w:val="00BE04E4"/>
    <w:rsid w:val="00BE1917"/>
    <w:rsid w:val="00BE1B48"/>
    <w:rsid w:val="00BE34B3"/>
    <w:rsid w:val="00BF0448"/>
    <w:rsid w:val="00BF1122"/>
    <w:rsid w:val="00C0184C"/>
    <w:rsid w:val="00C0597E"/>
    <w:rsid w:val="00C1004F"/>
    <w:rsid w:val="00C11C81"/>
    <w:rsid w:val="00C150AC"/>
    <w:rsid w:val="00C17C11"/>
    <w:rsid w:val="00C20B97"/>
    <w:rsid w:val="00C211B3"/>
    <w:rsid w:val="00C218B4"/>
    <w:rsid w:val="00C232C9"/>
    <w:rsid w:val="00C26292"/>
    <w:rsid w:val="00C3312A"/>
    <w:rsid w:val="00C36916"/>
    <w:rsid w:val="00C40120"/>
    <w:rsid w:val="00C402C6"/>
    <w:rsid w:val="00C431FF"/>
    <w:rsid w:val="00C44392"/>
    <w:rsid w:val="00C44455"/>
    <w:rsid w:val="00C47BDB"/>
    <w:rsid w:val="00C503F4"/>
    <w:rsid w:val="00C545C2"/>
    <w:rsid w:val="00C60560"/>
    <w:rsid w:val="00C608A1"/>
    <w:rsid w:val="00C61AC7"/>
    <w:rsid w:val="00C6254F"/>
    <w:rsid w:val="00C83F50"/>
    <w:rsid w:val="00C95240"/>
    <w:rsid w:val="00CA36BB"/>
    <w:rsid w:val="00CB1F6E"/>
    <w:rsid w:val="00CB279B"/>
    <w:rsid w:val="00CB66D6"/>
    <w:rsid w:val="00CB6D1F"/>
    <w:rsid w:val="00CC2534"/>
    <w:rsid w:val="00CC531C"/>
    <w:rsid w:val="00CC715B"/>
    <w:rsid w:val="00CE2D06"/>
    <w:rsid w:val="00CE56D0"/>
    <w:rsid w:val="00CE7C78"/>
    <w:rsid w:val="00CF2451"/>
    <w:rsid w:val="00CF3213"/>
    <w:rsid w:val="00D02604"/>
    <w:rsid w:val="00D02A6F"/>
    <w:rsid w:val="00D137D8"/>
    <w:rsid w:val="00D13EB9"/>
    <w:rsid w:val="00D20B35"/>
    <w:rsid w:val="00D344EC"/>
    <w:rsid w:val="00D354C8"/>
    <w:rsid w:val="00D3763D"/>
    <w:rsid w:val="00D42BD0"/>
    <w:rsid w:val="00D46DF9"/>
    <w:rsid w:val="00D51E08"/>
    <w:rsid w:val="00D571B2"/>
    <w:rsid w:val="00D57E32"/>
    <w:rsid w:val="00D605F1"/>
    <w:rsid w:val="00D6266B"/>
    <w:rsid w:val="00D72CCA"/>
    <w:rsid w:val="00D7325B"/>
    <w:rsid w:val="00D75476"/>
    <w:rsid w:val="00D766E1"/>
    <w:rsid w:val="00D82222"/>
    <w:rsid w:val="00D82BA3"/>
    <w:rsid w:val="00D845AA"/>
    <w:rsid w:val="00D86B34"/>
    <w:rsid w:val="00D91097"/>
    <w:rsid w:val="00D93800"/>
    <w:rsid w:val="00DA11DA"/>
    <w:rsid w:val="00DA6E8E"/>
    <w:rsid w:val="00DA7C81"/>
    <w:rsid w:val="00DB0AC5"/>
    <w:rsid w:val="00DB6BD3"/>
    <w:rsid w:val="00DC0735"/>
    <w:rsid w:val="00DC10F1"/>
    <w:rsid w:val="00DC2424"/>
    <w:rsid w:val="00DC53A9"/>
    <w:rsid w:val="00DC5DE3"/>
    <w:rsid w:val="00DC6B9D"/>
    <w:rsid w:val="00DD17C0"/>
    <w:rsid w:val="00DD2EA4"/>
    <w:rsid w:val="00DD54B3"/>
    <w:rsid w:val="00DD777A"/>
    <w:rsid w:val="00DF00F9"/>
    <w:rsid w:val="00DF5659"/>
    <w:rsid w:val="00DF741B"/>
    <w:rsid w:val="00E02D8D"/>
    <w:rsid w:val="00E033ED"/>
    <w:rsid w:val="00E07C98"/>
    <w:rsid w:val="00E2006D"/>
    <w:rsid w:val="00E229AA"/>
    <w:rsid w:val="00E2546E"/>
    <w:rsid w:val="00E31333"/>
    <w:rsid w:val="00E318DA"/>
    <w:rsid w:val="00E3352A"/>
    <w:rsid w:val="00E421F9"/>
    <w:rsid w:val="00E43C86"/>
    <w:rsid w:val="00E4514F"/>
    <w:rsid w:val="00E470B9"/>
    <w:rsid w:val="00E5059D"/>
    <w:rsid w:val="00E62710"/>
    <w:rsid w:val="00E66350"/>
    <w:rsid w:val="00E71243"/>
    <w:rsid w:val="00E73C06"/>
    <w:rsid w:val="00E73C84"/>
    <w:rsid w:val="00E75659"/>
    <w:rsid w:val="00E76CBE"/>
    <w:rsid w:val="00E7740A"/>
    <w:rsid w:val="00E80159"/>
    <w:rsid w:val="00E8049E"/>
    <w:rsid w:val="00E839CD"/>
    <w:rsid w:val="00E84BC8"/>
    <w:rsid w:val="00E871C0"/>
    <w:rsid w:val="00E94931"/>
    <w:rsid w:val="00E95DD3"/>
    <w:rsid w:val="00EA16D6"/>
    <w:rsid w:val="00EA1BA5"/>
    <w:rsid w:val="00EA6F68"/>
    <w:rsid w:val="00EA70AB"/>
    <w:rsid w:val="00EB2BB1"/>
    <w:rsid w:val="00EB5F63"/>
    <w:rsid w:val="00EB62AC"/>
    <w:rsid w:val="00EC14E4"/>
    <w:rsid w:val="00EC4646"/>
    <w:rsid w:val="00EC47A9"/>
    <w:rsid w:val="00EC7B27"/>
    <w:rsid w:val="00EC7D62"/>
    <w:rsid w:val="00ED2432"/>
    <w:rsid w:val="00ED7B6B"/>
    <w:rsid w:val="00EE2A76"/>
    <w:rsid w:val="00EF2653"/>
    <w:rsid w:val="00F01245"/>
    <w:rsid w:val="00F03156"/>
    <w:rsid w:val="00F032E9"/>
    <w:rsid w:val="00F0446C"/>
    <w:rsid w:val="00F04749"/>
    <w:rsid w:val="00F14A0D"/>
    <w:rsid w:val="00F14CB2"/>
    <w:rsid w:val="00F1500F"/>
    <w:rsid w:val="00F15788"/>
    <w:rsid w:val="00F164DC"/>
    <w:rsid w:val="00F2179A"/>
    <w:rsid w:val="00F3097E"/>
    <w:rsid w:val="00F40CB9"/>
    <w:rsid w:val="00F45543"/>
    <w:rsid w:val="00F52A46"/>
    <w:rsid w:val="00F5431B"/>
    <w:rsid w:val="00F57512"/>
    <w:rsid w:val="00F63F93"/>
    <w:rsid w:val="00F65488"/>
    <w:rsid w:val="00F721E1"/>
    <w:rsid w:val="00F727AE"/>
    <w:rsid w:val="00F80759"/>
    <w:rsid w:val="00F8580B"/>
    <w:rsid w:val="00F92872"/>
    <w:rsid w:val="00F96D81"/>
    <w:rsid w:val="00FB0C88"/>
    <w:rsid w:val="00FC5329"/>
    <w:rsid w:val="00FC55A2"/>
    <w:rsid w:val="00FD68E8"/>
    <w:rsid w:val="00FE3FCE"/>
    <w:rsid w:val="00FF2F68"/>
    <w:rsid w:val="00FF45D4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3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2A85"/>
    <w:pPr>
      <w:ind w:firstLineChars="200" w:firstLine="420"/>
    </w:pPr>
  </w:style>
  <w:style w:type="table" w:styleId="a8">
    <w:name w:val="Table Grid"/>
    <w:basedOn w:val="a1"/>
    <w:uiPriority w:val="39"/>
    <w:rsid w:val="0073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806</cp:revision>
  <dcterms:created xsi:type="dcterms:W3CDTF">2023-10-09T07:51:00Z</dcterms:created>
  <dcterms:modified xsi:type="dcterms:W3CDTF">2023-10-16T22:51:00Z</dcterms:modified>
</cp:coreProperties>
</file>