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27A7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643" w:firstLineChars="200"/>
        <w:jc w:val="center"/>
        <w:textAlignment w:val="auto"/>
        <w:rPr>
          <w:rFonts w:hint="default" w:ascii="Times New Roman" w:hAnsi="Times New Roman" w:eastAsia="楷体" w:cs="Times New Roman"/>
          <w:b/>
          <w:bCs/>
          <w:sz w:val="32"/>
          <w:szCs w:val="32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比较不同的软件工作量估计方法</w:t>
      </w:r>
    </w:p>
    <w:p w14:paraId="7BEC0F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center"/>
        <w:textAlignment w:val="auto"/>
        <w:rPr>
          <w:rFonts w:hint="default" w:ascii="Times New Roman" w:hAnsi="Times New Roman" w:eastAsia="楷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仿宋" w:cs="Times New Roman"/>
          <w:b/>
          <w:bCs/>
          <w:sz w:val="24"/>
          <w:lang w:val="en-US" w:eastAsia="zh-CN"/>
        </w:rPr>
        <w:t>黄嘉桢</w:t>
      </w:r>
      <w:r>
        <w:rPr>
          <w:rFonts w:hint="default" w:ascii="Times New Roman" w:hAnsi="Times New Roman" w:eastAsia="仿宋" w:cs="Times New Roman"/>
          <w:b/>
          <w:bCs/>
          <w:sz w:val="24"/>
        </w:rPr>
        <w:t xml:space="preserve"> 20221414610</w:t>
      </w:r>
      <w:r>
        <w:rPr>
          <w:rFonts w:hint="default" w:ascii="Times New Roman" w:hAnsi="Times New Roman" w:eastAsia="仿宋" w:cs="Times New Roman"/>
          <w:b/>
          <w:bCs/>
          <w:sz w:val="24"/>
          <w:lang w:val="en-US" w:eastAsia="zh-CN"/>
        </w:rPr>
        <w:t>75</w:t>
      </w:r>
    </w:p>
    <w:p w14:paraId="33659F22">
      <w:pPr>
        <w:rPr>
          <w:rFonts w:hint="default" w:ascii="Times New Roman" w:hAnsi="Times New Roman" w:cs="Times New Roman"/>
          <w:b/>
          <w:bCs/>
          <w:sz w:val="32"/>
          <w:szCs w:val="36"/>
        </w:rPr>
      </w:pPr>
    </w:p>
    <w:p w14:paraId="353B1C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在软件项目管理的过程中，工作量估计是一项至关重要但又充满挑战的任务。准确估算项目所需的时间、人力和其他资源，不仅关系到项目能否如期完成，更影响着整个项目的成本控制和质量管理。业界常用的软件工作量估计方法大致可分为两大类：定量方法和定性方法。</w:t>
      </w:r>
    </w:p>
    <w:p w14:paraId="729F0E2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3C87566B"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contextualSpacing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一、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定量方法</w:t>
      </w:r>
    </w:p>
    <w:p w14:paraId="0E0FE0C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定量方法侧重数据和模型，力求通过系统化的测量和计算来获得客观、可重复的估算结果。其中，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功能点方法（FP）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对象点方法（OP）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是两种经典的度量手段。</w:t>
      </w:r>
    </w:p>
    <w:p w14:paraId="014AF2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功能点方法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通过分析软件系统的各项功能（如输入、输出、查询等），并根据其复杂程度赋予不同权重，最终得出总功能点数，进而推算工作量。这种方法的优点在于提供了一套标准化的度量体系，且测量过程与具体的编程语言无关。不过，它也有一定局限性，如难以评估非功能需求（如性能、安全性等）所带来的工作量。</w:t>
      </w:r>
    </w:p>
    <w:p w14:paraId="3C3E15B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对象点方法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则更关注现代软件工程所采用的面向对象范式。它审视系统中所包含的界面元素（如窗体、报表）和类的数量与复杂性，在此基础上计算出对象点数，并据此估算工作量。这种方法的优势在于更贴合面向对象的开发模式，能够更好地反映实际的工作量。但目前对象点方法的工具和标准较少，适用性主要局限于图形界面的开发。</w:t>
      </w:r>
    </w:p>
    <w:p w14:paraId="3D711E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除了上述两种方法外，定量的工作量估计还可以借助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参数化模型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如著名的COCOMO模型。参数化模型试图找出影响软件开发工作量的关键因素（如项目规模、开发平台、人员素质等），并用数学公式来描述它们之间的对应关系。在实际运用时，只需输入这些参数的值，就能快速地得出工作量估计。这种方法的优势在于能充分利用历史项目数据，从而在一定程度上保证了估算的合理性。但它的前提是要有足够多的参考样本，且新项目与样本要尽可能相似，否则估算结果的可信度就会大打折扣。</w:t>
      </w:r>
    </w:p>
    <w:p w14:paraId="2A86CC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59F8A05C"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contextualSpacing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二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、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定性方法</w:t>
      </w:r>
    </w:p>
    <w:p w14:paraId="63D1B6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相比之下，定性方法更多依赖专家的经验和直觉。比如，在德尔菲（Delphi）法中，多位专家以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匿名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的方式各自给出工作量估计，然后汇总并反馈给所有人，如此迭代数轮，最终形成一个大家都认可的结果。类似地，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类比估计（Analogy）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则是找出若干个与当前项目相似的历史项目，参考它们的实际工作量来推断新项目的工作量。由于充分借鉴了过去的成功经验，这类方法往往能在项目早期就给出一个粗略但有价值的估计。不过，它们也有一些不足，如容易受到个人偏见的影响，估算结果不易验证等。</w:t>
      </w:r>
    </w:p>
    <w:p w14:paraId="24650B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11F1B114"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contextualSpacing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三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、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自顶向下和自底向上</w:t>
      </w:r>
    </w:p>
    <w:p w14:paraId="5E9F1A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此外，根据估算的思路和流程，工作量估计方法还可分为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自顶向下（Top-down）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自底向上（Bottom-up）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两种。前者强调从项目的整体出发，先估算总工作量，再逐层分解和分配到各个模块或任务。这种方法速度较快，适合在项目初期信息不充分时使用，但精确度相对较低，容易忽略项目细节。后者则反其道而行之，即先细化每项具体工作并逐一估算，然后再逐级汇总。自底向上估计法的优点是精确性高，特别适合任务边界清晰、模块化程度高的项目，如ERP系统等大型复杂项目。但这种方法往往耗时较长，更适合在项目后期使用，当任务明确且细节清晰时能提供较高的估算精度。一般而言，现实中的做法通常是将二者结合起来，既要关注"树木"，也要兼顾"森林"。 </w:t>
      </w:r>
    </w:p>
    <w:p w14:paraId="21512C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71EC9878"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contextualSpacing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四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、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基于功能点的估计方法</w:t>
      </w:r>
    </w:p>
    <w:p w14:paraId="7FA452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值得一提的是，业界还有一些基于功能点分析的估算方法，如FISMA、IFPUG、NESMA和COSMIC-FFP-v1等。它们在核心思想上都是通过功能点来衡量软件的功能规模，但在具体实施和适用范围上各有侧重：</w:t>
      </w:r>
    </w:p>
    <w:p w14:paraId="25DFC0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①FISMA提供了一种灵活的功能点分析方法，特别适合需求明确的中小型传统项目，但在国际化支持和复杂项目适配性上稍有不足。 </w:t>
      </w:r>
    </w:p>
    <w:p w14:paraId="5AAAB6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②IFPUG作为功能点分析方法的奠基者，具有很高的标准化程度，非常适合大型传统信息系统的开发，但其计算过程相对复杂，需要专门的培训。</w:t>
      </w:r>
    </w:p>
    <w:p w14:paraId="2BE4EF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③NESMA在一定程度上简化了IFPUG的规则，更适合敏捷开发环境和早期需求不明确的项目，但目前国际支持度有限。</w:t>
      </w:r>
    </w:p>
    <w:p w14:paraId="5F5277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④COSMIC-FFP-v1另辟蹊径，提出了一种基于数据移动的功能测量方法。这种方法对现代复杂系统（如嵌入式系统、实时系统）的支持性更强，但实施成本相对较高，学习曲线也比较陡峭。</w:t>
      </w:r>
    </w:p>
    <w:p w14:paraId="364B38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4C7DBB7"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contextualSpacing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五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、</w:t>
      </w: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总结</w:t>
      </w:r>
    </w:p>
    <w:p w14:paraId="47F0AF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综上所述，软件工作量估计可谓方法多样，各有千秋。作为项目管理者，我们既要掌握多种方法，又要结合实际需求来灵活选择：</w:t>
      </w:r>
    </w:p>
    <w:p w14:paraId="32007A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①项目初期宜采用自顶向下估计或专家判断，以快速获得一个大致的工作量估算；</w:t>
      </w:r>
    </w:p>
    <w:p w14:paraId="7F7244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②项目后期则以自底向上估计或功能点/对象点方法为主，以提供更加精确的估算结果； </w:t>
      </w:r>
    </w:p>
    <w:p w14:paraId="7AAA8A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③对于复杂的大型项目，参数化模型是一个不错的选择；</w:t>
      </w:r>
    </w:p>
    <w:p w14:paraId="5254EB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④面向对象的项目则适合采用对象点方法； </w:t>
      </w:r>
    </w:p>
    <w:p w14:paraId="4C1A8A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⑤对于需求明确的中小型项目，不妨试试FISMA；</w:t>
      </w:r>
    </w:p>
    <w:p w14:paraId="573C0D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⑥大型传统信息系统项目可以选用IFPUG；</w:t>
      </w:r>
    </w:p>
    <w:p w14:paraId="73D99A3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⑦敏捷开发项目可以考虑NESMA；</w:t>
      </w:r>
    </w:p>
    <w:p w14:paraId="38421A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⑧涉及嵌入式、实时系统等现代复杂系统的，不妨一试COSMIC-FFP-v1。</w:t>
      </w:r>
    </w:p>
    <w:p w14:paraId="57BA909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当然，无论采用何种方法，工作量估计都不能一蹴而就，而应该在项目全生命周期中持续改进。只有准确地估算工作量，科学地制定项目计划，才能不断地学习和完善，进而再创佳绩、再攀高峰。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E05818"/>
    <w:multiLevelType w:val="multilevel"/>
    <w:tmpl w:val="51E05818"/>
    <w:lvl w:ilvl="0" w:tentative="0">
      <w:start w:val="1"/>
      <w:numFmt w:val="decimal"/>
      <w:pStyle w:val="2"/>
      <w:lvlText w:val="%1.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Q2YzY1NmYwZDQwMTgxNmM0OTU4MzgyYzk5NmNmOWIifQ=="/>
  </w:docVars>
  <w:rsids>
    <w:rsidRoot w:val="00AE345E"/>
    <w:rsid w:val="000D0BBB"/>
    <w:rsid w:val="001A4DD4"/>
    <w:rsid w:val="00367BD9"/>
    <w:rsid w:val="006D4812"/>
    <w:rsid w:val="00825154"/>
    <w:rsid w:val="009A7151"/>
    <w:rsid w:val="009C4F81"/>
    <w:rsid w:val="00AE345E"/>
    <w:rsid w:val="00AF54E7"/>
    <w:rsid w:val="00BC4BAB"/>
    <w:rsid w:val="00C37319"/>
    <w:rsid w:val="00E6233B"/>
    <w:rsid w:val="00F91D0F"/>
    <w:rsid w:val="011D6707"/>
    <w:rsid w:val="01EE0DFC"/>
    <w:rsid w:val="034406F6"/>
    <w:rsid w:val="06C04D1C"/>
    <w:rsid w:val="0B1D330C"/>
    <w:rsid w:val="0F451B92"/>
    <w:rsid w:val="165B5491"/>
    <w:rsid w:val="1D524FA4"/>
    <w:rsid w:val="25021000"/>
    <w:rsid w:val="35185716"/>
    <w:rsid w:val="43026418"/>
    <w:rsid w:val="461C402C"/>
    <w:rsid w:val="49A7475E"/>
    <w:rsid w:val="4C8206BE"/>
    <w:rsid w:val="4E0B7E13"/>
    <w:rsid w:val="594D0AA9"/>
    <w:rsid w:val="5D535CE6"/>
    <w:rsid w:val="5DC91753"/>
    <w:rsid w:val="5E5976E7"/>
    <w:rsid w:val="69F63931"/>
    <w:rsid w:val="709A565D"/>
    <w:rsid w:val="71B96FD0"/>
    <w:rsid w:val="73446D33"/>
    <w:rsid w:val="7AF6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4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120" w:after="120"/>
      <w:outlineLvl w:val="0"/>
    </w:pPr>
    <w:rPr>
      <w:rFonts w:eastAsia="宋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7"/>
    <w:semiHidden/>
    <w:unhideWhenUsed/>
    <w:qFormat/>
    <w:uiPriority w:val="99"/>
    <w:pPr>
      <w:spacing w:after="120"/>
    </w:p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rFonts w:eastAsia="宋体"/>
      <w:b/>
      <w:bCs/>
      <w:kern w:val="44"/>
      <w:sz w:val="30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Compact"/>
    <w:basedOn w:val="4"/>
    <w:qFormat/>
    <w:uiPriority w:val="0"/>
    <w:pPr>
      <w:widowControl/>
      <w:spacing w:before="36" w:after="36"/>
      <w:jc w:val="left"/>
    </w:pPr>
    <w:rPr>
      <w:rFonts w:eastAsiaTheme="minorEastAsia"/>
      <w:kern w:val="0"/>
      <w:szCs w:val="24"/>
      <w:lang w:eastAsia="en-US"/>
      <w14:ligatures w14:val="none"/>
    </w:rPr>
  </w:style>
  <w:style w:type="character" w:customStyle="1" w:styleId="17">
    <w:name w:val="正文文本 字符"/>
    <w:basedOn w:val="9"/>
    <w:link w:val="4"/>
    <w:semiHidden/>
    <w:qFormat/>
    <w:uiPriority w:val="99"/>
    <w:rPr>
      <w:rFonts w:eastAsia="楷体"/>
      <w:sz w:val="24"/>
    </w:rPr>
  </w:style>
  <w:style w:type="character" w:styleId="18">
    <w:name w:val="Placeholder Text"/>
    <w:basedOn w:val="9"/>
    <w:semiHidden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1362</Words>
  <Characters>1444</Characters>
  <Lines>10</Lines>
  <Paragraphs>2</Paragraphs>
  <TotalTime>1</TotalTime>
  <ScaleCrop>false</ScaleCrop>
  <LinksUpToDate>false</LinksUpToDate>
  <CharactersWithSpaces>1465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2024-12-02T11:37:00Z</dcterms:created>
  <dc:creator>嘉兴 张</dc:creator>
  <cp:lastModifiedBy>H</cp:lastModifiedBy>
  <dcterms:modified xsi:type="dcterms:W3CDTF">2025-01-03T10:52:33Z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CFB64E6C886B4A4483B29CFD135111DF_12</vt:lpwstr>
  </property>
  <property fmtid="{D5CDD505-2E9C-101B-9397-08002B2CF9AE}" pid="4" name="KSOTemplateDocerSaveRecord">
    <vt:lpwstr>eyJoZGlkIjoiMDQ2YzY1NmYwZDQwMTgxNmM0OTU4MzgyYzk5NmNmOWIiLCJ1c2VySWQiOiIzNDc4OTMzMjkifQ==</vt:lpwstr>
  </property>
</Properties>
</file>