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A1E8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0"/>
          <w:szCs w:val="30"/>
        </w:rPr>
      </w:pPr>
      <w:r>
        <w:rPr>
          <w:rFonts w:hint="eastAsia" w:ascii="宋体" w:hAnsi="宋体" w:eastAsia="宋体" w:cs="宋体"/>
          <w:b/>
          <w:bCs/>
          <w:sz w:val="30"/>
          <w:szCs w:val="30"/>
        </w:rPr>
        <w:t>《Software Architecture: The Hard Parts》读书笔记</w:t>
      </w:r>
    </w:p>
    <w:p w14:paraId="4A855A1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14:paraId="3F8203C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《Software Architecture: The Hard Parts》是一本聚焦分布式架构的现代软件工程著作，由Mark Richards、Neal Ford和Pramod Sadalage共同完成。书中从技术和决策的角度深入探讨了分布式系统的复杂性、架构师的职责，以及如何在权衡中做出合适的选择。</w:t>
      </w:r>
    </w:p>
    <w:p w14:paraId="217F5F2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kern w:val="2"/>
          <w:sz w:val="28"/>
          <w:szCs w:val="28"/>
          <w:lang w:val="en-US" w:eastAsia="zh-CN" w:bidi="ar-SA"/>
        </w:rPr>
        <w:t>一、</w:t>
      </w:r>
      <w:r>
        <w:rPr>
          <w:rFonts w:hint="eastAsia" w:ascii="宋体" w:hAnsi="宋体" w:eastAsia="宋体" w:cs="宋体"/>
          <w:sz w:val="28"/>
          <w:szCs w:val="28"/>
        </w:rPr>
        <w:t>What Happens When There Are No "Best Practices"?</w:t>
      </w:r>
    </w:p>
    <w:p w14:paraId="2570774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为什么没有“最佳实践”</w:t>
      </w:r>
    </w:p>
    <w:p w14:paraId="0D913E2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架构师常常面临独特的挑战，这些问题往往因组织的具体环境而不同。对于开发者来说，许多问题可以通过搜索现成的解决方案解决；而对于架构师，问题通常是全新的，没有直接的解决方案。架构的复杂性在于它需要平衡多个因素，如性能、可扩展性和安全性，而不是单一优化。</w:t>
      </w:r>
    </w:p>
    <w:p w14:paraId="3BED760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架构的“次优解”</w:t>
      </w:r>
    </w:p>
    <w:p w14:paraId="05683DA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作者提出，架构设计的目标不是追求完美的“最佳解决方案”，而是找到权衡后的“最不坏的组合”。这种次优解可以在不同的架构特性之间达成平衡，例如功能、性能和灵活性。</w:t>
      </w:r>
    </w:p>
    <w:p w14:paraId="29851BC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数据的重要性</w:t>
      </w:r>
    </w:p>
    <w:p w14:paraId="4AF4988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现代架构设计中，数据起着核心作用。数据需要被清晰地分为操作型数据（OLTP）和分析型数据（OLAP）。操作型数据支持业务运作，而分析型数据用于商业决策和趋势预测。如何管理这两类数据的分离和交互，是现代架构的一个关键问题。</w:t>
      </w:r>
    </w:p>
    <w:p w14:paraId="184A118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 架构决策记录（ADR）</w:t>
      </w:r>
    </w:p>
    <w:p w14:paraId="3928585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本章介绍了架构决策记录（ADR）作为一种有效的文档工具，用于描述架构决策及其背景、选择和影响。这种记录帮助团队保持一致性，并为未来的架构改进提供参考。</w:t>
      </w:r>
    </w:p>
    <w:p w14:paraId="691276F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 架构健身函数（Fitness Functions）</w:t>
      </w:r>
    </w:p>
    <w:p w14:paraId="4142BF6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为了确保架构决策被正确执行，作者引入了架构健身函数的概念。这是一种通过自动化机制评估架构特性完整性的方式。例如，通过测试工具检查代码模块的依赖关系是否符合预期，或通过监控工具评估系统的弹性。</w:t>
      </w:r>
    </w:p>
    <w:p w14:paraId="3FDA328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14:paraId="466951A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二、Pulling Things Apart</w:t>
      </w:r>
    </w:p>
    <w:p w14:paraId="180B02D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这本书的第二章节“Pulling Things Apart”中，作者们深入探讨了在构建分布式系统时，如何将复杂的单体应用分解为更小、更易于管理的架构组件。这一过程不仅涉及到技术层面的挑战，还涉及到架构决策和权衡。</w:t>
      </w:r>
    </w:p>
    <w:p w14:paraId="75DB392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理解软件架构中的耦合概念是这部分内容的核心要点之一。耦合作为架构不同部分相互连接的方式，深刻影响着系统的灵活性与可维护性。作者将其细分为静态耦合和动态耦合。静态耦合聚焦于架构部件在编译时的连接方式，涵盖依赖关系和契约等方面；动态耦合则关注运行时部件间的交互，包括通信协议和数据流。架构师对耦合的深入理解，是把握系统各部分协同工作机制以及应对变更难易程度的关键，为后续的架构设计与优化奠定基础。</w:t>
      </w:r>
    </w:p>
    <w:p w14:paraId="4014BA0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架构模块化同样至关重要。将系统分解为具有明确边界和职责的模块，能显著提升系统的可维护性、可测试性和可部署性。模块化促进团队并行工作，各团队可专注于自身模块，减少等待时间，提高开发效率。同时，它为系统的可扩展性提供有力支持，新功能可作为新模块轻松添加，而不影响现有模块的正常运行。可以说，模块化是实现软件架构灵活性的核心要素，是构建高效、可演进系统的重要手段。</w:t>
      </w:r>
    </w:p>
    <w:p w14:paraId="16CFC1C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架构分解过程是实现系统从复杂到有序的关键步骤。这是一种将大型复杂系统拆解为更小、更易管理部件的技术，旨在识别系统中的独立部署单元，如服务、数据库或业务逻辑。为助力架构师更好地理解系统内部结构，作者提供了一系列实用工具和模式，如耦合度量工具和架构分析工具。这些工具能够精准识别系统中的模块和组件，以及它们之间的复杂关系，帮助架构师在分解过程中做出更科学、合理的决策。</w:t>
      </w:r>
    </w:p>
    <w:p w14:paraId="3493B6E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基于组件的分解模式为单体应用向分布式架构的转化提供了具体实践路径。通过识别和定义组件、创建组件域、确定组件依赖关系等一系列操作，架构师能够将单体应用中的逻辑单元巧妙转化为可独立部署的服务，从而构建出更灵活、可扩展的系统架构。这一过程不仅涉及技术层面的精细分解，还深入到业务逻辑的重组，确保系统在完成分解后依然能够紧密贴合业务需求，实现技术与业务的有机融合。</w:t>
      </w:r>
    </w:p>
    <w:p w14:paraId="5B41811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操作数据的分解是分布式架构面临的关键挑战之一。数据作为企业的核心资产，其存在时间往往长于系统本身。数据分解的驱动因素众多，包括变更控制、连接管理、可扩展性、容错性和架构量子等。这一过程需要将数据从单体数据库迁移至多个数据域、模式甚至不同的数据库，期间必须进行仔细规划，以保障数据的完整性和一致性。作者还详细讨论了不同类型数据库（如关系型、键值型、文档型、列族型、图数据库和 NewSQL 数据库）在分布式架构中的适用场景，为架构师在数据管理方面提供了丰富的选择和决策依据。</w:t>
      </w:r>
    </w:p>
    <w:p w14:paraId="1220F9F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服务粒度是微服务架构的核心概念。确定服务的大小和边界对于系统的可维护性、可扩展性和性能起着决定性作用。作者提出一系列关键因素，如服务范围、功能、代码易变性、可扩展性、容错性、安全性等，这些因素相互交织，架构师需要在其中寻找精妙的平衡点，以确保系统具备良好的灵活性和可维护性。同时，作者给出实用建议，助力架构师在设计微服务时做出科学合理的决策，避免因服务粒度不当而引发的各种问题。</w:t>
      </w:r>
    </w:p>
    <w:p w14:paraId="3F7A8745">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“Pulling Things Apart” 宛如一本全面且实用的分布式架构设计指南。它不仅深入剖析了技术层面的分解方法，还将架构决策和权衡融入其中，从耦合、模块化、分解模式、数据管理到服务粒度等多个维度，为架构师构建了一个完整的知识体系。这些概念和模式相互关联、相互支撑，共同为打造灵活、可维护和可扩展的分布式系统奠定了坚实基础。架构师在实际工作中，通过深入理解和运用这些知识，能够更加从容地应对分布式系统设计中的各种挑战，实现系统的高效运行和持续演进，为企业的数字化转型提供强有力的技术支持。</w:t>
      </w:r>
    </w:p>
    <w:p w14:paraId="28685BCF">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14:paraId="6CB9B7B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三、Putting Things Back Together</w:t>
      </w:r>
    </w:p>
    <w:p w14:paraId="59C8272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在《Software Architecture: The Hard Parts》的第三章 “Putting Things Back Together” 中，作者围绕将系统分解后的组件重新整合为协调一致的系统这一核心主题，深入探讨了多个关键方面，为架构师在分布式架构中管理和整合服务提供了全面的框架与实践指南。</w:t>
      </w:r>
    </w:p>
    <w:p w14:paraId="5B5C2ED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代码重用在分布式架构中具有重要意义，它能帮助团队避免重复劳动，但也可能带来复杂性和依赖性。书中介绍了多种重用策略，代码复制简单直接，但后期维护成本高；共享库可提高代码复用性，却可能引发版本冲突；共享服务通过统一接口提供功能，能提升系统整体效率，但对服务的稳定性和扩展性要求较高；侧车模式（Sidecars）将辅助功能与主服务分离，增强了服务的独立性和可维护性；服务网格（Service Mesh）则专注于服务间的通信管理，提升了系统的可观测性和流量控制能力。每种策略都有其特定的适用场景和潜在风险，架构师需依据实际情况在重用和独立性之间做出明智决策。</w:t>
      </w:r>
    </w:p>
    <w:p w14:paraId="5873D39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数据所有权和分布式事务管理是微服务架构的关键环节。在分布式环境下，明确数据所有权至关重要，它决定了哪个服务负责特定的数据。合理分配数据所有权需综合考虑业务逻辑、数据访问频率、数据一致性要求等多方面因素。同时，分布式事务处理是确保数据一致性的核心挑战。最终一致性模式通过异步方式在一定时间内使数据达到一致状态，适用于对实时一致性要求不高的场景；不同的事务型 Saga 模式则允许系统在缺乏传统数据库事务支持的情况下，通过一系列本地事务完成复杂业务流程，有效降低了分布式事务的复杂性，但也增加了系统设计和维护的难度。</w:t>
      </w:r>
    </w:p>
    <w:p w14:paraId="17D0042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随着系统分解为多个服务，数据访问策略必须相应调整。不同的数据访问模式各有优劣。跨服务通信直接在服务间进行数据交互，简单直观，但可能存在性能瓶颈和网络风险；列模式复制将部分数据复制到多个服务，以提高数据访问效率，但可能导致数据一致性问题；缓存复制通过缓存数据减少对后端存储的访问，提升了响应速度，但需要处理缓存更新和失效策略；数据域模式将数据按业务领域划分，提高了数据管理的可维护性和扩展性，但可能增加跨域数据访问的复杂性。架构师需根据系统的性能、可维护性和数据一致性要求，选择合适的数据访问模式。</w:t>
      </w:r>
    </w:p>
    <w:p w14:paraId="1876D4B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分布式系统中的工作流管理涉及服务之间的协调和通信。编排（Orchestration）和编舞（Choreography）是两种主要的通信风格。编排风格通过一个中央控制器来协调各个服务的执行顺序和交互，优点是易于理解和管理，缺点是中央控制器可能成为单点故障；编舞风格则强调服务之间的直接交互，通过消息传递实现协同工作，具有更高的灵活性和可扩展性，但调试和维护难度较大。此外，工作流状态管理以及不同服务之间的控制权传递也是工作流管理的重要内容，它们直接影响系统的稳定性和可靠性。</w:t>
      </w:r>
    </w:p>
    <w:p w14:paraId="42B8C91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事务型 Saga 模式是处理分布式事务的复杂而有效的方法。Epic Saga 模式适用于大型复杂业务流程，通过将大事务分解为多个小事务，并使用补偿事务来处理异常情况；Phone Tag Saga 模式则更注重服务之间的异步通信和状态管理，通过消息传递实现事务的协调。在实际应用中，管理 Saga 状态和事件一致性是确保模式有效运行的关键，需要精心设计状态机和事件处理机制，以应对各种可能的情况。</w:t>
      </w:r>
    </w:p>
    <w:p w14:paraId="64F76AF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在分布式系统中，合同（Contract）定义了服务之间的接口和交互规则，是微服务架构的关键组成部分。严格合同明确规定了服务的输入、输出和行为，能有效保证服务之间的兼容性和稳定性，但缺乏灵活性；宽松合同则给予服务更多的自由度，便于服务的演进和扩展，但可能增加集成和维护的难度。架构师需要在严格合同与宽松合同之间进行权衡，通过合理的契约设计，确保服务之间的良好协作关系。</w:t>
      </w:r>
    </w:p>
    <w:p w14:paraId="403EFB3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分析数据对于企业决策至关重要，其管理方法与传统操作数据有所不同。数据仓库通过对数据的集成、存储和分析，为企业提供了全面的决策支持；数据湖则以原始格式存储大量数据，支持灵活的数据分析和探索；数据网格强调数据的分布式管理和自治，提高了数据的可扩展性和灵活性。不同的数据管理方法在现代数据分析中各有其适用场景，架构师需根据企业的业务需求、数据特点和分析目标，选择合适的数据管理方案。</w:t>
      </w:r>
    </w:p>
    <w:p w14:paraId="11501A8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在架构设计中，不存在绝对的 “最佳实践”，更多的是在不同选项之间进行权衡。书中提供了一套框架和工具，帮助架构师识别和分析架构决策中的复杂权衡。架构师需要综合考虑性能、可维护性、可扩展性、成本等多个因素，对不同的架构方案进行全面评估，从而做出更合理的架构选择。</w:t>
      </w:r>
    </w:p>
    <w:p w14:paraId="0F20505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14:paraId="286BBB7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kern w:val="2"/>
          <w:sz w:val="28"/>
          <w:szCs w:val="28"/>
          <w:lang w:val="en-US" w:eastAsia="zh-CN" w:bidi="ar-SA"/>
        </w:rPr>
        <w:t>四、</w:t>
      </w:r>
      <w:r>
        <w:rPr>
          <w:rFonts w:hint="eastAsia" w:ascii="宋体" w:hAnsi="宋体" w:eastAsia="宋体" w:cs="宋体"/>
          <w:sz w:val="28"/>
          <w:szCs w:val="28"/>
        </w:rPr>
        <w:t>结语</w:t>
      </w:r>
    </w:p>
    <w:p w14:paraId="3DE31D4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《Software Architecture: The Hard Parts》不仅是一本技术指南，更是一种架构思维的启发。通过系统化的方法论和大量的实际案例，作者帮助读者掌握了在复杂环境下进行架构决策的核心技能。这本书对从事分布式系统设计的开发者和架构师具有很高的实用价值，值得反复阅读和实践。</w:t>
      </w:r>
    </w:p>
    <w:p w14:paraId="20D5DFB8">
      <w:pPr>
        <w:keepNext w:val="0"/>
        <w:keepLines w:val="0"/>
        <w:pageBreakBefore w:val="0"/>
        <w:widowControl w:val="0"/>
        <w:kinsoku/>
        <w:wordWrap/>
        <w:overflowPunct/>
        <w:topLinePunct w:val="0"/>
        <w:autoSpaceDE/>
        <w:autoSpaceDN/>
        <w:bidi w:val="0"/>
        <w:adjustRightInd/>
        <w:snapToGrid/>
        <w:spacing w:line="360" w:lineRule="auto"/>
        <w:textAlignment w:val="auto"/>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A2F8F"/>
    <w:multiLevelType w:val="singleLevel"/>
    <w:tmpl w:val="0E1A2F8F"/>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533BEE"/>
    <w:rsid w:val="4EC459D1"/>
    <w:rsid w:val="70543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1957</Words>
  <Characters>2132</Characters>
  <Lines>0</Lines>
  <Paragraphs>0</Paragraphs>
  <TotalTime>543</TotalTime>
  <ScaleCrop>false</ScaleCrop>
  <LinksUpToDate>false</LinksUpToDate>
  <CharactersWithSpaces>2179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2024-12-30T15:37:00Z</dcterms:created>
  <dc:creator>asus</dc:creator>
  <cp:lastModifiedBy>rain</cp:lastModifiedBy>
  <dcterms:modified xsi:type="dcterms:W3CDTF">2025-01-02T06:35:19Z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eyJoZGlkIjoiNmRhMjg5Y2ZkNjIwMmQxNzQ4ZDFmYTIzMmU3ZjlmMGEiLCJ1c2VySWQiOiI4NjMxMzQ4MzQifQ==</vt:lpwstr>
  </property>
  <property fmtid="{D5CDD505-2E9C-101B-9397-08002B2CF9AE}" pid="4" name="ICV">
    <vt:lpwstr>936EBD96966F43CFBDFB40DE1F345356_12</vt:lpwstr>
  </property>
</Properties>
</file>