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D24" w:rsidRPr="00B543FE" w:rsidRDefault="00FB2D24" w:rsidP="003D7D00">
      <w:pPr>
        <w:spacing w:after="0"/>
        <w:jc w:val="center"/>
        <w:rPr>
          <w:b/>
          <w:sz w:val="36"/>
          <w:szCs w:val="36"/>
        </w:rPr>
      </w:pPr>
      <w:r w:rsidRPr="00FB2D24">
        <w:rPr>
          <w:b/>
          <w:sz w:val="36"/>
          <w:szCs w:val="36"/>
        </w:rPr>
        <w:t>Starexec Web Interface</w:t>
      </w:r>
    </w:p>
    <w:bookmarkStart w:id="0" w:name="_Toc415674881" w:displacedByCustomXml="next"/>
    <w:sdt>
      <w:sdtPr>
        <w:rPr>
          <w:rFonts w:asciiTheme="minorHAnsi" w:eastAsiaTheme="minorHAnsi" w:hAnsiTheme="minorHAnsi" w:cstheme="minorBidi"/>
          <w:b w:val="0"/>
          <w:sz w:val="22"/>
          <w:szCs w:val="22"/>
          <w:u w:val="none"/>
        </w:rPr>
        <w:id w:val="1410119714"/>
        <w:docPartObj>
          <w:docPartGallery w:val="Table of Contents"/>
          <w:docPartUnique/>
        </w:docPartObj>
      </w:sdtPr>
      <w:sdtEndPr>
        <w:rPr>
          <w:rFonts w:ascii="Times New Roman" w:hAnsi="Times New Roman"/>
          <w:bCs/>
          <w:noProof/>
          <w:sz w:val="20"/>
        </w:rPr>
      </w:sdtEndPr>
      <w:sdtContent>
        <w:p w:rsidR="00FB2D24" w:rsidRDefault="00FB2D24" w:rsidP="003D7D00">
          <w:pPr>
            <w:pStyle w:val="Heading1"/>
          </w:pPr>
          <w:r>
            <w:t>Table of Contents</w:t>
          </w:r>
          <w:bookmarkEnd w:id="0"/>
        </w:p>
        <w:p w:rsidR="005B4E9E" w:rsidRDefault="009A0C1B" w:rsidP="003D7D00">
          <w:pPr>
            <w:pStyle w:val="TOC1"/>
            <w:tabs>
              <w:tab w:val="left" w:pos="400"/>
              <w:tab w:val="right" w:leader="dot" w:pos="9350"/>
            </w:tabs>
            <w:spacing w:after="0"/>
            <w:rPr>
              <w:rFonts w:asciiTheme="minorHAnsi" w:eastAsiaTheme="minorEastAsia" w:hAnsiTheme="minorHAnsi"/>
              <w:noProof/>
              <w:sz w:val="22"/>
            </w:rPr>
          </w:pPr>
          <w:r>
            <w:fldChar w:fldCharType="begin"/>
          </w:r>
          <w:r>
            <w:instrText xml:space="preserve"> TOC \o "1-2" \h \z \u </w:instrText>
          </w:r>
          <w:r>
            <w:fldChar w:fldCharType="separate"/>
          </w:r>
          <w:hyperlink w:anchor="_Toc415674881" w:history="1">
            <w:r w:rsidR="005B4E9E" w:rsidRPr="00C16C71">
              <w:rPr>
                <w:rStyle w:val="Hyperlink"/>
                <w:noProof/>
              </w:rPr>
              <w:t>1</w:t>
            </w:r>
            <w:r w:rsidR="005B4E9E">
              <w:rPr>
                <w:rFonts w:asciiTheme="minorHAnsi" w:eastAsiaTheme="minorEastAsia" w:hAnsiTheme="minorHAnsi"/>
                <w:noProof/>
                <w:sz w:val="22"/>
              </w:rPr>
              <w:tab/>
            </w:r>
            <w:r w:rsidR="005B4E9E" w:rsidRPr="00C16C71">
              <w:rPr>
                <w:rStyle w:val="Hyperlink"/>
                <w:noProof/>
              </w:rPr>
              <w:t>Table of Contents</w:t>
            </w:r>
            <w:r w:rsidR="005B4E9E">
              <w:rPr>
                <w:noProof/>
                <w:webHidden/>
              </w:rPr>
              <w:tab/>
            </w:r>
            <w:r w:rsidR="005B4E9E">
              <w:rPr>
                <w:noProof/>
                <w:webHidden/>
              </w:rPr>
              <w:fldChar w:fldCharType="begin"/>
            </w:r>
            <w:r w:rsidR="005B4E9E">
              <w:rPr>
                <w:noProof/>
                <w:webHidden/>
              </w:rPr>
              <w:instrText xml:space="preserve"> PAGEREF _Toc415674881 \h </w:instrText>
            </w:r>
            <w:r w:rsidR="005B4E9E">
              <w:rPr>
                <w:noProof/>
                <w:webHidden/>
              </w:rPr>
            </w:r>
            <w:r w:rsidR="005B4E9E">
              <w:rPr>
                <w:noProof/>
                <w:webHidden/>
              </w:rPr>
              <w:fldChar w:fldCharType="separate"/>
            </w:r>
            <w:r w:rsidR="005B4E9E">
              <w:rPr>
                <w:noProof/>
                <w:webHidden/>
              </w:rPr>
              <w:t>1</w:t>
            </w:r>
            <w:r w:rsidR="005B4E9E">
              <w:rPr>
                <w:noProof/>
                <w:webHidden/>
              </w:rPr>
              <w:fldChar w:fldCharType="end"/>
            </w:r>
          </w:hyperlink>
        </w:p>
        <w:p w:rsidR="005B4E9E" w:rsidRDefault="00AE6930" w:rsidP="003D7D00">
          <w:pPr>
            <w:pStyle w:val="TOC1"/>
            <w:tabs>
              <w:tab w:val="left" w:pos="400"/>
              <w:tab w:val="right" w:leader="dot" w:pos="9350"/>
            </w:tabs>
            <w:spacing w:after="0"/>
            <w:rPr>
              <w:rFonts w:asciiTheme="minorHAnsi" w:eastAsiaTheme="minorEastAsia" w:hAnsiTheme="minorHAnsi"/>
              <w:noProof/>
              <w:sz w:val="22"/>
            </w:rPr>
          </w:pPr>
          <w:hyperlink w:anchor="_Toc415674882" w:history="1">
            <w:r w:rsidR="005B4E9E" w:rsidRPr="00C16C71">
              <w:rPr>
                <w:rStyle w:val="Hyperlink"/>
                <w:noProof/>
              </w:rPr>
              <w:t>2</w:t>
            </w:r>
            <w:r w:rsidR="005B4E9E">
              <w:rPr>
                <w:rFonts w:asciiTheme="minorHAnsi" w:eastAsiaTheme="minorEastAsia" w:hAnsiTheme="minorHAnsi"/>
                <w:noProof/>
                <w:sz w:val="22"/>
              </w:rPr>
              <w:tab/>
            </w:r>
            <w:r w:rsidR="005B4E9E" w:rsidRPr="00C16C71">
              <w:rPr>
                <w:rStyle w:val="Hyperlink"/>
                <w:noProof/>
              </w:rPr>
              <w:t>Solvers</w:t>
            </w:r>
            <w:r w:rsidR="005B4E9E">
              <w:rPr>
                <w:noProof/>
                <w:webHidden/>
              </w:rPr>
              <w:tab/>
            </w:r>
            <w:r w:rsidR="005B4E9E">
              <w:rPr>
                <w:noProof/>
                <w:webHidden/>
              </w:rPr>
              <w:fldChar w:fldCharType="begin"/>
            </w:r>
            <w:r w:rsidR="005B4E9E">
              <w:rPr>
                <w:noProof/>
                <w:webHidden/>
              </w:rPr>
              <w:instrText xml:space="preserve"> PAGEREF _Toc415674882 \h </w:instrText>
            </w:r>
            <w:r w:rsidR="005B4E9E">
              <w:rPr>
                <w:noProof/>
                <w:webHidden/>
              </w:rPr>
            </w:r>
            <w:r w:rsidR="005B4E9E">
              <w:rPr>
                <w:noProof/>
                <w:webHidden/>
              </w:rPr>
              <w:fldChar w:fldCharType="separate"/>
            </w:r>
            <w:r w:rsidR="005B4E9E">
              <w:rPr>
                <w:noProof/>
                <w:webHidden/>
              </w:rPr>
              <w:t>1</w:t>
            </w:r>
            <w:r w:rsidR="005B4E9E">
              <w:rPr>
                <w:noProof/>
                <w:webHidden/>
              </w:rPr>
              <w:fldChar w:fldCharType="end"/>
            </w:r>
          </w:hyperlink>
        </w:p>
        <w:p w:rsidR="005B4E9E" w:rsidRDefault="00AE6930" w:rsidP="003D7D00">
          <w:pPr>
            <w:pStyle w:val="TOC2"/>
            <w:tabs>
              <w:tab w:val="left" w:pos="880"/>
              <w:tab w:val="right" w:leader="dot" w:pos="9350"/>
            </w:tabs>
            <w:spacing w:after="0"/>
            <w:rPr>
              <w:rFonts w:asciiTheme="minorHAnsi" w:eastAsiaTheme="minorEastAsia" w:hAnsiTheme="minorHAnsi"/>
              <w:noProof/>
              <w:sz w:val="22"/>
            </w:rPr>
          </w:pPr>
          <w:hyperlink w:anchor="_Toc415674883" w:history="1">
            <w:r w:rsidR="005B4E9E" w:rsidRPr="00C16C71">
              <w:rPr>
                <w:rStyle w:val="Hyperlink"/>
                <w:noProof/>
              </w:rPr>
              <w:t>2.1</w:t>
            </w:r>
            <w:r w:rsidR="005B4E9E">
              <w:rPr>
                <w:rFonts w:asciiTheme="minorHAnsi" w:eastAsiaTheme="minorEastAsia" w:hAnsiTheme="minorHAnsi"/>
                <w:noProof/>
                <w:sz w:val="22"/>
              </w:rPr>
              <w:tab/>
            </w:r>
            <w:r w:rsidR="005B4E9E" w:rsidRPr="00C16C71">
              <w:rPr>
                <w:rStyle w:val="Hyperlink"/>
                <w:noProof/>
              </w:rPr>
              <w:t>Get Build Standard Output</w:t>
            </w:r>
            <w:r w:rsidR="005B4E9E">
              <w:rPr>
                <w:noProof/>
                <w:webHidden/>
              </w:rPr>
              <w:tab/>
            </w:r>
            <w:r w:rsidR="005B4E9E">
              <w:rPr>
                <w:noProof/>
                <w:webHidden/>
              </w:rPr>
              <w:fldChar w:fldCharType="begin"/>
            </w:r>
            <w:r w:rsidR="005B4E9E">
              <w:rPr>
                <w:noProof/>
                <w:webHidden/>
              </w:rPr>
              <w:instrText xml:space="preserve"> PAGEREF _Toc415674883 \h </w:instrText>
            </w:r>
            <w:r w:rsidR="005B4E9E">
              <w:rPr>
                <w:noProof/>
                <w:webHidden/>
              </w:rPr>
            </w:r>
            <w:r w:rsidR="005B4E9E">
              <w:rPr>
                <w:noProof/>
                <w:webHidden/>
              </w:rPr>
              <w:fldChar w:fldCharType="separate"/>
            </w:r>
            <w:r w:rsidR="005B4E9E">
              <w:rPr>
                <w:noProof/>
                <w:webHidden/>
              </w:rPr>
              <w:t>1</w:t>
            </w:r>
            <w:r w:rsidR="005B4E9E">
              <w:rPr>
                <w:noProof/>
                <w:webHidden/>
              </w:rPr>
              <w:fldChar w:fldCharType="end"/>
            </w:r>
          </w:hyperlink>
        </w:p>
        <w:p w:rsidR="005B4E9E" w:rsidRDefault="00AE6930" w:rsidP="003D7D00">
          <w:pPr>
            <w:pStyle w:val="TOC1"/>
            <w:tabs>
              <w:tab w:val="left" w:pos="400"/>
              <w:tab w:val="right" w:leader="dot" w:pos="9350"/>
            </w:tabs>
            <w:spacing w:after="0"/>
            <w:rPr>
              <w:rFonts w:asciiTheme="minorHAnsi" w:eastAsiaTheme="minorEastAsia" w:hAnsiTheme="minorHAnsi"/>
              <w:noProof/>
              <w:sz w:val="22"/>
            </w:rPr>
          </w:pPr>
          <w:hyperlink w:anchor="_Toc415674884" w:history="1">
            <w:r w:rsidR="005B4E9E" w:rsidRPr="00C16C71">
              <w:rPr>
                <w:rStyle w:val="Hyperlink"/>
                <w:noProof/>
              </w:rPr>
              <w:t>3</w:t>
            </w:r>
            <w:r w:rsidR="005B4E9E">
              <w:rPr>
                <w:rFonts w:asciiTheme="minorHAnsi" w:eastAsiaTheme="minorEastAsia" w:hAnsiTheme="minorHAnsi"/>
                <w:noProof/>
                <w:sz w:val="22"/>
              </w:rPr>
              <w:tab/>
            </w:r>
            <w:r w:rsidR="005B4E9E" w:rsidRPr="00C16C71">
              <w:rPr>
                <w:rStyle w:val="Hyperlink"/>
                <w:noProof/>
              </w:rPr>
              <w:t>Benchmarks</w:t>
            </w:r>
            <w:r w:rsidR="005B4E9E">
              <w:rPr>
                <w:noProof/>
                <w:webHidden/>
              </w:rPr>
              <w:tab/>
            </w:r>
            <w:r w:rsidR="005B4E9E">
              <w:rPr>
                <w:noProof/>
                <w:webHidden/>
              </w:rPr>
              <w:fldChar w:fldCharType="begin"/>
            </w:r>
            <w:r w:rsidR="005B4E9E">
              <w:rPr>
                <w:noProof/>
                <w:webHidden/>
              </w:rPr>
              <w:instrText xml:space="preserve"> PAGEREF _Toc415674884 \h </w:instrText>
            </w:r>
            <w:r w:rsidR="005B4E9E">
              <w:rPr>
                <w:noProof/>
                <w:webHidden/>
              </w:rPr>
            </w:r>
            <w:r w:rsidR="005B4E9E">
              <w:rPr>
                <w:noProof/>
                <w:webHidden/>
              </w:rPr>
              <w:fldChar w:fldCharType="separate"/>
            </w:r>
            <w:r w:rsidR="005B4E9E">
              <w:rPr>
                <w:noProof/>
                <w:webHidden/>
              </w:rPr>
              <w:t>1</w:t>
            </w:r>
            <w:r w:rsidR="005B4E9E">
              <w:rPr>
                <w:noProof/>
                <w:webHidden/>
              </w:rPr>
              <w:fldChar w:fldCharType="end"/>
            </w:r>
          </w:hyperlink>
        </w:p>
        <w:p w:rsidR="005B4E9E" w:rsidRDefault="00AE6930" w:rsidP="003D7D00">
          <w:pPr>
            <w:pStyle w:val="TOC2"/>
            <w:tabs>
              <w:tab w:val="left" w:pos="880"/>
              <w:tab w:val="right" w:leader="dot" w:pos="9350"/>
            </w:tabs>
            <w:spacing w:after="0"/>
            <w:rPr>
              <w:rFonts w:asciiTheme="minorHAnsi" w:eastAsiaTheme="minorEastAsia" w:hAnsiTheme="minorHAnsi"/>
              <w:noProof/>
              <w:sz w:val="22"/>
            </w:rPr>
          </w:pPr>
          <w:hyperlink w:anchor="_Toc415674885" w:history="1">
            <w:r w:rsidR="005B4E9E" w:rsidRPr="00C16C71">
              <w:rPr>
                <w:rStyle w:val="Hyperlink"/>
                <w:noProof/>
              </w:rPr>
              <w:t>3.1</w:t>
            </w:r>
            <w:r w:rsidR="005B4E9E">
              <w:rPr>
                <w:rFonts w:asciiTheme="minorHAnsi" w:eastAsiaTheme="minorEastAsia" w:hAnsiTheme="minorHAnsi"/>
                <w:noProof/>
                <w:sz w:val="22"/>
              </w:rPr>
              <w:tab/>
            </w:r>
            <w:r w:rsidR="005B4E9E" w:rsidRPr="00C16C71">
              <w:rPr>
                <w:rStyle w:val="Hyperlink"/>
                <w:noProof/>
              </w:rPr>
              <w:t>Linking / Copying Benchmarks to a Space</w:t>
            </w:r>
            <w:r w:rsidR="005B4E9E">
              <w:rPr>
                <w:noProof/>
                <w:webHidden/>
              </w:rPr>
              <w:tab/>
            </w:r>
            <w:r w:rsidR="005B4E9E">
              <w:rPr>
                <w:noProof/>
                <w:webHidden/>
              </w:rPr>
              <w:fldChar w:fldCharType="begin"/>
            </w:r>
            <w:r w:rsidR="005B4E9E">
              <w:rPr>
                <w:noProof/>
                <w:webHidden/>
              </w:rPr>
              <w:instrText xml:space="preserve"> PAGEREF _Toc415674885 \h </w:instrText>
            </w:r>
            <w:r w:rsidR="005B4E9E">
              <w:rPr>
                <w:noProof/>
                <w:webHidden/>
              </w:rPr>
            </w:r>
            <w:r w:rsidR="005B4E9E">
              <w:rPr>
                <w:noProof/>
                <w:webHidden/>
              </w:rPr>
              <w:fldChar w:fldCharType="separate"/>
            </w:r>
            <w:r w:rsidR="005B4E9E">
              <w:rPr>
                <w:noProof/>
                <w:webHidden/>
              </w:rPr>
              <w:t>1</w:t>
            </w:r>
            <w:r w:rsidR="005B4E9E">
              <w:rPr>
                <w:noProof/>
                <w:webHidden/>
              </w:rPr>
              <w:fldChar w:fldCharType="end"/>
            </w:r>
          </w:hyperlink>
        </w:p>
        <w:p w:rsidR="005B4E9E" w:rsidRDefault="00AE6930" w:rsidP="003D7D00">
          <w:pPr>
            <w:pStyle w:val="TOC2"/>
            <w:tabs>
              <w:tab w:val="left" w:pos="880"/>
              <w:tab w:val="right" w:leader="dot" w:pos="9350"/>
            </w:tabs>
            <w:spacing w:after="0"/>
            <w:rPr>
              <w:rFonts w:asciiTheme="minorHAnsi" w:eastAsiaTheme="minorEastAsia" w:hAnsiTheme="minorHAnsi"/>
              <w:noProof/>
              <w:sz w:val="22"/>
            </w:rPr>
          </w:pPr>
          <w:hyperlink w:anchor="_Toc415674886" w:history="1">
            <w:r w:rsidR="005B4E9E" w:rsidRPr="00C16C71">
              <w:rPr>
                <w:rStyle w:val="Hyperlink"/>
                <w:noProof/>
              </w:rPr>
              <w:t>3.2</w:t>
            </w:r>
            <w:r w:rsidR="005B4E9E">
              <w:rPr>
                <w:rFonts w:asciiTheme="minorHAnsi" w:eastAsiaTheme="minorEastAsia" w:hAnsiTheme="minorHAnsi"/>
                <w:noProof/>
                <w:sz w:val="22"/>
              </w:rPr>
              <w:tab/>
            </w:r>
            <w:r w:rsidR="005B4E9E" w:rsidRPr="00C16C71">
              <w:rPr>
                <w:rStyle w:val="Hyperlink"/>
                <w:noProof/>
              </w:rPr>
              <w:t>View Benchmark Contents</w:t>
            </w:r>
            <w:r w:rsidR="005B4E9E">
              <w:rPr>
                <w:noProof/>
                <w:webHidden/>
              </w:rPr>
              <w:tab/>
            </w:r>
            <w:r w:rsidR="005B4E9E">
              <w:rPr>
                <w:noProof/>
                <w:webHidden/>
              </w:rPr>
              <w:fldChar w:fldCharType="begin"/>
            </w:r>
            <w:r w:rsidR="005B4E9E">
              <w:rPr>
                <w:noProof/>
                <w:webHidden/>
              </w:rPr>
              <w:instrText xml:space="preserve"> PAGEREF _Toc415674886 \h </w:instrText>
            </w:r>
            <w:r w:rsidR="005B4E9E">
              <w:rPr>
                <w:noProof/>
                <w:webHidden/>
              </w:rPr>
            </w:r>
            <w:r w:rsidR="005B4E9E">
              <w:rPr>
                <w:noProof/>
                <w:webHidden/>
              </w:rPr>
              <w:fldChar w:fldCharType="separate"/>
            </w:r>
            <w:r w:rsidR="005B4E9E">
              <w:rPr>
                <w:noProof/>
                <w:webHidden/>
              </w:rPr>
              <w:t>2</w:t>
            </w:r>
            <w:r w:rsidR="005B4E9E">
              <w:rPr>
                <w:noProof/>
                <w:webHidden/>
              </w:rPr>
              <w:fldChar w:fldCharType="end"/>
            </w:r>
          </w:hyperlink>
        </w:p>
        <w:p w:rsidR="005B4E9E" w:rsidRDefault="00AE6930" w:rsidP="003D7D00">
          <w:pPr>
            <w:pStyle w:val="TOC2"/>
            <w:tabs>
              <w:tab w:val="left" w:pos="880"/>
              <w:tab w:val="right" w:leader="dot" w:pos="9350"/>
            </w:tabs>
            <w:spacing w:after="0"/>
            <w:rPr>
              <w:rFonts w:asciiTheme="minorHAnsi" w:eastAsiaTheme="minorEastAsia" w:hAnsiTheme="minorHAnsi"/>
              <w:noProof/>
              <w:sz w:val="22"/>
            </w:rPr>
          </w:pPr>
          <w:hyperlink w:anchor="_Toc415674887" w:history="1">
            <w:r w:rsidR="005B4E9E" w:rsidRPr="00C16C71">
              <w:rPr>
                <w:rStyle w:val="Hyperlink"/>
                <w:noProof/>
              </w:rPr>
              <w:t>3.3</w:t>
            </w:r>
            <w:r w:rsidR="005B4E9E">
              <w:rPr>
                <w:rFonts w:asciiTheme="minorHAnsi" w:eastAsiaTheme="minorEastAsia" w:hAnsiTheme="minorHAnsi"/>
                <w:noProof/>
                <w:sz w:val="22"/>
              </w:rPr>
              <w:tab/>
            </w:r>
            <w:r w:rsidR="005B4E9E" w:rsidRPr="00C16C71">
              <w:rPr>
                <w:rStyle w:val="Hyperlink"/>
                <w:noProof/>
              </w:rPr>
              <w:t>Getting Benchmark Upload Status</w:t>
            </w:r>
            <w:r w:rsidR="005B4E9E">
              <w:rPr>
                <w:noProof/>
                <w:webHidden/>
              </w:rPr>
              <w:tab/>
            </w:r>
            <w:r w:rsidR="005B4E9E">
              <w:rPr>
                <w:noProof/>
                <w:webHidden/>
              </w:rPr>
              <w:fldChar w:fldCharType="begin"/>
            </w:r>
            <w:r w:rsidR="005B4E9E">
              <w:rPr>
                <w:noProof/>
                <w:webHidden/>
              </w:rPr>
              <w:instrText xml:space="preserve"> PAGEREF _Toc415674887 \h </w:instrText>
            </w:r>
            <w:r w:rsidR="005B4E9E">
              <w:rPr>
                <w:noProof/>
                <w:webHidden/>
              </w:rPr>
            </w:r>
            <w:r w:rsidR="005B4E9E">
              <w:rPr>
                <w:noProof/>
                <w:webHidden/>
              </w:rPr>
              <w:fldChar w:fldCharType="separate"/>
            </w:r>
            <w:r w:rsidR="005B4E9E">
              <w:rPr>
                <w:noProof/>
                <w:webHidden/>
              </w:rPr>
              <w:t>2</w:t>
            </w:r>
            <w:r w:rsidR="005B4E9E">
              <w:rPr>
                <w:noProof/>
                <w:webHidden/>
              </w:rPr>
              <w:fldChar w:fldCharType="end"/>
            </w:r>
          </w:hyperlink>
        </w:p>
        <w:p w:rsidR="005B4E9E" w:rsidRDefault="00AE6930" w:rsidP="003D7D00">
          <w:pPr>
            <w:pStyle w:val="TOC1"/>
            <w:tabs>
              <w:tab w:val="left" w:pos="400"/>
              <w:tab w:val="right" w:leader="dot" w:pos="9350"/>
            </w:tabs>
            <w:spacing w:after="0"/>
            <w:rPr>
              <w:rFonts w:asciiTheme="minorHAnsi" w:eastAsiaTheme="minorEastAsia" w:hAnsiTheme="minorHAnsi"/>
              <w:noProof/>
              <w:sz w:val="22"/>
            </w:rPr>
          </w:pPr>
          <w:hyperlink w:anchor="_Toc415674888" w:history="1">
            <w:r w:rsidR="005B4E9E" w:rsidRPr="00C16C71">
              <w:rPr>
                <w:rStyle w:val="Hyperlink"/>
                <w:noProof/>
              </w:rPr>
              <w:t>4</w:t>
            </w:r>
            <w:r w:rsidR="005B4E9E">
              <w:rPr>
                <w:rFonts w:asciiTheme="minorHAnsi" w:eastAsiaTheme="minorEastAsia" w:hAnsiTheme="minorHAnsi"/>
                <w:noProof/>
                <w:sz w:val="22"/>
              </w:rPr>
              <w:tab/>
            </w:r>
            <w:r w:rsidR="005B4E9E" w:rsidRPr="00C16C71">
              <w:rPr>
                <w:rStyle w:val="Hyperlink"/>
                <w:noProof/>
              </w:rPr>
              <w:t>Jobs</w:t>
            </w:r>
            <w:r w:rsidR="005B4E9E">
              <w:rPr>
                <w:noProof/>
                <w:webHidden/>
              </w:rPr>
              <w:tab/>
            </w:r>
            <w:r w:rsidR="005B4E9E">
              <w:rPr>
                <w:noProof/>
                <w:webHidden/>
              </w:rPr>
              <w:fldChar w:fldCharType="begin"/>
            </w:r>
            <w:r w:rsidR="005B4E9E">
              <w:rPr>
                <w:noProof/>
                <w:webHidden/>
              </w:rPr>
              <w:instrText xml:space="preserve"> PAGEREF _Toc415674888 \h </w:instrText>
            </w:r>
            <w:r w:rsidR="005B4E9E">
              <w:rPr>
                <w:noProof/>
                <w:webHidden/>
              </w:rPr>
            </w:r>
            <w:r w:rsidR="005B4E9E">
              <w:rPr>
                <w:noProof/>
                <w:webHidden/>
              </w:rPr>
              <w:fldChar w:fldCharType="separate"/>
            </w:r>
            <w:r w:rsidR="005B4E9E">
              <w:rPr>
                <w:noProof/>
                <w:webHidden/>
              </w:rPr>
              <w:t>2</w:t>
            </w:r>
            <w:r w:rsidR="005B4E9E">
              <w:rPr>
                <w:noProof/>
                <w:webHidden/>
              </w:rPr>
              <w:fldChar w:fldCharType="end"/>
            </w:r>
          </w:hyperlink>
        </w:p>
        <w:p w:rsidR="005B4E9E" w:rsidRDefault="00AE6930" w:rsidP="003D7D00">
          <w:pPr>
            <w:pStyle w:val="TOC2"/>
            <w:tabs>
              <w:tab w:val="left" w:pos="880"/>
              <w:tab w:val="right" w:leader="dot" w:pos="9350"/>
            </w:tabs>
            <w:spacing w:after="0"/>
            <w:rPr>
              <w:rFonts w:asciiTheme="minorHAnsi" w:eastAsiaTheme="minorEastAsia" w:hAnsiTheme="minorHAnsi"/>
              <w:noProof/>
              <w:sz w:val="22"/>
            </w:rPr>
          </w:pPr>
          <w:hyperlink w:anchor="_Toc415674889" w:history="1">
            <w:r w:rsidR="005B4E9E" w:rsidRPr="00C16C71">
              <w:rPr>
                <w:rStyle w:val="Hyperlink"/>
                <w:noProof/>
              </w:rPr>
              <w:t>4.1</w:t>
            </w:r>
            <w:r w:rsidR="005B4E9E">
              <w:rPr>
                <w:rFonts w:asciiTheme="minorHAnsi" w:eastAsiaTheme="minorEastAsia" w:hAnsiTheme="minorHAnsi"/>
                <w:noProof/>
                <w:sz w:val="22"/>
              </w:rPr>
              <w:tab/>
            </w:r>
            <w:r w:rsidR="005B4E9E" w:rsidRPr="00C16C71">
              <w:rPr>
                <w:rStyle w:val="Hyperlink"/>
                <w:noProof/>
              </w:rPr>
              <w:t>Rerun Job Pairs</w:t>
            </w:r>
            <w:r w:rsidR="005B4E9E">
              <w:rPr>
                <w:noProof/>
                <w:webHidden/>
              </w:rPr>
              <w:tab/>
            </w:r>
            <w:r w:rsidR="005B4E9E">
              <w:rPr>
                <w:noProof/>
                <w:webHidden/>
              </w:rPr>
              <w:fldChar w:fldCharType="begin"/>
            </w:r>
            <w:r w:rsidR="005B4E9E">
              <w:rPr>
                <w:noProof/>
                <w:webHidden/>
              </w:rPr>
              <w:instrText xml:space="preserve"> PAGEREF _Toc415674889 \h </w:instrText>
            </w:r>
            <w:r w:rsidR="005B4E9E">
              <w:rPr>
                <w:noProof/>
                <w:webHidden/>
              </w:rPr>
            </w:r>
            <w:r w:rsidR="005B4E9E">
              <w:rPr>
                <w:noProof/>
                <w:webHidden/>
              </w:rPr>
              <w:fldChar w:fldCharType="separate"/>
            </w:r>
            <w:r w:rsidR="005B4E9E">
              <w:rPr>
                <w:noProof/>
                <w:webHidden/>
              </w:rPr>
              <w:t>2</w:t>
            </w:r>
            <w:r w:rsidR="005B4E9E">
              <w:rPr>
                <w:noProof/>
                <w:webHidden/>
              </w:rPr>
              <w:fldChar w:fldCharType="end"/>
            </w:r>
          </w:hyperlink>
        </w:p>
        <w:p w:rsidR="005B4E9E" w:rsidRDefault="00AE6930" w:rsidP="003D7D00">
          <w:pPr>
            <w:pStyle w:val="TOC2"/>
            <w:tabs>
              <w:tab w:val="left" w:pos="880"/>
              <w:tab w:val="right" w:leader="dot" w:pos="9350"/>
            </w:tabs>
            <w:spacing w:after="0"/>
            <w:rPr>
              <w:rFonts w:asciiTheme="minorHAnsi" w:eastAsiaTheme="minorEastAsia" w:hAnsiTheme="minorHAnsi"/>
              <w:noProof/>
              <w:sz w:val="22"/>
            </w:rPr>
          </w:pPr>
          <w:hyperlink w:anchor="_Toc415674890" w:history="1">
            <w:r w:rsidR="005B4E9E" w:rsidRPr="00C16C71">
              <w:rPr>
                <w:rStyle w:val="Hyperlink"/>
                <w:noProof/>
              </w:rPr>
              <w:t>4.2</w:t>
            </w:r>
            <w:r w:rsidR="005B4E9E">
              <w:rPr>
                <w:rFonts w:asciiTheme="minorHAnsi" w:eastAsiaTheme="minorEastAsia" w:hAnsiTheme="minorHAnsi"/>
                <w:noProof/>
                <w:sz w:val="22"/>
              </w:rPr>
              <w:tab/>
            </w:r>
            <w:r w:rsidR="005B4E9E" w:rsidRPr="00C16C71">
              <w:rPr>
                <w:rStyle w:val="Hyperlink"/>
                <w:noProof/>
              </w:rPr>
              <w:t>Rerun Job Pairs of a Status</w:t>
            </w:r>
            <w:r w:rsidR="005B4E9E">
              <w:rPr>
                <w:noProof/>
                <w:webHidden/>
              </w:rPr>
              <w:tab/>
            </w:r>
            <w:r w:rsidR="005B4E9E">
              <w:rPr>
                <w:noProof/>
                <w:webHidden/>
              </w:rPr>
              <w:fldChar w:fldCharType="begin"/>
            </w:r>
            <w:r w:rsidR="005B4E9E">
              <w:rPr>
                <w:noProof/>
                <w:webHidden/>
              </w:rPr>
              <w:instrText xml:space="preserve"> PAGEREF _Toc415674890 \h </w:instrText>
            </w:r>
            <w:r w:rsidR="005B4E9E">
              <w:rPr>
                <w:noProof/>
                <w:webHidden/>
              </w:rPr>
            </w:r>
            <w:r w:rsidR="005B4E9E">
              <w:rPr>
                <w:noProof/>
                <w:webHidden/>
              </w:rPr>
              <w:fldChar w:fldCharType="separate"/>
            </w:r>
            <w:r w:rsidR="005B4E9E">
              <w:rPr>
                <w:noProof/>
                <w:webHidden/>
              </w:rPr>
              <w:t>3</w:t>
            </w:r>
            <w:r w:rsidR="005B4E9E">
              <w:rPr>
                <w:noProof/>
                <w:webHidden/>
              </w:rPr>
              <w:fldChar w:fldCharType="end"/>
            </w:r>
          </w:hyperlink>
        </w:p>
        <w:p w:rsidR="005B4E9E" w:rsidRDefault="00AE6930" w:rsidP="003D7D00">
          <w:pPr>
            <w:pStyle w:val="TOC2"/>
            <w:tabs>
              <w:tab w:val="left" w:pos="880"/>
              <w:tab w:val="right" w:leader="dot" w:pos="9350"/>
            </w:tabs>
            <w:spacing w:after="0"/>
            <w:rPr>
              <w:rFonts w:asciiTheme="minorHAnsi" w:eastAsiaTheme="minorEastAsia" w:hAnsiTheme="minorHAnsi"/>
              <w:noProof/>
              <w:sz w:val="22"/>
            </w:rPr>
          </w:pPr>
          <w:hyperlink w:anchor="_Toc415674891" w:history="1">
            <w:r w:rsidR="005B4E9E" w:rsidRPr="00C16C71">
              <w:rPr>
                <w:rStyle w:val="Hyperlink"/>
                <w:noProof/>
              </w:rPr>
              <w:t>4.3</w:t>
            </w:r>
            <w:r w:rsidR="005B4E9E">
              <w:rPr>
                <w:rFonts w:asciiTheme="minorHAnsi" w:eastAsiaTheme="minorEastAsia" w:hAnsiTheme="minorHAnsi"/>
                <w:noProof/>
                <w:sz w:val="22"/>
              </w:rPr>
              <w:tab/>
            </w:r>
            <w:r w:rsidR="005B4E9E" w:rsidRPr="00C16C71">
              <w:rPr>
                <w:rStyle w:val="Hyperlink"/>
                <w:noProof/>
              </w:rPr>
              <w:t>View Qstat Output</w:t>
            </w:r>
            <w:r w:rsidR="005B4E9E">
              <w:rPr>
                <w:noProof/>
                <w:webHidden/>
              </w:rPr>
              <w:tab/>
            </w:r>
            <w:r w:rsidR="005B4E9E">
              <w:rPr>
                <w:noProof/>
                <w:webHidden/>
              </w:rPr>
              <w:fldChar w:fldCharType="begin"/>
            </w:r>
            <w:r w:rsidR="005B4E9E">
              <w:rPr>
                <w:noProof/>
                <w:webHidden/>
              </w:rPr>
              <w:instrText xml:space="preserve"> PAGEREF _Toc415674891 \h </w:instrText>
            </w:r>
            <w:r w:rsidR="005B4E9E">
              <w:rPr>
                <w:noProof/>
                <w:webHidden/>
              </w:rPr>
            </w:r>
            <w:r w:rsidR="005B4E9E">
              <w:rPr>
                <w:noProof/>
                <w:webHidden/>
              </w:rPr>
              <w:fldChar w:fldCharType="separate"/>
            </w:r>
            <w:r w:rsidR="005B4E9E">
              <w:rPr>
                <w:noProof/>
                <w:webHidden/>
              </w:rPr>
              <w:t>3</w:t>
            </w:r>
            <w:r w:rsidR="005B4E9E">
              <w:rPr>
                <w:noProof/>
                <w:webHidden/>
              </w:rPr>
              <w:fldChar w:fldCharType="end"/>
            </w:r>
          </w:hyperlink>
        </w:p>
        <w:p w:rsidR="005B4E9E" w:rsidRDefault="00AE6930" w:rsidP="003D7D00">
          <w:pPr>
            <w:pStyle w:val="TOC2"/>
            <w:tabs>
              <w:tab w:val="left" w:pos="880"/>
              <w:tab w:val="right" w:leader="dot" w:pos="9350"/>
            </w:tabs>
            <w:spacing w:after="0"/>
            <w:rPr>
              <w:rFonts w:asciiTheme="minorHAnsi" w:eastAsiaTheme="minorEastAsia" w:hAnsiTheme="minorHAnsi"/>
              <w:noProof/>
              <w:sz w:val="22"/>
            </w:rPr>
          </w:pPr>
          <w:hyperlink w:anchor="_Toc415674892" w:history="1">
            <w:r w:rsidR="005B4E9E" w:rsidRPr="00C16C71">
              <w:rPr>
                <w:rStyle w:val="Hyperlink"/>
                <w:noProof/>
              </w:rPr>
              <w:t>4.4</w:t>
            </w:r>
            <w:r w:rsidR="005B4E9E">
              <w:rPr>
                <w:rFonts w:asciiTheme="minorHAnsi" w:eastAsiaTheme="minorEastAsia" w:hAnsiTheme="minorHAnsi"/>
                <w:noProof/>
                <w:sz w:val="22"/>
              </w:rPr>
              <w:tab/>
            </w:r>
            <w:r w:rsidR="005B4E9E" w:rsidRPr="00C16C71">
              <w:rPr>
                <w:rStyle w:val="Hyperlink"/>
                <w:noProof/>
              </w:rPr>
              <w:t>View Job Pair Log</w:t>
            </w:r>
            <w:r w:rsidR="005B4E9E">
              <w:rPr>
                <w:noProof/>
                <w:webHidden/>
              </w:rPr>
              <w:tab/>
            </w:r>
            <w:r w:rsidR="005B4E9E">
              <w:rPr>
                <w:noProof/>
                <w:webHidden/>
              </w:rPr>
              <w:fldChar w:fldCharType="begin"/>
            </w:r>
            <w:r w:rsidR="005B4E9E">
              <w:rPr>
                <w:noProof/>
                <w:webHidden/>
              </w:rPr>
              <w:instrText xml:space="preserve"> PAGEREF _Toc415674892 \h </w:instrText>
            </w:r>
            <w:r w:rsidR="005B4E9E">
              <w:rPr>
                <w:noProof/>
                <w:webHidden/>
              </w:rPr>
            </w:r>
            <w:r w:rsidR="005B4E9E">
              <w:rPr>
                <w:noProof/>
                <w:webHidden/>
              </w:rPr>
              <w:fldChar w:fldCharType="separate"/>
            </w:r>
            <w:r w:rsidR="005B4E9E">
              <w:rPr>
                <w:noProof/>
                <w:webHidden/>
              </w:rPr>
              <w:t>3</w:t>
            </w:r>
            <w:r w:rsidR="005B4E9E">
              <w:rPr>
                <w:noProof/>
                <w:webHidden/>
              </w:rPr>
              <w:fldChar w:fldCharType="end"/>
            </w:r>
          </w:hyperlink>
        </w:p>
        <w:p w:rsidR="00FB2D24" w:rsidRPr="00FB2D24" w:rsidRDefault="009A0C1B" w:rsidP="003D7D00">
          <w:pPr>
            <w:spacing w:after="0"/>
          </w:pPr>
          <w:r>
            <w:fldChar w:fldCharType="end"/>
          </w:r>
        </w:p>
      </w:sdtContent>
    </w:sdt>
    <w:p w:rsidR="00715920" w:rsidRDefault="00347D93" w:rsidP="003D7D00">
      <w:pPr>
        <w:pStyle w:val="Heading1"/>
      </w:pPr>
      <w:bookmarkStart w:id="1" w:name="_Toc415674882"/>
      <w:r>
        <w:t>System</w:t>
      </w:r>
    </w:p>
    <w:p w:rsidR="00347D93" w:rsidRPr="00347D93" w:rsidRDefault="00347D93" w:rsidP="00347D93">
      <w:pPr>
        <w:pStyle w:val="Heading2"/>
      </w:pPr>
      <w:r>
        <w:t>Logout</w:t>
      </w:r>
    </w:p>
    <w:p w:rsidR="00347D93" w:rsidRDefault="00347D93" w:rsidP="00347D93">
      <w:pPr>
        <w:spacing w:after="0"/>
      </w:pPr>
      <w:r w:rsidRPr="009B4DBE">
        <w:rPr>
          <w:rStyle w:val="SubtitleChar"/>
        </w:rPr>
        <w:t>URL</w:t>
      </w:r>
      <w:r w:rsidRPr="009B4DBE">
        <w:t xml:space="preserve">: </w:t>
      </w:r>
      <w:r>
        <w:t>services</w:t>
      </w:r>
      <w:r w:rsidRPr="00347D93">
        <w:t>/session/logout</w:t>
      </w:r>
    </w:p>
    <w:p w:rsidR="00347D93" w:rsidRPr="0055761B" w:rsidRDefault="00347D93" w:rsidP="00347D93">
      <w:pPr>
        <w:spacing w:after="0"/>
      </w:pPr>
      <w:r w:rsidRPr="009B4DBE">
        <w:rPr>
          <w:rStyle w:val="SubtitleChar"/>
        </w:rPr>
        <w:t>Method:</w:t>
      </w:r>
      <w:r>
        <w:t xml:space="preserve"> POST</w:t>
      </w:r>
    </w:p>
    <w:p w:rsidR="00347D93" w:rsidRDefault="00347D93" w:rsidP="00347D93">
      <w:pPr>
        <w:spacing w:after="0"/>
      </w:pPr>
      <w:r w:rsidRPr="009B4DBE">
        <w:rPr>
          <w:rStyle w:val="SubtitleChar"/>
        </w:rPr>
        <w:t>Parameter Encoding:</w:t>
      </w:r>
      <w:r w:rsidRPr="0055761B">
        <w:t xml:space="preserve"> </w:t>
      </w:r>
      <w:r>
        <w:t>N/A</w:t>
      </w:r>
    </w:p>
    <w:p w:rsidR="00347D93" w:rsidRPr="00DB2770" w:rsidRDefault="00347D93" w:rsidP="00347D93">
      <w:pPr>
        <w:spacing w:after="0"/>
      </w:pPr>
      <w:r w:rsidRPr="009B4DBE">
        <w:rPr>
          <w:rStyle w:val="SubtitleChar"/>
        </w:rPr>
        <w:t>Description:</w:t>
      </w:r>
      <w:r w:rsidRPr="009B4DBE">
        <w:t xml:space="preserve"> </w:t>
      </w:r>
      <w:r w:rsidR="004B4323">
        <w:t>Logs the requesting user out of the system</w:t>
      </w:r>
    </w:p>
    <w:p w:rsidR="00347D93" w:rsidRDefault="00347D93" w:rsidP="00347D93">
      <w:pPr>
        <w:spacing w:after="0"/>
      </w:pPr>
      <w:r w:rsidRPr="009B4DBE">
        <w:rPr>
          <w:rStyle w:val="SubtitleChar"/>
        </w:rPr>
        <w:t>Returns:</w:t>
      </w:r>
      <w:r w:rsidRPr="009B4DBE">
        <w:t xml:space="preserve"> </w:t>
      </w:r>
      <w:r w:rsidR="004B4323">
        <w:t>A jSON string containing a status object</w:t>
      </w:r>
    </w:p>
    <w:p w:rsidR="00255829" w:rsidRDefault="00255829" w:rsidP="00255829">
      <w:pPr>
        <w:pStyle w:val="Heading1"/>
      </w:pPr>
      <w:r>
        <w:t>Spaces</w:t>
      </w:r>
    </w:p>
    <w:p w:rsidR="00F46F69" w:rsidRPr="00255829" w:rsidRDefault="00F46F69" w:rsidP="00F46F69">
      <w:pPr>
        <w:pStyle w:val="Heading2"/>
      </w:pPr>
      <w:r>
        <w:t xml:space="preserve">Edit </w:t>
      </w:r>
      <w:r>
        <w:t>Space Attributes</w:t>
      </w:r>
    </w:p>
    <w:p w:rsidR="00F46F69" w:rsidRDefault="00F46F69" w:rsidP="00F46F69">
      <w:pPr>
        <w:spacing w:after="0"/>
      </w:pPr>
      <w:r w:rsidRPr="009B4DBE">
        <w:rPr>
          <w:rStyle w:val="SubtitleChar"/>
        </w:rPr>
        <w:t>URL</w:t>
      </w:r>
      <w:r w:rsidRPr="009B4DBE">
        <w:t xml:space="preserve">: </w:t>
      </w:r>
      <w:r>
        <w:t>services</w:t>
      </w:r>
      <w:r>
        <w:t>/edit/space/{</w:t>
      </w:r>
      <w:r w:rsidRPr="00255829">
        <w:t xml:space="preserve"> </w:t>
      </w:r>
      <w:r w:rsidRPr="00255829">
        <w:t>id}</w:t>
      </w:r>
    </w:p>
    <w:p w:rsidR="00F46F69" w:rsidRPr="00DB2770" w:rsidRDefault="00F46F69" w:rsidP="00F46F69">
      <w:pPr>
        <w:pStyle w:val="Subtitle"/>
      </w:pPr>
      <w:r w:rsidRPr="00DB2770">
        <w:t xml:space="preserve">URL </w:t>
      </w:r>
      <w:r>
        <w:t>Variables</w:t>
      </w:r>
    </w:p>
    <w:p w:rsidR="00F46F69" w:rsidRDefault="00F46F69" w:rsidP="00F46F69">
      <w:pPr>
        <w:spacing w:after="0"/>
      </w:pPr>
      <w:r>
        <w:t>{id} – The ID of the space to edit</w:t>
      </w:r>
    </w:p>
    <w:p w:rsidR="00F46F69" w:rsidRPr="0055761B" w:rsidRDefault="00F46F69" w:rsidP="00F46F69">
      <w:pPr>
        <w:spacing w:after="0"/>
      </w:pPr>
      <w:r w:rsidRPr="009B4DBE">
        <w:rPr>
          <w:rStyle w:val="SubtitleChar"/>
        </w:rPr>
        <w:t>Method:</w:t>
      </w:r>
      <w:r>
        <w:t xml:space="preserve"> POST</w:t>
      </w:r>
    </w:p>
    <w:p w:rsidR="00F46F69" w:rsidRDefault="00F46F69" w:rsidP="00F46F69">
      <w:pPr>
        <w:spacing w:after="0"/>
        <w:rPr>
          <w:rFonts w:cs="Times New Roman"/>
        </w:rPr>
      </w:pPr>
      <w:r w:rsidRPr="009B4DBE">
        <w:rPr>
          <w:rStyle w:val="SubtitleChar"/>
        </w:rPr>
        <w:t>Parameter Encoding:</w:t>
      </w:r>
      <w:r w:rsidRPr="0055761B">
        <w:rPr>
          <w:rFonts w:cs="Times New Roman"/>
        </w:rPr>
        <w:t xml:space="preserve"> application/x-www-form-urlencoded</w:t>
      </w:r>
    </w:p>
    <w:p w:rsidR="00F46F69" w:rsidRPr="00194486" w:rsidRDefault="00F46F69" w:rsidP="00F46F69">
      <w:pPr>
        <w:pStyle w:val="Subtitle"/>
        <w:spacing w:after="0"/>
      </w:pPr>
      <w:r w:rsidRPr="00194486">
        <w:t>Parameters</w:t>
      </w:r>
    </w:p>
    <w:p w:rsidR="00F46F69" w:rsidRDefault="003B27F6" w:rsidP="00F46F69">
      <w:pPr>
        <w:spacing w:after="0"/>
        <w:rPr>
          <w:rFonts w:cs="Times New Roman"/>
        </w:rPr>
      </w:pPr>
      <w:r>
        <w:rPr>
          <w:rFonts w:cs="Times New Roman"/>
        </w:rPr>
        <w:t>name</w:t>
      </w:r>
      <w:r w:rsidR="00F46F69">
        <w:rPr>
          <w:rFonts w:cs="Times New Roman"/>
        </w:rPr>
        <w:t xml:space="preserve"> : String </w:t>
      </w:r>
      <w:r>
        <w:rPr>
          <w:rFonts w:cs="Times New Roman"/>
        </w:rPr>
        <w:t>–</w:t>
      </w:r>
      <w:r w:rsidR="00F46F69">
        <w:rPr>
          <w:rFonts w:cs="Times New Roman"/>
        </w:rPr>
        <w:t xml:space="preserve"> </w:t>
      </w:r>
      <w:r>
        <w:rPr>
          <w:rFonts w:cs="Times New Roman"/>
        </w:rPr>
        <w:t>The new space name</w:t>
      </w:r>
    </w:p>
    <w:p w:rsidR="003B27F6" w:rsidRDefault="003B27F6" w:rsidP="00F46F69">
      <w:pPr>
        <w:spacing w:after="0"/>
        <w:rPr>
          <w:rFonts w:cs="Times New Roman"/>
        </w:rPr>
      </w:pPr>
      <w:r>
        <w:rPr>
          <w:rFonts w:cs="Times New Roman"/>
        </w:rPr>
        <w:lastRenderedPageBreak/>
        <w:t xml:space="preserve">description : String – The new space description </w:t>
      </w:r>
    </w:p>
    <w:p w:rsidR="003B27F6" w:rsidRDefault="003B27F6" w:rsidP="00F46F69">
      <w:pPr>
        <w:spacing w:after="0"/>
        <w:rPr>
          <w:rFonts w:cs="Times New Roman"/>
        </w:rPr>
      </w:pPr>
      <w:r>
        <w:rPr>
          <w:rFonts w:cs="Times New Roman"/>
        </w:rPr>
        <w:t>locked : Boolean – Whether the space should be locked</w:t>
      </w:r>
    </w:p>
    <w:p w:rsidR="003B27F6" w:rsidRDefault="003B27F6" w:rsidP="00F46F69">
      <w:pPr>
        <w:spacing w:after="0"/>
        <w:rPr>
          <w:rFonts w:cs="Times New Roman"/>
        </w:rPr>
      </w:pPr>
      <w:r>
        <w:rPr>
          <w:rFonts w:cs="Times New Roman"/>
        </w:rPr>
        <w:t>sticky : Boolean – Whether the new space should have sticky leaders set</w:t>
      </w:r>
    </w:p>
    <w:p w:rsidR="003B27F6" w:rsidRDefault="003B27F6" w:rsidP="00F46F69">
      <w:pPr>
        <w:spacing w:after="0"/>
        <w:rPr>
          <w:rFonts w:cs="Times New Roman"/>
        </w:rPr>
      </w:pPr>
      <w:r>
        <w:rPr>
          <w:rFonts w:cs="Times New Roman"/>
        </w:rPr>
        <w:t>addBench : Boolean – Whether default permissions for this space should include adding benchmarks</w:t>
      </w:r>
    </w:p>
    <w:p w:rsidR="003B27F6" w:rsidRDefault="003B27F6" w:rsidP="00F46F69">
      <w:pPr>
        <w:spacing w:after="0"/>
        <w:rPr>
          <w:rFonts w:cs="Times New Roman"/>
        </w:rPr>
      </w:pPr>
      <w:r>
        <w:rPr>
          <w:rFonts w:cs="Times New Roman"/>
        </w:rPr>
        <w:t xml:space="preserve">addJob </w:t>
      </w:r>
      <w:r>
        <w:rPr>
          <w:rFonts w:cs="Times New Roman"/>
        </w:rPr>
        <w:t>: Boolean</w:t>
      </w:r>
      <w:r>
        <w:rPr>
          <w:rFonts w:cs="Times New Roman"/>
        </w:rPr>
        <w:t xml:space="preserve"> </w:t>
      </w:r>
      <w:r>
        <w:rPr>
          <w:rFonts w:cs="Times New Roman"/>
        </w:rPr>
        <w:t xml:space="preserve">– Whether default permissions for this space should </w:t>
      </w:r>
      <w:r>
        <w:rPr>
          <w:rFonts w:cs="Times New Roman"/>
        </w:rPr>
        <w:t>include adding jobs</w:t>
      </w:r>
    </w:p>
    <w:p w:rsidR="003B27F6" w:rsidRDefault="003B27F6" w:rsidP="00F46F69">
      <w:pPr>
        <w:spacing w:after="0"/>
        <w:rPr>
          <w:rFonts w:cs="Times New Roman"/>
        </w:rPr>
      </w:pPr>
      <w:r>
        <w:rPr>
          <w:rFonts w:cs="Times New Roman"/>
        </w:rPr>
        <w:t xml:space="preserve">addSolver </w:t>
      </w:r>
      <w:r>
        <w:rPr>
          <w:rFonts w:cs="Times New Roman"/>
        </w:rPr>
        <w:t>: Boolean</w:t>
      </w:r>
      <w:r>
        <w:rPr>
          <w:rFonts w:cs="Times New Roman"/>
        </w:rPr>
        <w:t xml:space="preserve"> </w:t>
      </w:r>
      <w:r>
        <w:rPr>
          <w:rFonts w:cs="Times New Roman"/>
        </w:rPr>
        <w:t xml:space="preserve">– Whether default permissions for this space should include adding </w:t>
      </w:r>
      <w:r>
        <w:rPr>
          <w:rFonts w:cs="Times New Roman"/>
        </w:rPr>
        <w:t>solvers</w:t>
      </w:r>
    </w:p>
    <w:p w:rsidR="003B27F6" w:rsidRDefault="003B27F6" w:rsidP="00F46F69">
      <w:pPr>
        <w:spacing w:after="0"/>
        <w:rPr>
          <w:rFonts w:cs="Times New Roman"/>
        </w:rPr>
      </w:pPr>
      <w:r>
        <w:rPr>
          <w:rFonts w:cs="Times New Roman"/>
        </w:rPr>
        <w:t xml:space="preserve">addSpace </w:t>
      </w:r>
      <w:r>
        <w:rPr>
          <w:rFonts w:cs="Times New Roman"/>
        </w:rPr>
        <w:t>: Boolean</w:t>
      </w:r>
      <w:r>
        <w:rPr>
          <w:rFonts w:cs="Times New Roman"/>
        </w:rPr>
        <w:t xml:space="preserve"> </w:t>
      </w:r>
      <w:r>
        <w:rPr>
          <w:rFonts w:cs="Times New Roman"/>
        </w:rPr>
        <w:t xml:space="preserve">– Whether default permissions for this space should </w:t>
      </w:r>
      <w:r>
        <w:rPr>
          <w:rFonts w:cs="Times New Roman"/>
        </w:rPr>
        <w:t>include adding spaces</w:t>
      </w:r>
    </w:p>
    <w:p w:rsidR="003B27F6" w:rsidRDefault="003B27F6" w:rsidP="00F46F69">
      <w:pPr>
        <w:spacing w:after="0"/>
        <w:rPr>
          <w:rFonts w:cs="Times New Roman"/>
        </w:rPr>
      </w:pPr>
      <w:r>
        <w:rPr>
          <w:rFonts w:cs="Times New Roman"/>
        </w:rPr>
        <w:t xml:space="preserve">addUser </w:t>
      </w:r>
      <w:r>
        <w:rPr>
          <w:rFonts w:cs="Times New Roman"/>
        </w:rPr>
        <w:t>: Boolean</w:t>
      </w:r>
      <w:r>
        <w:rPr>
          <w:rFonts w:cs="Times New Roman"/>
        </w:rPr>
        <w:t xml:space="preserve"> </w:t>
      </w:r>
      <w:r>
        <w:rPr>
          <w:rFonts w:cs="Times New Roman"/>
        </w:rPr>
        <w:t xml:space="preserve">– Whether default permissions for this space should </w:t>
      </w:r>
      <w:r>
        <w:rPr>
          <w:rFonts w:cs="Times New Roman"/>
        </w:rPr>
        <w:t>include adding users</w:t>
      </w:r>
    </w:p>
    <w:p w:rsidR="003B27F6" w:rsidRDefault="003B27F6" w:rsidP="00F46F69">
      <w:pPr>
        <w:spacing w:after="0"/>
        <w:rPr>
          <w:rFonts w:cs="Times New Roman"/>
        </w:rPr>
      </w:pPr>
      <w:r>
        <w:rPr>
          <w:rFonts w:cs="Times New Roman"/>
        </w:rPr>
        <w:t xml:space="preserve">removeBench </w:t>
      </w:r>
      <w:r>
        <w:rPr>
          <w:rFonts w:cs="Times New Roman"/>
        </w:rPr>
        <w:t>: Boolean</w:t>
      </w:r>
      <w:r>
        <w:rPr>
          <w:rFonts w:cs="Times New Roman"/>
        </w:rPr>
        <w:t xml:space="preserve"> </w:t>
      </w:r>
      <w:r>
        <w:rPr>
          <w:rFonts w:cs="Times New Roman"/>
        </w:rPr>
        <w:t xml:space="preserve">– Whether default permissions for this space should include </w:t>
      </w:r>
      <w:r>
        <w:rPr>
          <w:rFonts w:cs="Times New Roman"/>
        </w:rPr>
        <w:t xml:space="preserve">removing </w:t>
      </w:r>
      <w:r>
        <w:rPr>
          <w:rFonts w:cs="Times New Roman"/>
        </w:rPr>
        <w:t>benchmarks</w:t>
      </w:r>
    </w:p>
    <w:p w:rsidR="003B27F6" w:rsidRDefault="003B27F6" w:rsidP="00F46F69">
      <w:pPr>
        <w:spacing w:after="0"/>
        <w:rPr>
          <w:rFonts w:cs="Times New Roman"/>
        </w:rPr>
      </w:pPr>
      <w:r>
        <w:rPr>
          <w:rFonts w:cs="Times New Roman"/>
        </w:rPr>
        <w:t xml:space="preserve">removeJob </w:t>
      </w:r>
      <w:r>
        <w:rPr>
          <w:rFonts w:cs="Times New Roman"/>
        </w:rPr>
        <w:t>: Boolean – Whether default permissions for this space should include removing</w:t>
      </w:r>
      <w:r>
        <w:rPr>
          <w:rFonts w:cs="Times New Roman"/>
        </w:rPr>
        <w:t xml:space="preserve"> jobs</w:t>
      </w:r>
    </w:p>
    <w:p w:rsidR="003B27F6" w:rsidRDefault="003B27F6" w:rsidP="00F46F69">
      <w:pPr>
        <w:spacing w:after="0"/>
        <w:rPr>
          <w:rFonts w:cs="Times New Roman"/>
        </w:rPr>
      </w:pPr>
      <w:r>
        <w:rPr>
          <w:rFonts w:cs="Times New Roman"/>
        </w:rPr>
        <w:t xml:space="preserve">removeSolver </w:t>
      </w:r>
      <w:r>
        <w:rPr>
          <w:rFonts w:cs="Times New Roman"/>
        </w:rPr>
        <w:t>: Boolean</w:t>
      </w:r>
      <w:r>
        <w:rPr>
          <w:rFonts w:cs="Times New Roman"/>
        </w:rPr>
        <w:t xml:space="preserve"> </w:t>
      </w:r>
      <w:r>
        <w:rPr>
          <w:rFonts w:cs="Times New Roman"/>
        </w:rPr>
        <w:t xml:space="preserve"> – Whether default permissions for this space should include removing </w:t>
      </w:r>
      <w:r>
        <w:rPr>
          <w:rFonts w:cs="Times New Roman"/>
        </w:rPr>
        <w:t>solvers</w:t>
      </w:r>
    </w:p>
    <w:p w:rsidR="003B27F6" w:rsidRDefault="003B27F6" w:rsidP="00F46F69">
      <w:pPr>
        <w:spacing w:after="0"/>
        <w:rPr>
          <w:rFonts w:cs="Times New Roman"/>
        </w:rPr>
      </w:pPr>
      <w:r>
        <w:rPr>
          <w:rFonts w:cs="Times New Roman"/>
        </w:rPr>
        <w:t xml:space="preserve">removeSpace </w:t>
      </w:r>
      <w:r>
        <w:rPr>
          <w:rFonts w:cs="Times New Roman"/>
        </w:rPr>
        <w:t>: Boolean</w:t>
      </w:r>
      <w:r>
        <w:rPr>
          <w:rFonts w:cs="Times New Roman"/>
        </w:rPr>
        <w:t xml:space="preserve"> </w:t>
      </w:r>
      <w:r>
        <w:rPr>
          <w:rFonts w:cs="Times New Roman"/>
        </w:rPr>
        <w:t xml:space="preserve"> – Whether default permissions for this space should include removing </w:t>
      </w:r>
      <w:r>
        <w:rPr>
          <w:rFonts w:cs="Times New Roman"/>
        </w:rPr>
        <w:t>spaces</w:t>
      </w:r>
    </w:p>
    <w:p w:rsidR="003B27F6" w:rsidRDefault="003B27F6" w:rsidP="00F46F69">
      <w:pPr>
        <w:spacing w:after="0"/>
        <w:rPr>
          <w:rFonts w:cs="Times New Roman"/>
        </w:rPr>
      </w:pPr>
      <w:r>
        <w:rPr>
          <w:rFonts w:cs="Times New Roman"/>
        </w:rPr>
        <w:t xml:space="preserve">removeUser </w:t>
      </w:r>
      <w:r>
        <w:rPr>
          <w:rFonts w:cs="Times New Roman"/>
        </w:rPr>
        <w:t>: Boolean</w:t>
      </w:r>
      <w:r>
        <w:rPr>
          <w:rFonts w:cs="Times New Roman"/>
        </w:rPr>
        <w:t xml:space="preserve"> </w:t>
      </w:r>
      <w:r>
        <w:rPr>
          <w:rFonts w:cs="Times New Roman"/>
        </w:rPr>
        <w:t xml:space="preserve"> – Whether default permissions for this space should include removing</w:t>
      </w:r>
      <w:r>
        <w:rPr>
          <w:rFonts w:cs="Times New Roman"/>
        </w:rPr>
        <w:t xml:space="preserve"> users</w:t>
      </w:r>
    </w:p>
    <w:p w:rsidR="00F46F69" w:rsidRPr="00DB2770" w:rsidRDefault="00F46F69" w:rsidP="00F46F69">
      <w:pPr>
        <w:spacing w:after="0"/>
        <w:rPr>
          <w:rFonts w:cs="Times New Roman"/>
        </w:rPr>
      </w:pPr>
      <w:r w:rsidRPr="009B4DBE">
        <w:rPr>
          <w:rStyle w:val="SubtitleChar"/>
        </w:rPr>
        <w:t>Description:</w:t>
      </w:r>
      <w:r>
        <w:rPr>
          <w:rFonts w:cs="Times New Roman"/>
        </w:rPr>
        <w:t xml:space="preserve"> Edits an ex</w:t>
      </w:r>
      <w:r w:rsidR="003B27F6">
        <w:rPr>
          <w:rFonts w:cs="Times New Roman"/>
        </w:rPr>
        <w:t>isting space by providing a new values for all space attributes</w:t>
      </w:r>
    </w:p>
    <w:p w:rsidR="00F46F69" w:rsidRDefault="00F46F69" w:rsidP="00F46F69">
      <w:pPr>
        <w:spacing w:after="0"/>
      </w:pPr>
      <w:r w:rsidRPr="009B4DBE">
        <w:rPr>
          <w:rStyle w:val="SubtitleChar"/>
        </w:rPr>
        <w:t>Returns:</w:t>
      </w:r>
      <w:r w:rsidRPr="009B4DBE">
        <w:t xml:space="preserve"> </w:t>
      </w:r>
      <w:r>
        <w:t>A jSON string containing a status object.</w:t>
      </w:r>
    </w:p>
    <w:p w:rsidR="00F46F69" w:rsidRPr="00F46F69" w:rsidRDefault="00F46F69" w:rsidP="00F46F69"/>
    <w:p w:rsidR="00255829" w:rsidRPr="00255829" w:rsidRDefault="00255829" w:rsidP="00255829">
      <w:pPr>
        <w:pStyle w:val="Heading2"/>
      </w:pPr>
      <w:r>
        <w:t>Edit</w:t>
      </w:r>
      <w:r w:rsidR="00F46F69">
        <w:t xml:space="preserve"> Single</w:t>
      </w:r>
      <w:r>
        <w:t xml:space="preserve"> Space</w:t>
      </w:r>
      <w:r w:rsidR="00F46F69">
        <w:t xml:space="preserve"> Attribute</w:t>
      </w:r>
    </w:p>
    <w:p w:rsidR="00F46F69" w:rsidRDefault="00255829" w:rsidP="00255829">
      <w:pPr>
        <w:spacing w:after="0"/>
      </w:pPr>
      <w:r w:rsidRPr="009B4DBE">
        <w:rPr>
          <w:rStyle w:val="SubtitleChar"/>
        </w:rPr>
        <w:t>URL</w:t>
      </w:r>
      <w:r w:rsidRPr="009B4DBE">
        <w:t xml:space="preserve">: </w:t>
      </w:r>
      <w:r>
        <w:t>services</w:t>
      </w:r>
      <w:r w:rsidRPr="00255829">
        <w:t>/edit/space/{attr}/{id}</w:t>
      </w:r>
    </w:p>
    <w:p w:rsidR="00255829" w:rsidRPr="00DB2770" w:rsidRDefault="00255829" w:rsidP="00F46F69">
      <w:pPr>
        <w:pStyle w:val="Subtitle"/>
      </w:pPr>
      <w:r w:rsidRPr="00DB2770">
        <w:t xml:space="preserve">URL </w:t>
      </w:r>
      <w:r>
        <w:t>Variables</w:t>
      </w:r>
    </w:p>
    <w:p w:rsidR="00255829" w:rsidRDefault="00255829" w:rsidP="00255829">
      <w:pPr>
        <w:spacing w:after="0"/>
      </w:pPr>
      <w:r>
        <w:t xml:space="preserve">{id} – The ID of the </w:t>
      </w:r>
      <w:r>
        <w:t>space</w:t>
      </w:r>
      <w:r>
        <w:t xml:space="preserve"> to edit</w:t>
      </w:r>
    </w:p>
    <w:p w:rsidR="00255829" w:rsidRDefault="00255829" w:rsidP="00255829">
      <w:pPr>
        <w:spacing w:after="0"/>
      </w:pPr>
      <w:r>
        <w:t>{attr} – The attribute to edit. Can be “</w:t>
      </w:r>
      <w:r>
        <w:t>name” or “description”</w:t>
      </w:r>
    </w:p>
    <w:p w:rsidR="00255829" w:rsidRPr="0055761B" w:rsidRDefault="00255829" w:rsidP="00255829">
      <w:pPr>
        <w:spacing w:after="0"/>
      </w:pPr>
      <w:r w:rsidRPr="009B4DBE">
        <w:rPr>
          <w:rStyle w:val="SubtitleChar"/>
        </w:rPr>
        <w:t>Method:</w:t>
      </w:r>
      <w:r>
        <w:t xml:space="preserve"> POST</w:t>
      </w:r>
    </w:p>
    <w:p w:rsidR="00255829" w:rsidRDefault="00255829" w:rsidP="00255829">
      <w:pPr>
        <w:spacing w:after="0"/>
        <w:rPr>
          <w:rFonts w:cs="Times New Roman"/>
        </w:rPr>
      </w:pPr>
      <w:r w:rsidRPr="009B4DBE">
        <w:rPr>
          <w:rStyle w:val="SubtitleChar"/>
        </w:rPr>
        <w:t>Parameter Encoding:</w:t>
      </w:r>
      <w:r w:rsidRPr="0055761B">
        <w:rPr>
          <w:rFonts w:cs="Times New Roman"/>
        </w:rPr>
        <w:t xml:space="preserve"> application/x-www-form-urlencoded</w:t>
      </w:r>
    </w:p>
    <w:p w:rsidR="00255829" w:rsidRPr="00194486" w:rsidRDefault="00255829" w:rsidP="00255829">
      <w:pPr>
        <w:pStyle w:val="Subtitle"/>
        <w:spacing w:after="0"/>
      </w:pPr>
      <w:r w:rsidRPr="00194486">
        <w:t>Parameters</w:t>
      </w:r>
    </w:p>
    <w:p w:rsidR="00255829" w:rsidRDefault="00255829" w:rsidP="00255829">
      <w:pPr>
        <w:spacing w:after="0"/>
        <w:rPr>
          <w:rFonts w:cs="Times New Roman"/>
        </w:rPr>
      </w:pPr>
      <w:r>
        <w:rPr>
          <w:rFonts w:cs="Times New Roman"/>
        </w:rPr>
        <w:t xml:space="preserve">val : </w:t>
      </w:r>
      <w:r>
        <w:rPr>
          <w:rFonts w:cs="Times New Roman"/>
        </w:rPr>
        <w:t>String</w:t>
      </w:r>
      <w:r>
        <w:rPr>
          <w:rFonts w:cs="Times New Roman"/>
        </w:rPr>
        <w:t xml:space="preserve"> -- The new value to use for the given attribute</w:t>
      </w:r>
    </w:p>
    <w:p w:rsidR="00255829" w:rsidRPr="00DB2770" w:rsidRDefault="00255829" w:rsidP="00255829">
      <w:pPr>
        <w:spacing w:after="0"/>
        <w:rPr>
          <w:rFonts w:cs="Times New Roman"/>
        </w:rPr>
      </w:pPr>
      <w:r w:rsidRPr="009B4DBE">
        <w:rPr>
          <w:rStyle w:val="SubtitleChar"/>
        </w:rPr>
        <w:t>Description:</w:t>
      </w:r>
      <w:r>
        <w:rPr>
          <w:rFonts w:cs="Times New Roman"/>
        </w:rPr>
        <w:t xml:space="preserve"> Edits </w:t>
      </w:r>
      <w:r>
        <w:rPr>
          <w:rFonts w:cs="Times New Roman"/>
        </w:rPr>
        <w:t>an existing space by providing a new value for the given attribute</w:t>
      </w:r>
    </w:p>
    <w:p w:rsidR="00255829" w:rsidRDefault="00255829" w:rsidP="00255829">
      <w:pPr>
        <w:spacing w:after="0"/>
      </w:pPr>
      <w:r w:rsidRPr="009B4DBE">
        <w:rPr>
          <w:rStyle w:val="SubtitleChar"/>
        </w:rPr>
        <w:t>Returns:</w:t>
      </w:r>
      <w:r w:rsidRPr="009B4DBE">
        <w:t xml:space="preserve"> </w:t>
      </w:r>
      <w:r>
        <w:t>A jSON string containing a status object.</w:t>
      </w:r>
    </w:p>
    <w:p w:rsidR="00255829" w:rsidRPr="00255829" w:rsidRDefault="00255829" w:rsidP="00255829"/>
    <w:p w:rsidR="005B4E9E" w:rsidRPr="005B4E9E" w:rsidRDefault="00FB2D24" w:rsidP="003D7D00">
      <w:pPr>
        <w:pStyle w:val="Heading1"/>
      </w:pPr>
      <w:r>
        <w:t>Solvers</w:t>
      </w:r>
      <w:bookmarkEnd w:id="1"/>
    </w:p>
    <w:p w:rsidR="009207D8" w:rsidRDefault="009207D8" w:rsidP="003D7D00">
      <w:pPr>
        <w:pStyle w:val="Heading2"/>
      </w:pPr>
      <w:bookmarkStart w:id="2" w:name="_Toc415674883"/>
      <w:r>
        <w:t>Get Build Standard Output</w:t>
      </w:r>
      <w:bookmarkEnd w:id="2"/>
    </w:p>
    <w:p w:rsidR="009207D8" w:rsidRDefault="009207D8" w:rsidP="003D7D00">
      <w:pPr>
        <w:spacing w:after="0"/>
      </w:pPr>
      <w:r w:rsidRPr="009B4DBE">
        <w:rPr>
          <w:rStyle w:val="SubtitleChar"/>
        </w:rPr>
        <w:t>URL</w:t>
      </w:r>
      <w:r w:rsidRPr="009B4DBE">
        <w:t>: services</w:t>
      </w:r>
      <w:r w:rsidRPr="006C064A">
        <w:t>/</w:t>
      </w:r>
      <w:r w:rsidRPr="009A0C1B">
        <w:t>solvers/{id}/buildoutput</w:t>
      </w:r>
    </w:p>
    <w:p w:rsidR="009207D8" w:rsidRPr="00DB2770" w:rsidRDefault="009207D8" w:rsidP="003D7D00">
      <w:pPr>
        <w:pStyle w:val="Subtitle"/>
        <w:spacing w:after="0"/>
      </w:pPr>
      <w:r w:rsidRPr="00DB2770">
        <w:t xml:space="preserve">URL </w:t>
      </w:r>
      <w:r>
        <w:t>Variables</w:t>
      </w:r>
    </w:p>
    <w:p w:rsidR="009207D8" w:rsidRDefault="009207D8" w:rsidP="003D7D00">
      <w:pPr>
        <w:spacing w:after="0"/>
      </w:pPr>
      <w:r>
        <w:t>{id} – The ID of the solver to get the build output for</w:t>
      </w:r>
    </w:p>
    <w:p w:rsidR="009207D8" w:rsidRPr="0055761B" w:rsidRDefault="009207D8" w:rsidP="003D7D00">
      <w:pPr>
        <w:spacing w:after="0"/>
      </w:pPr>
      <w:r w:rsidRPr="009B4DBE">
        <w:rPr>
          <w:rStyle w:val="SubtitleChar"/>
        </w:rPr>
        <w:t>Method:</w:t>
      </w:r>
      <w:r>
        <w:t xml:space="preserve"> GET</w:t>
      </w:r>
    </w:p>
    <w:p w:rsidR="009207D8" w:rsidRDefault="009207D8" w:rsidP="003D7D00">
      <w:pPr>
        <w:spacing w:after="0"/>
      </w:pPr>
      <w:r w:rsidRPr="009B4DBE">
        <w:rPr>
          <w:rStyle w:val="SubtitleChar"/>
        </w:rPr>
        <w:lastRenderedPageBreak/>
        <w:t>Parameter Encoding:</w:t>
      </w:r>
      <w:r w:rsidRPr="0055761B">
        <w:t xml:space="preserve"> </w:t>
      </w:r>
      <w:r>
        <w:t>N/A</w:t>
      </w:r>
    </w:p>
    <w:p w:rsidR="009207D8" w:rsidRPr="00DB2770" w:rsidRDefault="009207D8" w:rsidP="003D7D00">
      <w:pPr>
        <w:spacing w:after="0"/>
      </w:pPr>
      <w:r w:rsidRPr="009B4DBE">
        <w:rPr>
          <w:rStyle w:val="SubtitleChar"/>
        </w:rPr>
        <w:t>Description:</w:t>
      </w:r>
      <w:r w:rsidRPr="009B4DBE">
        <w:t xml:space="preserve"> Retrieves</w:t>
      </w:r>
      <w:r>
        <w:t xml:space="preserve"> the standard output of the build script used when the solver was uploaded </w:t>
      </w:r>
    </w:p>
    <w:p w:rsidR="009207D8" w:rsidRPr="0055761B" w:rsidRDefault="009207D8" w:rsidP="003D7D00">
      <w:pPr>
        <w:spacing w:after="0"/>
      </w:pPr>
      <w:r w:rsidRPr="009B4DBE">
        <w:rPr>
          <w:rStyle w:val="SubtitleChar"/>
        </w:rPr>
        <w:t>Returns:</w:t>
      </w:r>
      <w:r w:rsidRPr="009B4DBE">
        <w:t xml:space="preserve"> A plaintext</w:t>
      </w:r>
      <w:r>
        <w:t xml:space="preserve"> string containing the standard output of the build script. Returns “not available” if no build script was used for this solver, if the output could not be found, or if you do not have permission to view the build output.</w:t>
      </w:r>
    </w:p>
    <w:p w:rsidR="009207D8" w:rsidRDefault="003616CD" w:rsidP="003616CD">
      <w:pPr>
        <w:pStyle w:val="Heading1"/>
      </w:pPr>
      <w:r>
        <w:t>Processors</w:t>
      </w:r>
    </w:p>
    <w:p w:rsidR="00064E67" w:rsidRDefault="00064E67" w:rsidP="00064E67">
      <w:pPr>
        <w:pStyle w:val="Heading2"/>
      </w:pPr>
      <w:r>
        <w:t>Delete Processor</w:t>
      </w:r>
      <w:r w:rsidR="00854E99">
        <w:t>s</w:t>
      </w:r>
    </w:p>
    <w:p w:rsidR="00064E67" w:rsidRDefault="00064E67" w:rsidP="00064E67">
      <w:pPr>
        <w:spacing w:after="0"/>
      </w:pPr>
      <w:r w:rsidRPr="009B4DBE">
        <w:rPr>
          <w:rStyle w:val="SubtitleChar"/>
        </w:rPr>
        <w:t>URL</w:t>
      </w:r>
      <w:r w:rsidRPr="009B4DBE">
        <w:t>: services</w:t>
      </w:r>
      <w:r w:rsidR="00854E99">
        <w:t>/delete/processor</w:t>
      </w:r>
    </w:p>
    <w:p w:rsidR="00064E67" w:rsidRPr="0055761B" w:rsidRDefault="00064E67" w:rsidP="00064E67">
      <w:pPr>
        <w:spacing w:after="0"/>
      </w:pPr>
      <w:r w:rsidRPr="009B4DBE">
        <w:rPr>
          <w:rStyle w:val="SubtitleChar"/>
        </w:rPr>
        <w:t>Method:</w:t>
      </w:r>
      <w:r w:rsidR="0074367D">
        <w:t xml:space="preserve"> POST</w:t>
      </w:r>
    </w:p>
    <w:p w:rsidR="00064E67" w:rsidRDefault="00064E67" w:rsidP="00064E67">
      <w:pPr>
        <w:spacing w:after="0"/>
        <w:rPr>
          <w:rFonts w:cs="Times New Roman"/>
        </w:rPr>
      </w:pPr>
      <w:r w:rsidRPr="009B4DBE">
        <w:rPr>
          <w:rStyle w:val="SubtitleChar"/>
        </w:rPr>
        <w:t>Parameter Encoding:</w:t>
      </w:r>
      <w:r w:rsidRPr="0055761B">
        <w:t xml:space="preserve"> </w:t>
      </w:r>
      <w:r w:rsidR="00046F7D" w:rsidRPr="0055761B">
        <w:rPr>
          <w:rFonts w:cs="Times New Roman"/>
        </w:rPr>
        <w:t>application/x-www-form-urlencoded</w:t>
      </w:r>
    </w:p>
    <w:p w:rsidR="00046F7D" w:rsidRPr="00194486" w:rsidRDefault="00046F7D" w:rsidP="00046F7D">
      <w:pPr>
        <w:pStyle w:val="Subtitle"/>
        <w:spacing w:after="0"/>
      </w:pPr>
      <w:r w:rsidRPr="00194486">
        <w:t>Parameters</w:t>
      </w:r>
    </w:p>
    <w:p w:rsidR="00046F7D" w:rsidRPr="00046F7D" w:rsidRDefault="00046F7D" w:rsidP="00064E67">
      <w:pPr>
        <w:spacing w:after="0"/>
        <w:rPr>
          <w:rFonts w:cs="Times New Roman"/>
        </w:rPr>
      </w:pPr>
      <w:r>
        <w:rPr>
          <w:rFonts w:cs="Times New Roman"/>
        </w:rPr>
        <w:t xml:space="preserve">selectedIds[] : [integer] – </w:t>
      </w:r>
      <w:r>
        <w:rPr>
          <w:rFonts w:cs="Times New Roman"/>
        </w:rPr>
        <w:t>The list of processor IDs to delete</w:t>
      </w:r>
    </w:p>
    <w:p w:rsidR="00AE6930" w:rsidRDefault="00064E67" w:rsidP="00064E67">
      <w:pPr>
        <w:spacing w:after="0"/>
      </w:pPr>
      <w:r w:rsidRPr="009B4DBE">
        <w:rPr>
          <w:rStyle w:val="SubtitleChar"/>
        </w:rPr>
        <w:t>Description:</w:t>
      </w:r>
      <w:r w:rsidRPr="009B4DBE">
        <w:t xml:space="preserve"> </w:t>
      </w:r>
      <w:r w:rsidR="00DC1541">
        <w:t>Permanently deletes the give</w:t>
      </w:r>
      <w:r w:rsidR="00046F7D">
        <w:t>n</w:t>
      </w:r>
      <w:r w:rsidR="00DC1541">
        <w:t xml:space="preserve"> processor</w:t>
      </w:r>
      <w:r w:rsidR="00046F7D">
        <w:t>s</w:t>
      </w:r>
    </w:p>
    <w:p w:rsidR="00064E67" w:rsidRPr="0055761B" w:rsidRDefault="00064E67" w:rsidP="00064E67">
      <w:pPr>
        <w:spacing w:after="0"/>
      </w:pPr>
      <w:bookmarkStart w:id="3" w:name="_GoBack"/>
      <w:bookmarkEnd w:id="3"/>
      <w:r w:rsidRPr="009B4DBE">
        <w:rPr>
          <w:rStyle w:val="SubtitleChar"/>
        </w:rPr>
        <w:t>Returns:</w:t>
      </w:r>
      <w:r w:rsidRPr="009B4DBE">
        <w:t xml:space="preserve"> </w:t>
      </w:r>
      <w:r w:rsidR="00DC1541">
        <w:t>a jSON string containing a status object.</w:t>
      </w:r>
    </w:p>
    <w:p w:rsidR="003616CD" w:rsidRPr="003616CD" w:rsidRDefault="003616CD" w:rsidP="003616CD"/>
    <w:p w:rsidR="00FB2D24" w:rsidRDefault="00FB2D24" w:rsidP="003D7D00">
      <w:pPr>
        <w:pStyle w:val="Heading1"/>
      </w:pPr>
      <w:bookmarkStart w:id="4" w:name="_Toc415674884"/>
      <w:r>
        <w:t>Benchmarks</w:t>
      </w:r>
      <w:bookmarkEnd w:id="4"/>
    </w:p>
    <w:p w:rsidR="0030111F" w:rsidRDefault="0030111F" w:rsidP="003D7D00">
      <w:pPr>
        <w:pStyle w:val="Heading2"/>
      </w:pPr>
      <w:bookmarkStart w:id="5" w:name="_Toc415674885"/>
      <w:r>
        <w:t>Linking / Copying Benchmarks to a Space</w:t>
      </w:r>
      <w:bookmarkEnd w:id="5"/>
    </w:p>
    <w:p w:rsidR="0030111F" w:rsidRDefault="0030111F" w:rsidP="003D7D00">
      <w:pPr>
        <w:spacing w:after="0"/>
        <w:rPr>
          <w:rFonts w:cs="Times New Roman"/>
        </w:rPr>
      </w:pPr>
      <w:r w:rsidRPr="009B4DBE">
        <w:rPr>
          <w:rStyle w:val="SubtitleChar"/>
        </w:rPr>
        <w:t>URL:</w:t>
      </w:r>
      <w:r w:rsidRPr="0055761B">
        <w:rPr>
          <w:rFonts w:cs="Times New Roman"/>
        </w:rPr>
        <w:t xml:space="preserve"> </w:t>
      </w:r>
      <w:r w:rsidR="006C064A">
        <w:rPr>
          <w:rFonts w:cs="Times New Roman"/>
        </w:rPr>
        <w:t>services</w:t>
      </w:r>
      <w:r w:rsidRPr="0055761B">
        <w:rPr>
          <w:rFonts w:cs="Times New Roman"/>
        </w:rPr>
        <w:t>/spaces/{spaceId}/add/benchmark</w:t>
      </w:r>
    </w:p>
    <w:p w:rsidR="0030111F" w:rsidRPr="00DB2770" w:rsidRDefault="0030111F" w:rsidP="003D7D00">
      <w:pPr>
        <w:pStyle w:val="Subtitle"/>
        <w:spacing w:after="0"/>
      </w:pPr>
      <w:r w:rsidRPr="00DB2770">
        <w:t xml:space="preserve">URL </w:t>
      </w:r>
      <w:r>
        <w:t>Variables</w:t>
      </w:r>
    </w:p>
    <w:p w:rsidR="0030111F" w:rsidRPr="0055761B" w:rsidRDefault="0030111F" w:rsidP="003D7D00">
      <w:pPr>
        <w:spacing w:after="0"/>
        <w:rPr>
          <w:rFonts w:cs="Times New Roman"/>
        </w:rPr>
      </w:pPr>
      <w:r>
        <w:rPr>
          <w:rFonts w:cs="Times New Roman"/>
        </w:rPr>
        <w:t>{spaceId} – The ID of the space to put the new benchmarks in</w:t>
      </w:r>
    </w:p>
    <w:p w:rsidR="0030111F" w:rsidRPr="0055761B" w:rsidRDefault="0030111F" w:rsidP="003D7D00">
      <w:pPr>
        <w:spacing w:after="0"/>
        <w:rPr>
          <w:rFonts w:cs="Times New Roman"/>
        </w:rPr>
      </w:pPr>
      <w:r w:rsidRPr="009B4DBE">
        <w:rPr>
          <w:rStyle w:val="SubtitleChar"/>
        </w:rPr>
        <w:t>Method:</w:t>
      </w:r>
      <w:r w:rsidRPr="0055761B">
        <w:rPr>
          <w:rFonts w:cs="Times New Roman"/>
        </w:rPr>
        <w:t xml:space="preserve"> POST</w:t>
      </w:r>
    </w:p>
    <w:p w:rsidR="0030111F" w:rsidRDefault="0030111F" w:rsidP="003D7D00">
      <w:pPr>
        <w:spacing w:after="0"/>
        <w:rPr>
          <w:rFonts w:cs="Times New Roman"/>
        </w:rPr>
      </w:pPr>
      <w:r w:rsidRPr="009B4DBE">
        <w:rPr>
          <w:rStyle w:val="SubtitleChar"/>
        </w:rPr>
        <w:t>Parameter Encoding:</w:t>
      </w:r>
      <w:r w:rsidRPr="0055761B">
        <w:rPr>
          <w:rFonts w:cs="Times New Roman"/>
        </w:rPr>
        <w:t xml:space="preserve"> application/x-www-form-urlencoded</w:t>
      </w:r>
    </w:p>
    <w:p w:rsidR="0030111F" w:rsidRPr="00194486" w:rsidRDefault="0030111F" w:rsidP="003D7D00">
      <w:pPr>
        <w:pStyle w:val="Subtitle"/>
        <w:spacing w:after="0"/>
      </w:pPr>
      <w:r w:rsidRPr="00194486">
        <w:t>Parameters</w:t>
      </w:r>
    </w:p>
    <w:p w:rsidR="0030111F" w:rsidRDefault="0030111F" w:rsidP="003D7D00">
      <w:pPr>
        <w:spacing w:after="0"/>
        <w:rPr>
          <w:rFonts w:cs="Times New Roman"/>
        </w:rPr>
      </w:pPr>
      <w:r>
        <w:rPr>
          <w:rFonts w:cs="Times New Roman"/>
        </w:rPr>
        <w:t>selectedIds[] : [integer] – The list of benchmark IDs to use</w:t>
      </w:r>
    </w:p>
    <w:p w:rsidR="0030111F" w:rsidRDefault="0030111F" w:rsidP="003D7D00">
      <w:pPr>
        <w:spacing w:after="0"/>
        <w:rPr>
          <w:rFonts w:cs="Times New Roman"/>
        </w:rPr>
      </w:pPr>
      <w:r>
        <w:rPr>
          <w:rFonts w:cs="Times New Roman"/>
        </w:rPr>
        <w:t>copy : Boolean – If true, benchmarks are first copied, and then the new benchmarks are referenced in the given space. If false, benchmarks are simply referenced in the new space without being copied.</w:t>
      </w:r>
    </w:p>
    <w:p w:rsidR="0030111F" w:rsidRDefault="0030111F" w:rsidP="003D7D00">
      <w:pPr>
        <w:spacing w:after="0"/>
        <w:rPr>
          <w:rFonts w:cs="Times New Roman"/>
        </w:rPr>
      </w:pPr>
      <w:r w:rsidRPr="00DB2770">
        <w:rPr>
          <w:rFonts w:cs="Times New Roman"/>
        </w:rPr>
        <w:t xml:space="preserve">fromSpace : integer </w:t>
      </w:r>
      <w:r>
        <w:rPr>
          <w:rFonts w:cs="Times New Roman"/>
        </w:rPr>
        <w:t>–</w:t>
      </w:r>
      <w:r w:rsidRPr="00DB2770">
        <w:rPr>
          <w:rFonts w:cs="Times New Roman"/>
        </w:rPr>
        <w:t xml:space="preserve"> </w:t>
      </w:r>
      <w:r>
        <w:rPr>
          <w:rFonts w:cs="Times New Roman"/>
        </w:rPr>
        <w:t>If not null, then this is the ID of a space containing all the benchmarks in selectedIds[] that you have permission to copy benchmarks out of. If null, so such space is used, and you must be the owner of the benchmarks to have permission to use them.</w:t>
      </w:r>
    </w:p>
    <w:p w:rsidR="0030111F" w:rsidRPr="00DB2770" w:rsidRDefault="0030111F" w:rsidP="003D7D00">
      <w:pPr>
        <w:spacing w:after="0"/>
        <w:rPr>
          <w:rFonts w:cs="Times New Roman"/>
        </w:rPr>
      </w:pPr>
      <w:r w:rsidRPr="009B4DBE">
        <w:rPr>
          <w:rStyle w:val="SubtitleChar"/>
        </w:rPr>
        <w:t>Description:</w:t>
      </w:r>
      <w:r>
        <w:rPr>
          <w:rFonts w:cs="Times New Roman"/>
        </w:rPr>
        <w:t xml:space="preserve"> Given a list of benchmarks, places the benchmarks into the given space. If copy is true, the benchmarks are first copied. Otherwise, the benchmarks are just linked into the new space.</w:t>
      </w:r>
    </w:p>
    <w:p w:rsidR="0030111F" w:rsidRDefault="0030111F" w:rsidP="003D7D00">
      <w:pPr>
        <w:spacing w:after="0"/>
        <w:rPr>
          <w:rFonts w:cs="Times New Roman"/>
        </w:rPr>
      </w:pPr>
      <w:r w:rsidRPr="009B4DBE">
        <w:rPr>
          <w:rStyle w:val="SubtitleChar"/>
        </w:rPr>
        <w:t>Returns:</w:t>
      </w:r>
      <w:r w:rsidRPr="0055761B">
        <w:rPr>
          <w:rFonts w:cs="Times New Roman"/>
        </w:rPr>
        <w:t xml:space="preserve"> A jSON string containing a status object</w:t>
      </w:r>
      <w:r>
        <w:rPr>
          <w:rFonts w:cs="Times New Roman"/>
        </w:rPr>
        <w:t>.</w:t>
      </w:r>
    </w:p>
    <w:p w:rsidR="006C064A" w:rsidRPr="006C064A" w:rsidRDefault="006C064A" w:rsidP="003D7D00">
      <w:pPr>
        <w:pStyle w:val="Heading2"/>
      </w:pPr>
      <w:bookmarkStart w:id="6" w:name="_Toc415674886"/>
      <w:r>
        <w:t>View Benchmark Contents</w:t>
      </w:r>
      <w:bookmarkEnd w:id="6"/>
    </w:p>
    <w:p w:rsidR="006C064A" w:rsidRDefault="006C064A"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/benchmarks/{id}/contents</w:t>
      </w:r>
    </w:p>
    <w:p w:rsidR="006C064A" w:rsidRPr="00DB2770" w:rsidRDefault="006C064A" w:rsidP="003D7D00">
      <w:pPr>
        <w:pStyle w:val="Subtitle"/>
        <w:spacing w:after="0"/>
      </w:pPr>
      <w:r w:rsidRPr="00DB2770">
        <w:t xml:space="preserve">URL </w:t>
      </w:r>
      <w:r>
        <w:t>Variables</w:t>
      </w:r>
    </w:p>
    <w:p w:rsidR="006C064A" w:rsidRDefault="006C064A" w:rsidP="003D7D00">
      <w:pPr>
        <w:spacing w:after="0"/>
        <w:rPr>
          <w:rFonts w:cs="Times New Roman"/>
        </w:rPr>
      </w:pPr>
      <w:r>
        <w:rPr>
          <w:rFonts w:cs="Times New Roman"/>
        </w:rPr>
        <w:lastRenderedPageBreak/>
        <w:t>{id} – The ID of the benchmark to get the contents of</w:t>
      </w:r>
    </w:p>
    <w:p w:rsidR="006C064A" w:rsidRPr="0055761B" w:rsidRDefault="006C064A" w:rsidP="003D7D00">
      <w:pPr>
        <w:spacing w:after="0"/>
        <w:rPr>
          <w:rFonts w:cs="Times New Roman"/>
        </w:rPr>
      </w:pPr>
      <w:r w:rsidRPr="009B4DBE">
        <w:rPr>
          <w:rStyle w:val="SubtitleChar"/>
        </w:rPr>
        <w:t>Method:</w:t>
      </w:r>
      <w:r>
        <w:rPr>
          <w:rFonts w:cs="Times New Roman"/>
        </w:rPr>
        <w:t xml:space="preserve"> GET</w:t>
      </w:r>
    </w:p>
    <w:p w:rsidR="006C064A" w:rsidRDefault="006C064A"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6C064A" w:rsidRPr="00DB2770" w:rsidRDefault="006C064A" w:rsidP="003D7D00">
      <w:pPr>
        <w:spacing w:after="0"/>
        <w:rPr>
          <w:rFonts w:cs="Times New Roman"/>
        </w:rPr>
      </w:pPr>
      <w:r w:rsidRPr="009B4DBE">
        <w:rPr>
          <w:rStyle w:val="SubtitleChar"/>
        </w:rPr>
        <w:t>Description:</w:t>
      </w:r>
      <w:r>
        <w:rPr>
          <w:rFonts w:cs="Times New Roman"/>
        </w:rPr>
        <w:t xml:space="preserve"> Retrieves the file contents of a single benchmark. </w:t>
      </w:r>
    </w:p>
    <w:p w:rsidR="006C064A" w:rsidRPr="0055761B" w:rsidRDefault="006C064A" w:rsidP="003D7D00">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benchmark contents for the given benchmark. Returns “not available” if the benchmark could not be found or if you do not have permission to see the given benchmark</w:t>
      </w:r>
    </w:p>
    <w:p w:rsidR="0030111F" w:rsidRDefault="005B4E9E" w:rsidP="003D7D00">
      <w:pPr>
        <w:pStyle w:val="Heading2"/>
      </w:pPr>
      <w:bookmarkStart w:id="7" w:name="_Toc415674887"/>
      <w:r w:rsidRPr="005B4E9E">
        <w:t>Getting Benchmark Upload Status</w:t>
      </w:r>
      <w:bookmarkEnd w:id="7"/>
    </w:p>
    <w:p w:rsidR="0023297C" w:rsidRDefault="0023297C"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30111F">
        <w:rPr>
          <w:rFonts w:cs="Times New Roman"/>
        </w:rPr>
        <w:t>/benchmarks/uploadDescription/{statusId}</w:t>
      </w:r>
    </w:p>
    <w:p w:rsidR="0023297C" w:rsidRPr="00DB2770" w:rsidRDefault="0023297C" w:rsidP="003D7D00">
      <w:pPr>
        <w:pStyle w:val="Subtitle"/>
        <w:spacing w:after="0"/>
      </w:pPr>
      <w:r w:rsidRPr="00DB2770">
        <w:t xml:space="preserve">URL </w:t>
      </w:r>
      <w:r>
        <w:t>Variables</w:t>
      </w:r>
    </w:p>
    <w:p w:rsidR="0023297C" w:rsidRPr="0055761B" w:rsidRDefault="0023297C" w:rsidP="003D7D00">
      <w:pPr>
        <w:spacing w:after="0"/>
        <w:rPr>
          <w:rFonts w:cs="Times New Roman"/>
        </w:rPr>
      </w:pPr>
      <w:r>
        <w:rPr>
          <w:rFonts w:cs="Times New Roman"/>
        </w:rPr>
        <w:t>{statusId} – The ID of the benchmark upload status object</w:t>
      </w:r>
    </w:p>
    <w:p w:rsidR="0023297C" w:rsidRPr="0055761B" w:rsidRDefault="0023297C" w:rsidP="003D7D00">
      <w:pPr>
        <w:spacing w:after="0"/>
        <w:rPr>
          <w:rFonts w:cs="Times New Roman"/>
        </w:rPr>
      </w:pPr>
      <w:r w:rsidRPr="009B4DBE">
        <w:rPr>
          <w:rStyle w:val="SubtitleChar"/>
        </w:rPr>
        <w:t>Method</w:t>
      </w:r>
      <w:r>
        <w:rPr>
          <w:rFonts w:cs="Times New Roman"/>
        </w:rPr>
        <w:t>: GET</w:t>
      </w:r>
    </w:p>
    <w:p w:rsidR="0023297C" w:rsidRDefault="0023297C"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23297C" w:rsidRPr="00DB2770" w:rsidRDefault="0023297C" w:rsidP="003D7D00">
      <w:pPr>
        <w:spacing w:after="0"/>
        <w:rPr>
          <w:rFonts w:cs="Times New Roman"/>
        </w:rPr>
      </w:pPr>
      <w:r w:rsidRPr="009B4DBE">
        <w:rPr>
          <w:rStyle w:val="SubtitleChar"/>
        </w:rPr>
        <w:t>Description:</w:t>
      </w:r>
      <w:r>
        <w:rPr>
          <w:rFonts w:cs="Times New Roman"/>
        </w:rPr>
        <w:t xml:space="preserve"> Retrieves a string description of a benchmark archive upload. </w:t>
      </w:r>
    </w:p>
    <w:p w:rsidR="0023297C" w:rsidRPr="0055761B" w:rsidRDefault="0023297C" w:rsidP="003D7D00">
      <w:pPr>
        <w:spacing w:after="0"/>
        <w:rPr>
          <w:rFonts w:cs="Times New Roman"/>
        </w:rPr>
      </w:pPr>
      <w:r w:rsidRPr="009B4DBE">
        <w:rPr>
          <w:rStyle w:val="SubtitleChar"/>
        </w:rPr>
        <w:t>Returns:</w:t>
      </w:r>
      <w:r w:rsidRPr="0055761B">
        <w:rPr>
          <w:rFonts w:cs="Times New Roman"/>
        </w:rPr>
        <w:t xml:space="preserve"> A jSON string containing a status object</w:t>
      </w:r>
      <w:r>
        <w:rPr>
          <w:rFonts w:cs="Times New Roman"/>
        </w:rPr>
        <w:t>. If the status is successful, the message contained in the status object will be the upload description.</w:t>
      </w:r>
    </w:p>
    <w:p w:rsidR="0023297C" w:rsidRPr="0030111F" w:rsidRDefault="0023297C" w:rsidP="003D7D00">
      <w:pPr>
        <w:spacing w:after="0"/>
      </w:pPr>
    </w:p>
    <w:p w:rsidR="005B4E9E" w:rsidRDefault="005B4E9E" w:rsidP="003D7D00">
      <w:pPr>
        <w:pStyle w:val="Heading1"/>
      </w:pPr>
      <w:bookmarkStart w:id="8" w:name="_Toc415674888"/>
      <w:r>
        <w:t>Jobs</w:t>
      </w:r>
      <w:bookmarkEnd w:id="8"/>
    </w:p>
    <w:p w:rsidR="005B4E9E" w:rsidRPr="006C064A" w:rsidRDefault="005B4E9E" w:rsidP="003D7D00">
      <w:pPr>
        <w:pStyle w:val="Heading2"/>
      </w:pPr>
      <w:bookmarkStart w:id="9" w:name="_Toc415674889"/>
      <w:r>
        <w:t>Rerun Job Pairs</w:t>
      </w:r>
      <w:bookmarkEnd w:id="9"/>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74BE8">
        <w:rPr>
          <w:rFonts w:cs="Times New Roman"/>
        </w:rPr>
        <w:t>/jobs/rerunallpairs/{id}</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{id} – The ID of the job that contains the pairs to be rerun</w:t>
      </w:r>
    </w:p>
    <w:p w:rsidR="005B4E9E" w:rsidRPr="000A753F" w:rsidRDefault="005B4E9E" w:rsidP="003D7D00">
      <w:pPr>
        <w:spacing w:after="0"/>
      </w:pPr>
      <w:r w:rsidRPr="009B4DBE">
        <w:rPr>
          <w:rStyle w:val="Heading3Char"/>
          <w:rFonts w:asciiTheme="minorHAnsi" w:eastAsiaTheme="minorEastAsia" w:hAnsiTheme="minorHAnsi" w:cstheme="minorBidi"/>
          <w:sz w:val="22"/>
          <w:szCs w:val="22"/>
        </w:rPr>
        <w:t>Method</w:t>
      </w:r>
      <w:r w:rsidR="000A753F">
        <w:t>: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every job pair in the given job.</w:t>
      </w:r>
    </w:p>
    <w:p w:rsidR="005B4E9E" w:rsidRPr="009B4DBE" w:rsidRDefault="005B4E9E" w:rsidP="003D7D00">
      <w:pPr>
        <w:spacing w:after="0"/>
        <w:rPr>
          <w:rFonts w:cs="Times New Roman"/>
        </w:rPr>
      </w:pPr>
      <w:r w:rsidRPr="009B4DBE">
        <w:rPr>
          <w:rStyle w:val="SubtitleChar"/>
        </w:rPr>
        <w:t>Returns:</w:t>
      </w:r>
      <w:r>
        <w:rPr>
          <w:rStyle w:val="Heading3Char"/>
        </w:rPr>
        <w:t xml:space="preserve"> </w:t>
      </w:r>
      <w:r w:rsidR="000A753F">
        <w:rPr>
          <w:rFonts w:cs="Times New Roman"/>
        </w:rPr>
        <w:t>A</w:t>
      </w:r>
      <w:r>
        <w:rPr>
          <w:rFonts w:cs="Times New Roman"/>
        </w:rPr>
        <w:t xml:space="preserve"> jSON string containing a status object.</w:t>
      </w:r>
    </w:p>
    <w:p w:rsidR="005B4E9E" w:rsidRPr="006C064A" w:rsidRDefault="005B4E9E" w:rsidP="003D7D00">
      <w:pPr>
        <w:pStyle w:val="Heading2"/>
      </w:pPr>
      <w:bookmarkStart w:id="10" w:name="_Toc415674890"/>
      <w:r>
        <w:t>Rerun Job Pairs of a Status</w:t>
      </w:r>
      <w:bookmarkEnd w:id="10"/>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543FE">
        <w:rPr>
          <w:rFonts w:cs="Times New Roman"/>
        </w:rPr>
        <w:t>/jobs/rerunpairs/{id}/{status}</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{id} – The ID of the job that contains the pairs to be rerun</w:t>
      </w:r>
    </w:p>
    <w:p w:rsidR="005B4E9E" w:rsidRDefault="005B4E9E" w:rsidP="003D7D00">
      <w:pPr>
        <w:spacing w:after="0"/>
        <w:rPr>
          <w:rFonts w:cs="Times New Roman"/>
        </w:rPr>
      </w:pPr>
      <w:r>
        <w:rPr>
          <w:rFonts w:cs="Times New Roman"/>
        </w:rPr>
        <w:t>{status} – The integer status code of the pairs to rerun</w:t>
      </w:r>
    </w:p>
    <w:p w:rsidR="005B4E9E" w:rsidRPr="0055761B" w:rsidRDefault="005B4E9E" w:rsidP="003D7D00">
      <w:pPr>
        <w:spacing w:after="0"/>
        <w:rPr>
          <w:rFonts w:cs="Times New Roman"/>
        </w:rPr>
      </w:pPr>
      <w:r w:rsidRPr="009B4DBE">
        <w:rPr>
          <w:rStyle w:val="SubtitleChar"/>
        </w:rPr>
        <w:t>Method:</w:t>
      </w:r>
      <w:r>
        <w:rPr>
          <w:rFonts w:cs="Times New Roman"/>
        </w:rPr>
        <w:t xml:space="preserve">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all job pairs that are both in the given job and have the given status code.</w:t>
      </w:r>
    </w:p>
    <w:p w:rsidR="005B4E9E" w:rsidRDefault="005B4E9E" w:rsidP="003D7D00">
      <w:pPr>
        <w:spacing w:after="0"/>
        <w:rPr>
          <w:rFonts w:cs="Times New Roman"/>
        </w:rPr>
      </w:pPr>
      <w:r w:rsidRPr="009B4DBE">
        <w:rPr>
          <w:rStyle w:val="SubtitleChar"/>
        </w:rPr>
        <w:t>Returns:</w:t>
      </w:r>
      <w:r>
        <w:rPr>
          <w:rStyle w:val="Heading3Char"/>
        </w:rPr>
        <w:t xml:space="preserve"> </w:t>
      </w:r>
      <w:r>
        <w:rPr>
          <w:rFonts w:cs="Times New Roman"/>
        </w:rPr>
        <w:t>A jSON string containing a status object.</w:t>
      </w:r>
    </w:p>
    <w:p w:rsidR="00C81D39" w:rsidRPr="006C064A" w:rsidRDefault="00C81D39" w:rsidP="00C81D39">
      <w:pPr>
        <w:pStyle w:val="Heading2"/>
      </w:pPr>
      <w:r>
        <w:lastRenderedPageBreak/>
        <w:t xml:space="preserve">Rerun </w:t>
      </w:r>
      <w:r>
        <w:t>Job Pairs That Reported Incorrectly</w:t>
      </w:r>
    </w:p>
    <w:p w:rsidR="00C81D39" w:rsidRDefault="00C81D39" w:rsidP="00C81D39">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C81D39">
        <w:rPr>
          <w:rFonts w:cs="Times New Roman"/>
        </w:rPr>
        <w:t>/jobs/rerunpairs/{id}</w:t>
      </w:r>
    </w:p>
    <w:p w:rsidR="00C81D39" w:rsidRPr="00DB2770" w:rsidRDefault="00C81D39" w:rsidP="00C81D39">
      <w:pPr>
        <w:pStyle w:val="Subtitle"/>
        <w:spacing w:after="0"/>
      </w:pPr>
      <w:r w:rsidRPr="00DB2770">
        <w:t xml:space="preserve">URL </w:t>
      </w:r>
      <w:r>
        <w:t>Variables</w:t>
      </w:r>
    </w:p>
    <w:p w:rsidR="00C81D39" w:rsidRDefault="00C81D39" w:rsidP="00C81D39">
      <w:pPr>
        <w:spacing w:after="0"/>
        <w:rPr>
          <w:rFonts w:cs="Times New Roman"/>
        </w:rPr>
      </w:pPr>
      <w:r>
        <w:rPr>
          <w:rFonts w:cs="Times New Roman"/>
        </w:rPr>
        <w:t>{id} – The ID of the job that contains the pairs to be rerun</w:t>
      </w:r>
    </w:p>
    <w:p w:rsidR="00C81D39" w:rsidRPr="0055761B" w:rsidRDefault="00C81D39" w:rsidP="00C81D39">
      <w:pPr>
        <w:spacing w:after="0"/>
        <w:rPr>
          <w:rFonts w:cs="Times New Roman"/>
        </w:rPr>
      </w:pPr>
      <w:r w:rsidRPr="009B4DBE">
        <w:rPr>
          <w:rStyle w:val="SubtitleChar"/>
        </w:rPr>
        <w:t>Method:</w:t>
      </w:r>
      <w:r>
        <w:rPr>
          <w:rFonts w:cs="Times New Roman"/>
        </w:rPr>
        <w:t xml:space="preserve"> POST</w:t>
      </w:r>
    </w:p>
    <w:p w:rsidR="00C81D39" w:rsidRDefault="00C81D39" w:rsidP="00C81D39">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81D39" w:rsidRPr="00DB2770" w:rsidRDefault="00C81D39" w:rsidP="00C81D39">
      <w:pPr>
        <w:spacing w:after="0"/>
        <w:rPr>
          <w:rFonts w:cs="Times New Roman"/>
        </w:rPr>
      </w:pPr>
      <w:r w:rsidRPr="009B4DBE">
        <w:rPr>
          <w:rStyle w:val="SubtitleChar"/>
        </w:rPr>
        <w:t>Description:</w:t>
      </w:r>
      <w:r>
        <w:rPr>
          <w:rFonts w:cs="Times New Roman"/>
        </w:rPr>
        <w:t xml:space="preserve"> Reruns all job pai</w:t>
      </w:r>
      <w:r>
        <w:rPr>
          <w:rFonts w:cs="Times New Roman"/>
        </w:rPr>
        <w:t>rs that have already completed, but have a CPU time or wallclock time of 0. Such pairs generally had some problem reporting back results after completing.</w:t>
      </w:r>
    </w:p>
    <w:p w:rsidR="00C81D39" w:rsidRDefault="00C81D39" w:rsidP="00C81D39">
      <w:pPr>
        <w:spacing w:after="0"/>
        <w:rPr>
          <w:rFonts w:cs="Times New Roman"/>
        </w:rPr>
      </w:pPr>
      <w:r w:rsidRPr="009B4DBE">
        <w:rPr>
          <w:rStyle w:val="SubtitleChar"/>
        </w:rPr>
        <w:t>Returns:</w:t>
      </w:r>
      <w:r>
        <w:rPr>
          <w:rStyle w:val="Heading3Char"/>
        </w:rPr>
        <w:t xml:space="preserve"> </w:t>
      </w:r>
      <w:r>
        <w:rPr>
          <w:rFonts w:cs="Times New Roman"/>
        </w:rPr>
        <w:t>A</w:t>
      </w:r>
      <w:r>
        <w:rPr>
          <w:rFonts w:cs="Times New Roman"/>
        </w:rPr>
        <w:t xml:space="preserve"> jSON string containing a status object.</w:t>
      </w:r>
    </w:p>
    <w:p w:rsidR="00A16E3E" w:rsidRPr="006C064A" w:rsidRDefault="00A16E3E" w:rsidP="00A16E3E">
      <w:pPr>
        <w:pStyle w:val="Heading2"/>
      </w:pPr>
      <w:r>
        <w:t xml:space="preserve">Rerun </w:t>
      </w:r>
      <w:r>
        <w:t>Single Job Pair</w:t>
      </w:r>
    </w:p>
    <w:p w:rsidR="00A16E3E" w:rsidRDefault="00A16E3E" w:rsidP="00A16E3E">
      <w:pPr>
        <w:spacing w:after="0"/>
        <w:rPr>
          <w:rFonts w:cs="Times New Roman"/>
        </w:rPr>
      </w:pPr>
      <w:r w:rsidRPr="009B4DBE">
        <w:rPr>
          <w:rStyle w:val="SubtitleChar"/>
        </w:rPr>
        <w:t>URL:</w:t>
      </w:r>
      <w:r w:rsidRPr="0055761B">
        <w:rPr>
          <w:rFonts w:cs="Times New Roman"/>
        </w:rPr>
        <w:t xml:space="preserve"> </w:t>
      </w:r>
      <w:r>
        <w:rPr>
          <w:rFonts w:cs="Times New Roman"/>
        </w:rPr>
        <w:t>services</w:t>
      </w:r>
      <w:r>
        <w:t>/</w:t>
      </w:r>
      <w:r w:rsidRPr="00A16E3E">
        <w:t>jobs/pairs/rerun/{pairid}</w:t>
      </w:r>
    </w:p>
    <w:p w:rsidR="00A16E3E" w:rsidRPr="00DB2770" w:rsidRDefault="00A16E3E" w:rsidP="00A16E3E">
      <w:pPr>
        <w:pStyle w:val="Subtitle"/>
        <w:spacing w:after="0"/>
      </w:pPr>
      <w:r w:rsidRPr="00DB2770">
        <w:t xml:space="preserve">URL </w:t>
      </w:r>
      <w:r>
        <w:t>Variables</w:t>
      </w:r>
    </w:p>
    <w:p w:rsidR="00A16E3E" w:rsidRDefault="00A16E3E" w:rsidP="00A16E3E">
      <w:pPr>
        <w:spacing w:after="0"/>
        <w:rPr>
          <w:rFonts w:cs="Times New Roman"/>
        </w:rPr>
      </w:pPr>
      <w:r>
        <w:rPr>
          <w:rFonts w:cs="Times New Roman"/>
        </w:rPr>
        <w:t>{pairid</w:t>
      </w:r>
      <w:r>
        <w:rPr>
          <w:rFonts w:cs="Times New Roman"/>
        </w:rPr>
        <w:t xml:space="preserve">} – The ID of </w:t>
      </w:r>
      <w:r>
        <w:rPr>
          <w:rFonts w:cs="Times New Roman"/>
        </w:rPr>
        <w:t>the job pair that needs to be rerun</w:t>
      </w:r>
    </w:p>
    <w:p w:rsidR="00A16E3E" w:rsidRPr="0055761B" w:rsidRDefault="00A16E3E" w:rsidP="00A16E3E">
      <w:pPr>
        <w:spacing w:after="0"/>
        <w:rPr>
          <w:rFonts w:cs="Times New Roman"/>
        </w:rPr>
      </w:pPr>
      <w:r w:rsidRPr="009B4DBE">
        <w:rPr>
          <w:rStyle w:val="SubtitleChar"/>
        </w:rPr>
        <w:t>Method:</w:t>
      </w:r>
      <w:r>
        <w:rPr>
          <w:rFonts w:cs="Times New Roman"/>
        </w:rPr>
        <w:t xml:space="preserve"> POST</w:t>
      </w:r>
    </w:p>
    <w:p w:rsidR="00A16E3E" w:rsidRDefault="00A16E3E" w:rsidP="00A16E3E">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A16E3E" w:rsidRPr="00DB2770" w:rsidRDefault="00A16E3E" w:rsidP="00A16E3E">
      <w:pPr>
        <w:spacing w:after="0"/>
        <w:rPr>
          <w:rFonts w:cs="Times New Roman"/>
        </w:rPr>
      </w:pPr>
      <w:r w:rsidRPr="009B4DBE">
        <w:rPr>
          <w:rStyle w:val="SubtitleChar"/>
        </w:rPr>
        <w:t>Description:</w:t>
      </w:r>
      <w:r>
        <w:rPr>
          <w:rFonts w:cs="Times New Roman"/>
        </w:rPr>
        <w:t xml:space="preserve"> </w:t>
      </w:r>
      <w:r>
        <w:rPr>
          <w:rFonts w:cs="Times New Roman"/>
        </w:rPr>
        <w:t>Reruns the given job pair</w:t>
      </w:r>
    </w:p>
    <w:p w:rsidR="00A16E3E" w:rsidRDefault="00A16E3E" w:rsidP="00C81D39">
      <w:pPr>
        <w:spacing w:after="0"/>
        <w:rPr>
          <w:rFonts w:cs="Times New Roman"/>
        </w:rPr>
      </w:pPr>
      <w:r w:rsidRPr="009B4DBE">
        <w:rPr>
          <w:rStyle w:val="SubtitleChar"/>
        </w:rPr>
        <w:t>Returns:</w:t>
      </w:r>
      <w:r>
        <w:rPr>
          <w:rStyle w:val="Heading3Char"/>
        </w:rPr>
        <w:t xml:space="preserve"> </w:t>
      </w:r>
      <w:r>
        <w:rPr>
          <w:rFonts w:cs="Times New Roman"/>
        </w:rPr>
        <w:t>A jSON string containing a status object.</w:t>
      </w:r>
    </w:p>
    <w:p w:rsidR="00F6445E" w:rsidRPr="006C064A" w:rsidRDefault="00F6445E" w:rsidP="00F6445E">
      <w:pPr>
        <w:pStyle w:val="Heading2"/>
      </w:pPr>
      <w:r>
        <w:t>Reprocess Job Pairs</w:t>
      </w:r>
    </w:p>
    <w:p w:rsidR="00F6445E" w:rsidRDefault="00F6445E" w:rsidP="00F6445E">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F6445E">
        <w:rPr>
          <w:rFonts w:cs="Times New Roman"/>
        </w:rPr>
        <w:t>/postprocess/job/{jobId}/{procId}/{stageNumber}</w:t>
      </w:r>
    </w:p>
    <w:p w:rsidR="00F6445E" w:rsidRPr="00DB2770" w:rsidRDefault="00F6445E" w:rsidP="00F6445E">
      <w:pPr>
        <w:pStyle w:val="Subtitle"/>
        <w:spacing w:after="0"/>
      </w:pPr>
      <w:r w:rsidRPr="00DB2770">
        <w:t xml:space="preserve">URL </w:t>
      </w:r>
      <w:r>
        <w:t>Variables</w:t>
      </w:r>
    </w:p>
    <w:p w:rsidR="00F6445E" w:rsidRDefault="00F6445E" w:rsidP="00F6445E">
      <w:pPr>
        <w:spacing w:after="0"/>
        <w:rPr>
          <w:rFonts w:cs="Times New Roman"/>
        </w:rPr>
      </w:pPr>
      <w:r>
        <w:rPr>
          <w:rFonts w:cs="Times New Roman"/>
        </w:rPr>
        <w:t>{jobId</w:t>
      </w:r>
      <w:r>
        <w:rPr>
          <w:rFonts w:cs="Times New Roman"/>
        </w:rPr>
        <w:t xml:space="preserve">} – The ID of </w:t>
      </w:r>
      <w:r>
        <w:rPr>
          <w:rFonts w:cs="Times New Roman"/>
        </w:rPr>
        <w:t>the job to reprocess pairs in</w:t>
      </w:r>
    </w:p>
    <w:p w:rsidR="00F6445E" w:rsidRDefault="00F6445E" w:rsidP="00F6445E">
      <w:pPr>
        <w:spacing w:after="0"/>
        <w:rPr>
          <w:rFonts w:cs="Times New Roman"/>
        </w:rPr>
      </w:pPr>
      <w:r>
        <w:rPr>
          <w:rFonts w:cs="Times New Roman"/>
        </w:rPr>
        <w:t>{procId} – The ID of the post processor to use</w:t>
      </w:r>
    </w:p>
    <w:p w:rsidR="00F6445E" w:rsidRDefault="00F6445E" w:rsidP="00F6445E">
      <w:pPr>
        <w:spacing w:after="0"/>
        <w:rPr>
          <w:rFonts w:cs="Times New Roman"/>
        </w:rPr>
      </w:pPr>
      <w:r>
        <w:rPr>
          <w:rFonts w:cs="Times New Roman"/>
        </w:rPr>
        <w:t>{stageNumber} – Which stage of the job to reprocess. If the job did not use solver pipelines, this should always be 1.</w:t>
      </w:r>
    </w:p>
    <w:p w:rsidR="00F6445E" w:rsidRPr="0055761B" w:rsidRDefault="00F6445E" w:rsidP="00F6445E">
      <w:pPr>
        <w:spacing w:after="0"/>
        <w:rPr>
          <w:rFonts w:cs="Times New Roman"/>
        </w:rPr>
      </w:pPr>
      <w:r w:rsidRPr="009B4DBE">
        <w:rPr>
          <w:rStyle w:val="SubtitleChar"/>
        </w:rPr>
        <w:t>Method:</w:t>
      </w:r>
      <w:r>
        <w:rPr>
          <w:rFonts w:cs="Times New Roman"/>
        </w:rPr>
        <w:t xml:space="preserve"> POST</w:t>
      </w:r>
    </w:p>
    <w:p w:rsidR="00F6445E" w:rsidRDefault="00F6445E" w:rsidP="00F6445E">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F6445E" w:rsidRPr="00DB2770" w:rsidRDefault="00F6445E" w:rsidP="00F6445E">
      <w:pPr>
        <w:spacing w:after="0"/>
        <w:rPr>
          <w:rFonts w:cs="Times New Roman"/>
        </w:rPr>
      </w:pPr>
      <w:r w:rsidRPr="009B4DBE">
        <w:rPr>
          <w:rStyle w:val="SubtitleChar"/>
        </w:rPr>
        <w:t>Description:</w:t>
      </w:r>
      <w:r>
        <w:rPr>
          <w:rFonts w:cs="Times New Roman"/>
        </w:rPr>
        <w:t xml:space="preserve"> </w:t>
      </w:r>
      <w:r w:rsidR="00D26283">
        <w:rPr>
          <w:rFonts w:cs="Times New Roman"/>
        </w:rPr>
        <w:t>Runs a new post processor on all pairs from the job. The job must be finished to run a new post processor.</w:t>
      </w:r>
    </w:p>
    <w:p w:rsidR="00F6445E" w:rsidRDefault="00F6445E" w:rsidP="00F6445E">
      <w:pPr>
        <w:spacing w:after="0"/>
        <w:rPr>
          <w:rFonts w:cs="Times New Roman"/>
        </w:rPr>
      </w:pPr>
      <w:r w:rsidRPr="009B4DBE">
        <w:rPr>
          <w:rStyle w:val="SubtitleChar"/>
        </w:rPr>
        <w:t>Returns:</w:t>
      </w:r>
      <w:r>
        <w:rPr>
          <w:rStyle w:val="Heading3Char"/>
        </w:rPr>
        <w:t xml:space="preserve"> </w:t>
      </w:r>
      <w:r>
        <w:rPr>
          <w:rFonts w:cs="Times New Roman"/>
        </w:rPr>
        <w:t>A jSON string containing a status object.</w:t>
      </w:r>
    </w:p>
    <w:p w:rsidR="00C81D39" w:rsidRPr="00B543FE" w:rsidRDefault="00C81D39" w:rsidP="003D7D00">
      <w:pPr>
        <w:spacing w:after="0"/>
        <w:rPr>
          <w:rFonts w:cs="Times New Roman"/>
        </w:rPr>
      </w:pPr>
    </w:p>
    <w:p w:rsidR="005B4E9E" w:rsidRPr="00B543FE" w:rsidRDefault="005B4E9E" w:rsidP="003D7D00">
      <w:pPr>
        <w:spacing w:after="0"/>
      </w:pPr>
    </w:p>
    <w:p w:rsidR="005B4E9E" w:rsidRPr="006C064A" w:rsidRDefault="005B4E9E" w:rsidP="003D7D00">
      <w:pPr>
        <w:pStyle w:val="Heading2"/>
      </w:pPr>
      <w:bookmarkStart w:id="11" w:name="_Toc415674891"/>
      <w:r>
        <w:t>View Qstat Output</w:t>
      </w:r>
      <w:bookmarkEnd w:id="11"/>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/cluster/qstat</w:t>
      </w:r>
    </w:p>
    <w:p w:rsidR="005B4E9E" w:rsidRPr="0055761B" w:rsidRDefault="005B4E9E" w:rsidP="003D7D00">
      <w:pPr>
        <w:spacing w:after="0"/>
        <w:rPr>
          <w:rFonts w:cs="Times New Roman"/>
        </w:rPr>
      </w:pPr>
      <w:r w:rsidRPr="009B4DBE">
        <w:rPr>
          <w:rStyle w:val="SubtitleChar"/>
        </w:rPr>
        <w:t>Method:</w:t>
      </w:r>
      <w:r>
        <w:rPr>
          <w:rFonts w:cs="Times New Roman"/>
        </w:rPr>
        <w:t xml:space="preserve"> GET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lastRenderedPageBreak/>
        <w:t>Description:</w:t>
      </w:r>
      <w:r>
        <w:rPr>
          <w:rFonts w:cs="Times New Roman"/>
        </w:rPr>
        <w:t xml:space="preserve"> Executes qstat –f on the Starexec grid engine and gets the standard output. Used to determine the cluster status.</w:t>
      </w:r>
    </w:p>
    <w:p w:rsidR="005B4E9E" w:rsidRDefault="005B4E9E" w:rsidP="003D7D00">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results of qstat.</w:t>
      </w:r>
    </w:p>
    <w:p w:rsidR="001F5FE6" w:rsidRPr="006C064A" w:rsidRDefault="001F5FE6" w:rsidP="001F5FE6">
      <w:pPr>
        <w:pStyle w:val="Heading2"/>
      </w:pPr>
      <w:r>
        <w:t xml:space="preserve">View Job Pair </w:t>
      </w:r>
      <w:r>
        <w:t>Output</w:t>
      </w:r>
    </w:p>
    <w:p w:rsidR="001F5FE6" w:rsidRDefault="001F5FE6" w:rsidP="001F5FE6">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1F5FE6">
        <w:rPr>
          <w:rFonts w:cs="Times New Roman"/>
        </w:rPr>
        <w:t>/jobs/pairs/{id}/stdout/{stageNumber}</w:t>
      </w:r>
    </w:p>
    <w:p w:rsidR="001F5FE6" w:rsidRPr="00DB2770" w:rsidRDefault="001F5FE6" w:rsidP="001F5FE6">
      <w:pPr>
        <w:pStyle w:val="Subtitle"/>
        <w:spacing w:after="0"/>
      </w:pPr>
      <w:r w:rsidRPr="00DB2770">
        <w:t xml:space="preserve">URL </w:t>
      </w:r>
      <w:r>
        <w:t>Variables</w:t>
      </w:r>
    </w:p>
    <w:p w:rsidR="001F5FE6" w:rsidRDefault="001F5FE6" w:rsidP="001F5FE6">
      <w:pPr>
        <w:spacing w:after="0"/>
        <w:rPr>
          <w:rFonts w:cs="Times New Roman"/>
        </w:rPr>
      </w:pPr>
      <w:r>
        <w:rPr>
          <w:rFonts w:cs="Times New Roman"/>
        </w:rPr>
        <w:t>{id} – The ID o</w:t>
      </w:r>
      <w:r w:rsidR="00B452FE">
        <w:rPr>
          <w:rFonts w:cs="Times New Roman"/>
        </w:rPr>
        <w:t>f the job pair to get the output of</w:t>
      </w:r>
    </w:p>
    <w:p w:rsidR="00B452FE" w:rsidRDefault="00B452FE" w:rsidP="001F5FE6">
      <w:pPr>
        <w:spacing w:after="0"/>
        <w:rPr>
          <w:rFonts w:cs="Times New Roman"/>
        </w:rPr>
      </w:pPr>
      <w:r>
        <w:rPr>
          <w:rFonts w:cs="Times New Roman"/>
        </w:rPr>
        <w:t>{stageNumber} – Which stage number of the pair to get the results of. If the pair was not created with a solver pipeline, then this should be 1. If it was created with a solver pipeline, then it is the relevant stage number to retrieve.</w:t>
      </w:r>
    </w:p>
    <w:p w:rsidR="001F5FE6" w:rsidRPr="0055761B" w:rsidRDefault="001F5FE6" w:rsidP="001F5FE6">
      <w:pPr>
        <w:spacing w:after="0"/>
        <w:rPr>
          <w:rFonts w:cs="Times New Roman"/>
        </w:rPr>
      </w:pPr>
      <w:r w:rsidRPr="009B4DBE">
        <w:rPr>
          <w:rStyle w:val="SubtitleChar"/>
        </w:rPr>
        <w:t>Method:</w:t>
      </w:r>
      <w:r>
        <w:rPr>
          <w:rFonts w:cs="Times New Roman"/>
        </w:rPr>
        <w:t xml:space="preserve"> GET</w:t>
      </w:r>
    </w:p>
    <w:p w:rsidR="001F5FE6" w:rsidRDefault="001F5FE6" w:rsidP="001F5FE6">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1F5FE6" w:rsidRPr="00DB2770" w:rsidRDefault="001F5FE6" w:rsidP="001F5FE6">
      <w:pPr>
        <w:spacing w:after="0"/>
        <w:rPr>
          <w:rFonts w:cs="Times New Roman"/>
        </w:rPr>
      </w:pPr>
      <w:r w:rsidRPr="009B4DBE">
        <w:rPr>
          <w:rStyle w:val="SubtitleChar"/>
        </w:rPr>
        <w:t>Description:</w:t>
      </w:r>
      <w:r>
        <w:rPr>
          <w:rFonts w:cs="Times New Roman"/>
        </w:rPr>
        <w:t xml:space="preserve"> Retrieves the job pair </w:t>
      </w:r>
      <w:r w:rsidR="00B452FE">
        <w:rPr>
          <w:rFonts w:cs="Times New Roman"/>
        </w:rPr>
        <w:t>output of a single stage of the given job pair</w:t>
      </w:r>
      <w:r>
        <w:rPr>
          <w:rFonts w:cs="Times New Roman"/>
        </w:rPr>
        <w:t xml:space="preserve"> </w:t>
      </w:r>
    </w:p>
    <w:p w:rsidR="001F5FE6" w:rsidRPr="005B4E9E" w:rsidRDefault="001F5FE6" w:rsidP="001F5FE6">
      <w:pPr>
        <w:spacing w:after="0"/>
        <w:rPr>
          <w:rFonts w:cs="Times New Roman"/>
        </w:rPr>
      </w:pPr>
      <w:r w:rsidRPr="009B4DBE">
        <w:rPr>
          <w:rStyle w:val="SubtitleChar"/>
        </w:rPr>
        <w:t>Returns:</w:t>
      </w:r>
      <w:r w:rsidRPr="0055761B">
        <w:rPr>
          <w:rFonts w:cs="Times New Roman"/>
        </w:rPr>
        <w:t xml:space="preserve"> </w:t>
      </w:r>
      <w:r>
        <w:rPr>
          <w:rFonts w:cs="Times New Roman"/>
        </w:rPr>
        <w:t>A plaintext st</w:t>
      </w:r>
      <w:r w:rsidR="00B452FE">
        <w:rPr>
          <w:rFonts w:cs="Times New Roman"/>
        </w:rPr>
        <w:t>ring containing the output</w:t>
      </w:r>
      <w:r>
        <w:rPr>
          <w:rFonts w:cs="Times New Roman"/>
        </w:rPr>
        <w:t xml:space="preserve"> of the given pair. Re</w:t>
      </w:r>
      <w:r w:rsidR="00B452FE">
        <w:rPr>
          <w:rFonts w:cs="Times New Roman"/>
        </w:rPr>
        <w:t>turns “not available” if the output</w:t>
      </w:r>
      <w:r>
        <w:rPr>
          <w:rFonts w:cs="Times New Roman"/>
        </w:rPr>
        <w:t xml:space="preserve"> could not be found or if you do not </w:t>
      </w:r>
      <w:r w:rsidR="00B452FE">
        <w:rPr>
          <w:rFonts w:cs="Times New Roman"/>
        </w:rPr>
        <w:t xml:space="preserve">have permission to view </w:t>
      </w:r>
      <w:r>
        <w:rPr>
          <w:rFonts w:cs="Times New Roman"/>
        </w:rPr>
        <w:t>the given pair.</w:t>
      </w:r>
    </w:p>
    <w:p w:rsidR="001F5FE6" w:rsidRDefault="001F5FE6" w:rsidP="003D7D00">
      <w:pPr>
        <w:spacing w:after="0"/>
        <w:rPr>
          <w:rFonts w:cs="Times New Roman"/>
        </w:rPr>
      </w:pPr>
    </w:p>
    <w:p w:rsidR="005B4E9E" w:rsidRPr="006C064A" w:rsidRDefault="005B4E9E" w:rsidP="003D7D00">
      <w:pPr>
        <w:pStyle w:val="Heading2"/>
      </w:pPr>
      <w:bookmarkStart w:id="12" w:name="_Toc415674892"/>
      <w:r>
        <w:t>View Job Pair Log</w:t>
      </w:r>
      <w:bookmarkEnd w:id="12"/>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/jobs/pairs/{id}/log</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{id} – The ID of the job pair to get the log of</w:t>
      </w:r>
    </w:p>
    <w:p w:rsidR="005B4E9E" w:rsidRPr="0055761B" w:rsidRDefault="005B4E9E" w:rsidP="003D7D00">
      <w:pPr>
        <w:spacing w:after="0"/>
        <w:rPr>
          <w:rFonts w:cs="Times New Roman"/>
        </w:rPr>
      </w:pPr>
      <w:r w:rsidRPr="009B4DBE">
        <w:rPr>
          <w:rStyle w:val="SubtitleChar"/>
        </w:rPr>
        <w:t>Method:</w:t>
      </w:r>
      <w:r>
        <w:rPr>
          <w:rFonts w:cs="Times New Roman"/>
        </w:rPr>
        <w:t xml:space="preserve"> GET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Retrieves the job pair log of the single job pair given. </w:t>
      </w:r>
    </w:p>
    <w:p w:rsidR="005B4E9E" w:rsidRDefault="005B4E9E" w:rsidP="003D7D00">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job pair log of the given pair. Returns “not available” if the log could not be found or if you do not have permission to view the log of the given pair.</w:t>
      </w:r>
    </w:p>
    <w:p w:rsidR="00283CAE" w:rsidRPr="005B4E9E" w:rsidRDefault="00283CAE" w:rsidP="00283CAE">
      <w:pPr>
        <w:pStyle w:val="Heading1"/>
      </w:pPr>
      <w:r>
        <w:t>Websites</w:t>
      </w:r>
    </w:p>
    <w:p w:rsidR="00283CAE" w:rsidRPr="00347D93" w:rsidRDefault="00283CAE" w:rsidP="00283CAE">
      <w:pPr>
        <w:pStyle w:val="Heading2"/>
      </w:pPr>
      <w:r>
        <w:t>Add a New Website</w:t>
      </w:r>
    </w:p>
    <w:p w:rsidR="00283CAE" w:rsidRDefault="00283CAE" w:rsidP="00283CAE">
      <w:pPr>
        <w:spacing w:after="0"/>
      </w:pPr>
      <w:r w:rsidRPr="009B4DBE">
        <w:rPr>
          <w:rStyle w:val="SubtitleChar"/>
        </w:rPr>
        <w:t>URL</w:t>
      </w:r>
      <w:r w:rsidRPr="009B4DBE">
        <w:t xml:space="preserve">: </w:t>
      </w:r>
      <w:r>
        <w:t>services</w:t>
      </w:r>
      <w:r w:rsidRPr="00347D93">
        <w:t>/</w:t>
      </w:r>
      <w:r w:rsidRPr="00CA67A0">
        <w:t>website/add/{type}/{id}</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{type} – The type of primitive to add a website to. Can be “user”, “space”, or “solver”</w:t>
      </w:r>
    </w:p>
    <w:p w:rsidR="00283CAE" w:rsidRDefault="00283CAE" w:rsidP="00283CAE">
      <w:pPr>
        <w:spacing w:after="0"/>
      </w:pPr>
      <w:r>
        <w:t>{id} – The ID of the primitive to add a website too</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sidRPr="0055761B">
        <w:rPr>
          <w:rFonts w:cs="Times New Roman"/>
        </w:rPr>
        <w:t>application/x-www-form-urlencoded</w:t>
      </w:r>
    </w:p>
    <w:p w:rsidR="00283CAE" w:rsidRPr="00194486" w:rsidRDefault="00283CAE" w:rsidP="00283CAE">
      <w:pPr>
        <w:pStyle w:val="Subtitle"/>
        <w:spacing w:after="0"/>
      </w:pPr>
      <w:r w:rsidRPr="00194486">
        <w:t>Parameters</w:t>
      </w:r>
    </w:p>
    <w:p w:rsidR="00283CAE" w:rsidRDefault="00283CAE" w:rsidP="00283CAE">
      <w:pPr>
        <w:spacing w:after="0"/>
        <w:rPr>
          <w:rFonts w:cs="Times New Roman"/>
        </w:rPr>
      </w:pPr>
      <w:r>
        <w:rPr>
          <w:rFonts w:cs="Times New Roman"/>
        </w:rPr>
        <w:t>name : String – The name of the website</w:t>
      </w:r>
    </w:p>
    <w:p w:rsidR="00283CAE" w:rsidRPr="007B0259" w:rsidRDefault="00283CAE" w:rsidP="00283CAE">
      <w:pPr>
        <w:spacing w:after="0"/>
        <w:rPr>
          <w:rFonts w:cs="Times New Roman"/>
        </w:rPr>
      </w:pPr>
      <w:r>
        <w:rPr>
          <w:rFonts w:cs="Times New Roman"/>
        </w:rPr>
        <w:lastRenderedPageBreak/>
        <w:t>url : String – The URL to the website</w:t>
      </w:r>
    </w:p>
    <w:p w:rsidR="00283CAE" w:rsidRPr="00DB2770" w:rsidRDefault="00283CAE" w:rsidP="00283CAE">
      <w:pPr>
        <w:spacing w:after="0"/>
      </w:pPr>
      <w:r w:rsidRPr="009B4DBE">
        <w:rPr>
          <w:rStyle w:val="SubtitleChar"/>
        </w:rPr>
        <w:t>Description:</w:t>
      </w:r>
      <w:r w:rsidRPr="009B4DBE">
        <w:t xml:space="preserve"> </w:t>
      </w:r>
      <w:r>
        <w:t>Associates the given website with the specified primitive</w:t>
      </w:r>
    </w:p>
    <w:p w:rsidR="00283CAE" w:rsidRDefault="00283CAE" w:rsidP="00283CAE">
      <w:pPr>
        <w:spacing w:after="0"/>
      </w:pPr>
      <w:r w:rsidRPr="009B4DBE">
        <w:rPr>
          <w:rStyle w:val="SubtitleChar"/>
        </w:rPr>
        <w:t>Returns:</w:t>
      </w:r>
      <w:r w:rsidRPr="009B4DBE">
        <w:t xml:space="preserve"> </w:t>
      </w:r>
      <w:r>
        <w:t>A jSON string containing a status object</w:t>
      </w:r>
    </w:p>
    <w:p w:rsidR="00283CAE" w:rsidRDefault="00283CAE">
      <w:pPr>
        <w:spacing w:before="0" w:after="160"/>
        <w:ind w:left="0"/>
        <w:rPr>
          <w:rFonts w:asciiTheme="minorHAnsi" w:hAnsiTheme="minorHAnsi"/>
          <w:sz w:val="22"/>
        </w:rPr>
      </w:pPr>
    </w:p>
    <w:p w:rsidR="00283CAE" w:rsidRPr="00347D93" w:rsidRDefault="00283CAE" w:rsidP="00283CAE">
      <w:pPr>
        <w:pStyle w:val="Heading2"/>
      </w:pPr>
      <w:r>
        <w:t>Delete a Website</w:t>
      </w:r>
    </w:p>
    <w:p w:rsidR="00283CAE" w:rsidRDefault="00283CAE" w:rsidP="00283CAE">
      <w:pPr>
        <w:spacing w:after="0"/>
      </w:pPr>
      <w:r w:rsidRPr="009B4DBE">
        <w:rPr>
          <w:rStyle w:val="SubtitleChar"/>
        </w:rPr>
        <w:t>URL</w:t>
      </w:r>
      <w:r w:rsidRPr="009B4DBE">
        <w:t xml:space="preserve">: </w:t>
      </w:r>
      <w:r>
        <w:t>services/websites/delete/</w:t>
      </w:r>
      <w:r w:rsidRPr="00A1778F">
        <w:t>{websiteId}</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{websiteId} – The ID of the website</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Pr>
          <w:rFonts w:cs="Times New Roman"/>
        </w:rPr>
        <w:t>N/A</w:t>
      </w:r>
    </w:p>
    <w:p w:rsidR="00283CAE" w:rsidRPr="00DB2770" w:rsidRDefault="00283CAE" w:rsidP="00283CAE">
      <w:pPr>
        <w:spacing w:after="0"/>
      </w:pPr>
      <w:r w:rsidRPr="009B4DBE">
        <w:rPr>
          <w:rStyle w:val="SubtitleChar"/>
        </w:rPr>
        <w:t>Description:</w:t>
      </w:r>
      <w:r w:rsidRPr="009B4DBE">
        <w:t xml:space="preserve"> </w:t>
      </w:r>
      <w:r>
        <w:t>Deletes the website with the given ID</w:t>
      </w:r>
    </w:p>
    <w:p w:rsidR="00283CAE" w:rsidRPr="0055761B" w:rsidRDefault="00283CAE" w:rsidP="00283CAE">
      <w:pPr>
        <w:spacing w:after="0"/>
      </w:pPr>
      <w:r w:rsidRPr="009B4DBE">
        <w:rPr>
          <w:rStyle w:val="SubtitleChar"/>
        </w:rPr>
        <w:t>Returns:</w:t>
      </w:r>
      <w:r w:rsidRPr="009B4DBE">
        <w:t xml:space="preserve"> </w:t>
      </w:r>
      <w:r>
        <w:t>A jSON string containing a status object</w:t>
      </w:r>
    </w:p>
    <w:p w:rsidR="00283CAE" w:rsidRPr="0055761B" w:rsidRDefault="00283CAE" w:rsidP="00283CAE">
      <w:pPr>
        <w:spacing w:after="0"/>
      </w:pPr>
    </w:p>
    <w:p w:rsidR="00283CAE" w:rsidRPr="00347D93" w:rsidRDefault="00283CAE" w:rsidP="00283CAE"/>
    <w:p w:rsidR="00283CAE" w:rsidRDefault="00283CAE" w:rsidP="00283CAE">
      <w:pPr>
        <w:pStyle w:val="Heading1"/>
      </w:pPr>
      <w:r>
        <w:t>Users</w:t>
      </w:r>
    </w:p>
    <w:p w:rsidR="00283CAE" w:rsidRPr="00347D93" w:rsidRDefault="00283CAE" w:rsidP="00283CAE">
      <w:pPr>
        <w:pStyle w:val="Heading2"/>
      </w:pPr>
      <w:r>
        <w:t>Alter Profile Data</w:t>
      </w:r>
    </w:p>
    <w:p w:rsidR="00283CAE" w:rsidRDefault="00283CAE" w:rsidP="00283CAE">
      <w:pPr>
        <w:spacing w:after="0"/>
      </w:pPr>
      <w:r w:rsidRPr="009B4DBE">
        <w:rPr>
          <w:rStyle w:val="SubtitleChar"/>
        </w:rPr>
        <w:t>URL</w:t>
      </w:r>
      <w:r w:rsidRPr="009B4DBE">
        <w:t xml:space="preserve">: </w:t>
      </w:r>
      <w:r>
        <w:t>services/</w:t>
      </w:r>
      <w:r w:rsidRPr="00283CAE">
        <w:t>edit/user/{attr}/{userId}/{val}</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r>
        <w:t>attr} – The type of attribute to update. Can be “firstname” “lastname” “institution”, “pagesize”</w:t>
      </w:r>
    </w:p>
    <w:p w:rsidR="00283CAE" w:rsidRDefault="00283CAE" w:rsidP="00283CAE">
      <w:pPr>
        <w:spacing w:after="0"/>
      </w:pPr>
      <w:r>
        <w:t>{userId} – Your user ID</w:t>
      </w:r>
    </w:p>
    <w:p w:rsidR="00283CAE" w:rsidRDefault="00283CAE" w:rsidP="00283CAE">
      <w:pPr>
        <w:spacing w:after="0"/>
      </w:pPr>
      <w:r>
        <w:t>{val} – The new value to set</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Pr>
          <w:rFonts w:cs="Times New Roman"/>
        </w:rPr>
        <w:t>N/A</w:t>
      </w:r>
    </w:p>
    <w:p w:rsidR="00283CAE" w:rsidRPr="00DB2770" w:rsidRDefault="00283CAE" w:rsidP="00283CAE">
      <w:pPr>
        <w:spacing w:after="0"/>
      </w:pPr>
      <w:r w:rsidRPr="009B4DBE">
        <w:rPr>
          <w:rStyle w:val="SubtitleChar"/>
        </w:rPr>
        <w:t>Description:</w:t>
      </w:r>
      <w:r w:rsidRPr="009B4DBE">
        <w:t xml:space="preserve"> </w:t>
      </w:r>
      <w:r>
        <w:t>Updates a field of profile information (like first name, last name, and so on). Note that the “pagesize” attribute refers to the default number of rows that will be displayed in the data tables displayed on Starexec</w:t>
      </w:r>
      <w:r w:rsidR="00DE0C01">
        <w:t>.</w:t>
      </w:r>
    </w:p>
    <w:p w:rsidR="00283CAE" w:rsidRDefault="00283CAE" w:rsidP="00283CAE">
      <w:pPr>
        <w:spacing w:after="0"/>
      </w:pPr>
      <w:r w:rsidRPr="009B4DBE">
        <w:rPr>
          <w:rStyle w:val="SubtitleChar"/>
        </w:rPr>
        <w:t>Returns:</w:t>
      </w:r>
      <w:r w:rsidRPr="009B4DBE">
        <w:t xml:space="preserve"> </w:t>
      </w:r>
      <w:r>
        <w:t>A jSON string containing a status object</w:t>
      </w:r>
      <w:r w:rsidR="006B215B">
        <w:t>.</w:t>
      </w:r>
    </w:p>
    <w:p w:rsidR="00DE0C01" w:rsidRPr="00347D93" w:rsidRDefault="00DE0C01" w:rsidP="00DE0C01">
      <w:pPr>
        <w:pStyle w:val="Heading2"/>
      </w:pPr>
      <w:r>
        <w:t>Set Default Setting</w:t>
      </w:r>
      <w:r w:rsidR="00C564EA">
        <w:t>s</w:t>
      </w:r>
      <w:r>
        <w:t xml:space="preserve"> Profile</w:t>
      </w:r>
    </w:p>
    <w:p w:rsidR="00DE0C01" w:rsidRDefault="00DE0C01" w:rsidP="00DE0C01">
      <w:pPr>
        <w:spacing w:after="0"/>
      </w:pPr>
      <w:r w:rsidRPr="009B4DBE">
        <w:rPr>
          <w:rStyle w:val="SubtitleChar"/>
        </w:rPr>
        <w:t>URL</w:t>
      </w:r>
      <w:r w:rsidRPr="009B4DBE">
        <w:t xml:space="preserve">: </w:t>
      </w:r>
      <w:r>
        <w:t>services</w:t>
      </w:r>
      <w:r w:rsidRPr="00DE0C01">
        <w:t>/set/defaultSettings/{id}</w:t>
      </w:r>
    </w:p>
    <w:p w:rsidR="00DE0C01" w:rsidRPr="00DB2770" w:rsidRDefault="00DE0C01" w:rsidP="00DE0C01">
      <w:pPr>
        <w:pStyle w:val="Subtitle"/>
        <w:spacing w:after="0"/>
      </w:pPr>
      <w:r w:rsidRPr="00DB2770">
        <w:t xml:space="preserve">URL </w:t>
      </w:r>
      <w:r>
        <w:t>Variables</w:t>
      </w:r>
    </w:p>
    <w:p w:rsidR="00DE0C01" w:rsidRDefault="00DE0C01" w:rsidP="00DE0C01">
      <w:pPr>
        <w:spacing w:after="0"/>
      </w:pPr>
      <w:r>
        <w:t>{</w:t>
      </w:r>
      <w:r>
        <w:t>id} – The ID of the settings profile to use</w:t>
      </w:r>
    </w:p>
    <w:p w:rsidR="00DE0C01" w:rsidRPr="0055761B" w:rsidRDefault="00DE0C01" w:rsidP="00DE0C01">
      <w:pPr>
        <w:spacing w:after="0"/>
      </w:pPr>
      <w:r w:rsidRPr="009B4DBE">
        <w:rPr>
          <w:rStyle w:val="SubtitleChar"/>
        </w:rPr>
        <w:t>Method:</w:t>
      </w:r>
      <w:r>
        <w:t xml:space="preserve"> POST</w:t>
      </w:r>
    </w:p>
    <w:p w:rsidR="00DE0C01" w:rsidRDefault="00DE0C01" w:rsidP="00DE0C01">
      <w:pPr>
        <w:spacing w:after="0"/>
      </w:pPr>
      <w:r w:rsidRPr="009B4DBE">
        <w:rPr>
          <w:rStyle w:val="SubtitleChar"/>
        </w:rPr>
        <w:t>Parameter Encoding:</w:t>
      </w:r>
      <w:r w:rsidRPr="0055761B">
        <w:t xml:space="preserve"> </w:t>
      </w:r>
      <w:r>
        <w:rPr>
          <w:rFonts w:cs="Times New Roman"/>
        </w:rPr>
        <w:t>N/A</w:t>
      </w:r>
    </w:p>
    <w:p w:rsidR="00DE0C01" w:rsidRPr="00DB2770" w:rsidRDefault="00DE0C01" w:rsidP="00DE0C01">
      <w:pPr>
        <w:spacing w:after="0"/>
      </w:pPr>
      <w:r w:rsidRPr="009B4DBE">
        <w:rPr>
          <w:rStyle w:val="SubtitleChar"/>
        </w:rPr>
        <w:t>Description:</w:t>
      </w:r>
      <w:r w:rsidRPr="009B4DBE">
        <w:t xml:space="preserve"> </w:t>
      </w:r>
      <w:r>
        <w:t>Sets the given settings profile as your default profile, meaning the one that is loaded automatically upon visiting pages like the job creation page.</w:t>
      </w:r>
    </w:p>
    <w:p w:rsidR="00DE0C01" w:rsidRDefault="00DE0C01" w:rsidP="00DE0C01">
      <w:pPr>
        <w:spacing w:after="0"/>
      </w:pPr>
      <w:r w:rsidRPr="009B4DBE">
        <w:rPr>
          <w:rStyle w:val="SubtitleChar"/>
        </w:rPr>
        <w:lastRenderedPageBreak/>
        <w:t>Returns:</w:t>
      </w:r>
      <w:r w:rsidRPr="009B4DBE">
        <w:t xml:space="preserve"> </w:t>
      </w:r>
      <w:r>
        <w:t>A jSON string containing a status object</w:t>
      </w:r>
      <w:r w:rsidR="006B215B">
        <w:t>.</w:t>
      </w:r>
    </w:p>
    <w:p w:rsidR="00E80AD6" w:rsidRPr="00347D93" w:rsidRDefault="00E80AD6" w:rsidP="00E80AD6">
      <w:pPr>
        <w:pStyle w:val="Heading2"/>
      </w:pPr>
      <w:r>
        <w:t>Edit</w:t>
      </w:r>
      <w:r>
        <w:t xml:space="preserve"> Default Settings Profile</w:t>
      </w:r>
    </w:p>
    <w:p w:rsidR="00E80AD6" w:rsidRDefault="00E80AD6" w:rsidP="00E80AD6">
      <w:pPr>
        <w:spacing w:after="0"/>
      </w:pPr>
      <w:r w:rsidRPr="009B4DBE">
        <w:rPr>
          <w:rStyle w:val="SubtitleChar"/>
        </w:rPr>
        <w:t>URL</w:t>
      </w:r>
      <w:r w:rsidRPr="009B4DBE">
        <w:t xml:space="preserve">: </w:t>
      </w:r>
      <w:r>
        <w:t>services</w:t>
      </w:r>
      <w:r w:rsidR="00427A40" w:rsidRPr="00427A40">
        <w:t>/edit/defaultSettings/{attr}/{id}</w:t>
      </w:r>
    </w:p>
    <w:p w:rsidR="00E80AD6" w:rsidRPr="00DB2770" w:rsidRDefault="00E80AD6" w:rsidP="00E80AD6">
      <w:pPr>
        <w:pStyle w:val="Subtitle"/>
        <w:spacing w:after="0"/>
      </w:pPr>
      <w:r w:rsidRPr="00DB2770">
        <w:t xml:space="preserve">URL </w:t>
      </w:r>
      <w:r>
        <w:t>Variables</w:t>
      </w:r>
    </w:p>
    <w:p w:rsidR="00E80AD6" w:rsidRDefault="00E80AD6" w:rsidP="00E80AD6">
      <w:pPr>
        <w:spacing w:after="0"/>
      </w:pPr>
      <w:r>
        <w:t xml:space="preserve">{id} – The ID of the settings profile </w:t>
      </w:r>
      <w:r w:rsidR="00685E4F">
        <w:t>to edit</w:t>
      </w:r>
    </w:p>
    <w:p w:rsidR="00685E4F" w:rsidRDefault="00685E4F" w:rsidP="00E80AD6">
      <w:pPr>
        <w:spacing w:after="0"/>
      </w:pPr>
      <w:r>
        <w:t>{attr} – The attribute to edit. Can be “PostProcess”, “BenchProcess”, “CpuTimeout”, “ClockTimeout”, “DependenciesEnabled”, “defaultbenchmark”, “defaultsolver”, “MaxMem”, “PreProcess”</w:t>
      </w:r>
    </w:p>
    <w:p w:rsidR="00E80AD6" w:rsidRPr="0055761B" w:rsidRDefault="00E80AD6" w:rsidP="00E80AD6">
      <w:pPr>
        <w:spacing w:after="0"/>
      </w:pPr>
      <w:r w:rsidRPr="009B4DBE">
        <w:rPr>
          <w:rStyle w:val="SubtitleChar"/>
        </w:rPr>
        <w:t>Method:</w:t>
      </w:r>
      <w:r>
        <w:t xml:space="preserve"> POST</w:t>
      </w:r>
    </w:p>
    <w:p w:rsidR="00876029" w:rsidRDefault="00876029" w:rsidP="00876029">
      <w:pPr>
        <w:spacing w:after="0"/>
        <w:rPr>
          <w:rFonts w:cs="Times New Roman"/>
        </w:rPr>
      </w:pPr>
      <w:r w:rsidRPr="009B4DBE">
        <w:rPr>
          <w:rStyle w:val="SubtitleChar"/>
        </w:rPr>
        <w:t>Parameter Encoding:</w:t>
      </w:r>
      <w:r w:rsidRPr="0055761B">
        <w:rPr>
          <w:rFonts w:cs="Times New Roman"/>
        </w:rPr>
        <w:t xml:space="preserve"> application/x-www-form-urlencoded</w:t>
      </w:r>
    </w:p>
    <w:p w:rsidR="00876029" w:rsidRPr="00194486" w:rsidRDefault="00876029" w:rsidP="00876029">
      <w:pPr>
        <w:pStyle w:val="Subtitle"/>
        <w:spacing w:after="0"/>
      </w:pPr>
      <w:r w:rsidRPr="00194486">
        <w:t>Parameters</w:t>
      </w:r>
    </w:p>
    <w:p w:rsidR="00876029" w:rsidRDefault="0088415E" w:rsidP="00876029">
      <w:pPr>
        <w:spacing w:after="0"/>
        <w:rPr>
          <w:rFonts w:cs="Times New Roman"/>
        </w:rPr>
      </w:pPr>
      <w:r>
        <w:rPr>
          <w:rFonts w:cs="Times New Roman"/>
        </w:rPr>
        <w:t>val : &lt;String or Int, depending on choice of {attr}&gt; -- The new value to use for the given attribute</w:t>
      </w:r>
    </w:p>
    <w:p w:rsidR="00876029" w:rsidRPr="00DB2770" w:rsidRDefault="00876029" w:rsidP="00876029">
      <w:pPr>
        <w:spacing w:after="0"/>
        <w:rPr>
          <w:rFonts w:cs="Times New Roman"/>
        </w:rPr>
      </w:pPr>
      <w:r w:rsidRPr="009B4DBE">
        <w:rPr>
          <w:rStyle w:val="SubtitleChar"/>
        </w:rPr>
        <w:t>Description:</w:t>
      </w:r>
      <w:r>
        <w:rPr>
          <w:rFonts w:cs="Times New Roman"/>
        </w:rPr>
        <w:t xml:space="preserve"> </w:t>
      </w:r>
      <w:r w:rsidR="0088415E">
        <w:rPr>
          <w:rFonts w:cs="Times New Roman"/>
        </w:rPr>
        <w:t>Edits an existing settings profile by using the given new value for the given attribute</w:t>
      </w:r>
    </w:p>
    <w:p w:rsidR="00E80AD6" w:rsidRDefault="00E80AD6" w:rsidP="00E80AD6">
      <w:pPr>
        <w:spacing w:after="0"/>
      </w:pPr>
      <w:r w:rsidRPr="009B4DBE">
        <w:rPr>
          <w:rStyle w:val="SubtitleChar"/>
        </w:rPr>
        <w:t>Returns:</w:t>
      </w:r>
      <w:r w:rsidRPr="009B4DBE">
        <w:t xml:space="preserve"> </w:t>
      </w:r>
      <w:r>
        <w:t>A jSON string containing a status object.</w:t>
      </w:r>
    </w:p>
    <w:p w:rsidR="00E80AD6" w:rsidRDefault="00E80AD6" w:rsidP="00DE0C01">
      <w:pPr>
        <w:spacing w:after="0"/>
      </w:pPr>
    </w:p>
    <w:p w:rsidR="00C564EA" w:rsidRPr="00347D93" w:rsidRDefault="00C564EA" w:rsidP="00C564EA">
      <w:pPr>
        <w:pStyle w:val="Heading2"/>
      </w:pPr>
      <w:r>
        <w:t>Delete</w:t>
      </w:r>
      <w:r>
        <w:t xml:space="preserve"> Default Setting</w:t>
      </w:r>
      <w:r>
        <w:t>s</w:t>
      </w:r>
      <w:r>
        <w:t xml:space="preserve"> Profile</w:t>
      </w:r>
    </w:p>
    <w:p w:rsidR="00C564EA" w:rsidRDefault="00C564EA" w:rsidP="00C564EA">
      <w:pPr>
        <w:spacing w:after="0"/>
      </w:pPr>
      <w:r w:rsidRPr="009B4DBE">
        <w:rPr>
          <w:rStyle w:val="SubtitleChar"/>
        </w:rPr>
        <w:t>URL</w:t>
      </w:r>
      <w:r w:rsidRPr="009B4DBE">
        <w:t xml:space="preserve">: </w:t>
      </w:r>
      <w:r>
        <w:t>services</w:t>
      </w:r>
      <w:r w:rsidRPr="00C564EA">
        <w:t>/delete/defaultSettings/{id}</w:t>
      </w:r>
    </w:p>
    <w:p w:rsidR="00C564EA" w:rsidRPr="00DB2770" w:rsidRDefault="00C564EA" w:rsidP="00C564EA">
      <w:pPr>
        <w:pStyle w:val="Subtitle"/>
        <w:spacing w:after="0"/>
      </w:pPr>
      <w:r w:rsidRPr="00DB2770">
        <w:t xml:space="preserve">URL </w:t>
      </w:r>
      <w:r>
        <w:t>Variables</w:t>
      </w:r>
    </w:p>
    <w:p w:rsidR="00C564EA" w:rsidRDefault="00C564EA" w:rsidP="00C564EA">
      <w:pPr>
        <w:spacing w:after="0"/>
      </w:pPr>
      <w:r>
        <w:t xml:space="preserve">{id} – The ID of the settings profile to </w:t>
      </w:r>
      <w:r w:rsidR="00D05C36">
        <w:t>delete</w:t>
      </w:r>
    </w:p>
    <w:p w:rsidR="00C564EA" w:rsidRPr="0055761B" w:rsidRDefault="00C564EA" w:rsidP="00C564EA">
      <w:pPr>
        <w:spacing w:after="0"/>
      </w:pPr>
      <w:r w:rsidRPr="009B4DBE">
        <w:rPr>
          <w:rStyle w:val="SubtitleChar"/>
        </w:rPr>
        <w:t>Method:</w:t>
      </w:r>
      <w:r>
        <w:t xml:space="preserve"> POST</w:t>
      </w:r>
    </w:p>
    <w:p w:rsidR="00C564EA" w:rsidRDefault="00C564EA" w:rsidP="00C564EA">
      <w:pPr>
        <w:spacing w:after="0"/>
      </w:pPr>
      <w:r w:rsidRPr="009B4DBE">
        <w:rPr>
          <w:rStyle w:val="SubtitleChar"/>
        </w:rPr>
        <w:t>Parameter Encoding:</w:t>
      </w:r>
      <w:r w:rsidRPr="0055761B">
        <w:t xml:space="preserve"> </w:t>
      </w:r>
      <w:r>
        <w:rPr>
          <w:rFonts w:cs="Times New Roman"/>
        </w:rPr>
        <w:t>N/A</w:t>
      </w:r>
    </w:p>
    <w:p w:rsidR="00C564EA" w:rsidRPr="00DB2770" w:rsidRDefault="00C564EA" w:rsidP="00C564EA">
      <w:pPr>
        <w:spacing w:after="0"/>
      </w:pPr>
      <w:r w:rsidRPr="009B4DBE">
        <w:rPr>
          <w:rStyle w:val="SubtitleChar"/>
        </w:rPr>
        <w:t>Description:</w:t>
      </w:r>
      <w:r w:rsidRPr="009B4DBE">
        <w:t xml:space="preserve"> </w:t>
      </w:r>
      <w:r w:rsidR="00FE5FCC">
        <w:t>Deletes the settings profile with the given ID</w:t>
      </w:r>
    </w:p>
    <w:p w:rsidR="00C564EA" w:rsidRDefault="00C564EA" w:rsidP="00C564EA">
      <w:pPr>
        <w:spacing w:after="0"/>
      </w:pPr>
      <w:r w:rsidRPr="009B4DBE">
        <w:rPr>
          <w:rStyle w:val="SubtitleChar"/>
        </w:rPr>
        <w:t>Returns:</w:t>
      </w:r>
      <w:r w:rsidRPr="009B4DBE">
        <w:t xml:space="preserve"> </w:t>
      </w:r>
      <w:r>
        <w:t>A jSON string containing a status object.</w:t>
      </w:r>
    </w:p>
    <w:p w:rsidR="00C564EA" w:rsidRDefault="00C564EA" w:rsidP="00DE0C01">
      <w:pPr>
        <w:spacing w:after="0"/>
      </w:pPr>
    </w:p>
    <w:p w:rsidR="00C564EA" w:rsidRPr="0055761B" w:rsidRDefault="00C564EA" w:rsidP="00DE0C01">
      <w:pPr>
        <w:spacing w:after="0"/>
      </w:pPr>
    </w:p>
    <w:p w:rsidR="00DE0C01" w:rsidRPr="0055761B" w:rsidRDefault="00DE0C01" w:rsidP="00283CAE">
      <w:pPr>
        <w:spacing w:after="0"/>
      </w:pPr>
    </w:p>
    <w:p w:rsidR="00283CAE" w:rsidRPr="00283CAE" w:rsidRDefault="00283CAE" w:rsidP="00283CAE"/>
    <w:sectPr w:rsidR="00283CAE" w:rsidRPr="00283CAE" w:rsidSect="005C2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7A13"/>
    <w:multiLevelType w:val="hybridMultilevel"/>
    <w:tmpl w:val="6B8073AC"/>
    <w:lvl w:ilvl="0" w:tplc="04F22EB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57281"/>
    <w:multiLevelType w:val="hybridMultilevel"/>
    <w:tmpl w:val="1C449D66"/>
    <w:lvl w:ilvl="0" w:tplc="11A088F8">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722DF"/>
    <w:multiLevelType w:val="multilevel"/>
    <w:tmpl w:val="E1609D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21"/>
    <w:rsid w:val="00046F7D"/>
    <w:rsid w:val="00064E67"/>
    <w:rsid w:val="000A0321"/>
    <w:rsid w:val="000A753F"/>
    <w:rsid w:val="001335D5"/>
    <w:rsid w:val="00137870"/>
    <w:rsid w:val="00194486"/>
    <w:rsid w:val="001F399B"/>
    <w:rsid w:val="001F5FE6"/>
    <w:rsid w:val="0023297C"/>
    <w:rsid w:val="00255829"/>
    <w:rsid w:val="00283CAE"/>
    <w:rsid w:val="0030111F"/>
    <w:rsid w:val="00334E2B"/>
    <w:rsid w:val="00347D93"/>
    <w:rsid w:val="003616CD"/>
    <w:rsid w:val="003B27F6"/>
    <w:rsid w:val="003D7D00"/>
    <w:rsid w:val="00427A40"/>
    <w:rsid w:val="00492FD3"/>
    <w:rsid w:val="004B4323"/>
    <w:rsid w:val="004F429E"/>
    <w:rsid w:val="0055761B"/>
    <w:rsid w:val="005B4E9E"/>
    <w:rsid w:val="005C234E"/>
    <w:rsid w:val="005E7DFC"/>
    <w:rsid w:val="00685E4F"/>
    <w:rsid w:val="00686FDC"/>
    <w:rsid w:val="006B215B"/>
    <w:rsid w:val="006C064A"/>
    <w:rsid w:val="00715920"/>
    <w:rsid w:val="0074367D"/>
    <w:rsid w:val="007A23D8"/>
    <w:rsid w:val="007B0259"/>
    <w:rsid w:val="00854E99"/>
    <w:rsid w:val="00876029"/>
    <w:rsid w:val="0088415E"/>
    <w:rsid w:val="009207D8"/>
    <w:rsid w:val="00974BE8"/>
    <w:rsid w:val="009A0C1B"/>
    <w:rsid w:val="009B4DBE"/>
    <w:rsid w:val="00A16E3E"/>
    <w:rsid w:val="00A1778F"/>
    <w:rsid w:val="00AE6930"/>
    <w:rsid w:val="00B4484D"/>
    <w:rsid w:val="00B452FE"/>
    <w:rsid w:val="00B543FE"/>
    <w:rsid w:val="00B76CF1"/>
    <w:rsid w:val="00C564EA"/>
    <w:rsid w:val="00C6527D"/>
    <w:rsid w:val="00C81D39"/>
    <w:rsid w:val="00C82D47"/>
    <w:rsid w:val="00CA67A0"/>
    <w:rsid w:val="00CD3AD3"/>
    <w:rsid w:val="00D05C36"/>
    <w:rsid w:val="00D26283"/>
    <w:rsid w:val="00DB2770"/>
    <w:rsid w:val="00DB3B5F"/>
    <w:rsid w:val="00DC1541"/>
    <w:rsid w:val="00DE0C01"/>
    <w:rsid w:val="00E80AD6"/>
    <w:rsid w:val="00EA398C"/>
    <w:rsid w:val="00F46F69"/>
    <w:rsid w:val="00F60402"/>
    <w:rsid w:val="00F6445E"/>
    <w:rsid w:val="00FB2D24"/>
    <w:rsid w:val="00FE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83EBE-0EEC-433D-B2DB-3BDEAD7B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D00"/>
    <w:pPr>
      <w:spacing w:before="120" w:after="120"/>
      <w:ind w:left="288"/>
    </w:pPr>
    <w:rPr>
      <w:rFonts w:ascii="Times New Roman" w:hAnsi="Times New Roman"/>
      <w:sz w:val="20"/>
    </w:rPr>
  </w:style>
  <w:style w:type="paragraph" w:styleId="Heading1">
    <w:name w:val="heading 1"/>
    <w:basedOn w:val="Normal"/>
    <w:next w:val="Normal"/>
    <w:link w:val="Heading1Char"/>
    <w:uiPriority w:val="9"/>
    <w:qFormat/>
    <w:rsid w:val="005B4E9E"/>
    <w:pPr>
      <w:keepNext/>
      <w:keepLines/>
      <w:numPr>
        <w:numId w:val="4"/>
      </w:numPr>
      <w:spacing w:before="240" w:after="0"/>
      <w:outlineLvl w:val="0"/>
    </w:pPr>
    <w:rPr>
      <w:rFonts w:eastAsiaTheme="majorEastAsia" w:cstheme="majorBidi"/>
      <w:b/>
      <w:sz w:val="32"/>
      <w:szCs w:val="32"/>
      <w:u w:val="single"/>
    </w:rPr>
  </w:style>
  <w:style w:type="paragraph" w:styleId="Heading2">
    <w:name w:val="heading 2"/>
    <w:basedOn w:val="Heading1"/>
    <w:next w:val="Normal"/>
    <w:link w:val="Heading2Char"/>
    <w:autoRedefine/>
    <w:uiPriority w:val="9"/>
    <w:unhideWhenUsed/>
    <w:qFormat/>
    <w:rsid w:val="003D7D00"/>
    <w:pPr>
      <w:numPr>
        <w:ilvl w:val="1"/>
      </w:numPr>
      <w:ind w:left="720"/>
      <w:outlineLvl w:val="1"/>
    </w:pPr>
    <w:rPr>
      <w:sz w:val="26"/>
      <w:szCs w:val="26"/>
      <w:u w:val="none"/>
    </w:rPr>
  </w:style>
  <w:style w:type="paragraph" w:styleId="Heading3">
    <w:name w:val="heading 3"/>
    <w:basedOn w:val="Heading2"/>
    <w:next w:val="Normal"/>
    <w:link w:val="Heading3Char"/>
    <w:autoRedefine/>
    <w:uiPriority w:val="9"/>
    <w:unhideWhenUsed/>
    <w:qFormat/>
    <w:rsid w:val="00B76CF1"/>
    <w:pPr>
      <w:numPr>
        <w:ilvl w:val="2"/>
      </w:numPr>
      <w:outlineLvl w:val="2"/>
    </w:pPr>
    <w:rPr>
      <w:b w:val="0"/>
      <w:sz w:val="24"/>
      <w:szCs w:val="24"/>
    </w:rPr>
  </w:style>
  <w:style w:type="paragraph" w:styleId="Heading4">
    <w:name w:val="heading 4"/>
    <w:basedOn w:val="Normal"/>
    <w:next w:val="Normal"/>
    <w:link w:val="Heading4Char"/>
    <w:uiPriority w:val="9"/>
    <w:semiHidden/>
    <w:unhideWhenUsed/>
    <w:qFormat/>
    <w:rsid w:val="005B4E9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B4E9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B4E9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B4E9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B4E9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4E9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E9E"/>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3D7D00"/>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FB2D24"/>
    <w:pPr>
      <w:outlineLvl w:val="9"/>
    </w:pPr>
  </w:style>
  <w:style w:type="paragraph" w:styleId="TOC1">
    <w:name w:val="toc 1"/>
    <w:basedOn w:val="Normal"/>
    <w:next w:val="Normal"/>
    <w:autoRedefine/>
    <w:uiPriority w:val="39"/>
    <w:unhideWhenUsed/>
    <w:rsid w:val="00FB2D24"/>
    <w:pPr>
      <w:spacing w:after="100"/>
    </w:pPr>
  </w:style>
  <w:style w:type="paragraph" w:styleId="TOC2">
    <w:name w:val="toc 2"/>
    <w:basedOn w:val="Normal"/>
    <w:next w:val="Normal"/>
    <w:autoRedefine/>
    <w:uiPriority w:val="39"/>
    <w:unhideWhenUsed/>
    <w:rsid w:val="00FB2D24"/>
    <w:pPr>
      <w:spacing w:after="100"/>
      <w:ind w:left="220"/>
    </w:pPr>
  </w:style>
  <w:style w:type="character" w:styleId="Hyperlink">
    <w:name w:val="Hyperlink"/>
    <w:basedOn w:val="DefaultParagraphFont"/>
    <w:uiPriority w:val="99"/>
    <w:unhideWhenUsed/>
    <w:rsid w:val="00FB2D24"/>
    <w:rPr>
      <w:color w:val="0563C1" w:themeColor="hyperlink"/>
      <w:u w:val="single"/>
    </w:rPr>
  </w:style>
  <w:style w:type="character" w:customStyle="1" w:styleId="Heading3Char">
    <w:name w:val="Heading 3 Char"/>
    <w:basedOn w:val="DefaultParagraphFont"/>
    <w:link w:val="Heading3"/>
    <w:uiPriority w:val="9"/>
    <w:rsid w:val="00B76CF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9A0C1B"/>
    <w:pPr>
      <w:spacing w:after="100"/>
      <w:ind w:left="400"/>
    </w:pPr>
  </w:style>
  <w:style w:type="paragraph" w:styleId="BalloonText">
    <w:name w:val="Balloon Text"/>
    <w:basedOn w:val="Normal"/>
    <w:link w:val="BalloonTextChar"/>
    <w:uiPriority w:val="99"/>
    <w:semiHidden/>
    <w:unhideWhenUsed/>
    <w:rsid w:val="00B76C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CF1"/>
    <w:rPr>
      <w:rFonts w:ascii="Segoe UI" w:hAnsi="Segoe UI" w:cs="Segoe UI"/>
      <w:sz w:val="18"/>
      <w:szCs w:val="18"/>
    </w:rPr>
  </w:style>
  <w:style w:type="paragraph" w:styleId="Subtitle">
    <w:name w:val="Subtitle"/>
    <w:next w:val="Normal"/>
    <w:link w:val="SubtitleChar"/>
    <w:uiPriority w:val="11"/>
    <w:qFormat/>
    <w:rsid w:val="003D7D00"/>
    <w:pPr>
      <w:numPr>
        <w:ilvl w:val="1"/>
      </w:numPr>
      <w:ind w:left="288"/>
    </w:pPr>
    <w:rPr>
      <w:rFonts w:eastAsiaTheme="minorEastAsia"/>
      <w:b/>
      <w:spacing w:val="15"/>
    </w:rPr>
  </w:style>
  <w:style w:type="character" w:customStyle="1" w:styleId="SubtitleChar">
    <w:name w:val="Subtitle Char"/>
    <w:basedOn w:val="DefaultParagraphFont"/>
    <w:link w:val="Subtitle"/>
    <w:uiPriority w:val="11"/>
    <w:rsid w:val="003D7D00"/>
    <w:rPr>
      <w:rFonts w:eastAsiaTheme="minorEastAsia"/>
      <w:b/>
      <w:spacing w:val="15"/>
    </w:rPr>
  </w:style>
  <w:style w:type="character" w:styleId="LineNumber">
    <w:name w:val="line number"/>
    <w:basedOn w:val="DefaultParagraphFont"/>
    <w:uiPriority w:val="99"/>
    <w:semiHidden/>
    <w:unhideWhenUsed/>
    <w:rsid w:val="005C234E"/>
  </w:style>
  <w:style w:type="character" w:customStyle="1" w:styleId="Heading4Char">
    <w:name w:val="Heading 4 Char"/>
    <w:basedOn w:val="DefaultParagraphFont"/>
    <w:link w:val="Heading4"/>
    <w:uiPriority w:val="9"/>
    <w:semiHidden/>
    <w:rsid w:val="005B4E9E"/>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5B4E9E"/>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5B4E9E"/>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5B4E9E"/>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5B4E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4E9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8E53D-6C5F-45F5-9918-DCBABD6E6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Burns</dc:creator>
  <cp:keywords/>
  <dc:description/>
  <cp:lastModifiedBy>Eric Burns</cp:lastModifiedBy>
  <cp:revision>56</cp:revision>
  <dcterms:created xsi:type="dcterms:W3CDTF">2015-03-31T19:11:00Z</dcterms:created>
  <dcterms:modified xsi:type="dcterms:W3CDTF">2015-04-02T22:35:00Z</dcterms:modified>
</cp:coreProperties>
</file>