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微信入口-&gt;登录-&gt;（无感知）上传登记信息：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openid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city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country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headimgurl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langu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nickname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privilege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province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sex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  <w:bdr w:val="none" w:color="auto" w:sz="0" w:space="0"/>
        </w:rPr>
        <w:t>: (...)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自建用户表</w:t>
      </w:r>
      <w:r>
        <w:rPr>
          <w:rFonts w:hint="default"/>
          <w:lang w:val="en-US" w:eastAsia="zh-CN"/>
        </w:rPr>
        <w:t>group,remarks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`administrators`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`id` integer UNSIGNED NOT NULL AUTO_INCREMENT,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`account` varchar(32)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`password` varchar(32)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`name` varchar(32)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`authority` text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PRIMARY KEY (`id`)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ENGINE=InnoDB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DEFAULT CHARACTER SET=utf8 COLLATE=utf8_general_ci;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7DD36"/>
    <w:multiLevelType w:val="multilevel"/>
    <w:tmpl w:val="9E77DD3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1A3C"/>
    <w:rsid w:val="36A0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2019-09-22T14:01:00Z</dcterms:created>
  <dc:creator>PC</dc:creator>
  <cp:lastModifiedBy>Robin Wang</cp:lastModifiedBy>
  <dcterms:modified xsi:type="dcterms:W3CDTF">2019-09-28T14:09:04Z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