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E962C" w14:textId="77777777" w:rsidR="00D12DB1" w:rsidRDefault="007B48DF" w:rsidP="003D7A31">
      <w:pPr>
        <w:pStyle w:val="af2"/>
        <w:ind w:left="240" w:firstLine="720"/>
      </w:pPr>
      <w:bookmarkStart w:id="0" w:name="X4f5bcf781ac92877a32b51e1e30bd09017484c0"/>
      <w:r>
        <w:rPr>
          <w:rFonts w:hint="eastAsia"/>
        </w:rPr>
        <w:t>泊松过程的模拟、分析与验证</w:t>
      </w:r>
    </w:p>
    <w:bookmarkStart w:id="1" w:name="X1901ee636faa8b6b5d9eaac65a651769f7b3486"/>
    <w:p w14:paraId="11A41B96" w14:textId="5323947A" w:rsidR="00D12DB1" w:rsidRDefault="007B48DF" w:rsidP="003D7A31">
      <w:pPr>
        <w:pStyle w:val="ab"/>
        <w:ind w:left="240" w:right="240" w:firstLine="480"/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"X5586519e19e1392a0b995aa3da3f9babebdfb2a" \h </w:instrText>
      </w:r>
      <w:r>
        <w:fldChar w:fldCharType="separate"/>
      </w:r>
      <w:r>
        <w:rPr>
          <w:rStyle w:val="af0"/>
          <w:rFonts w:hint="eastAsia"/>
          <w:lang w:eastAsia="zh-CN"/>
        </w:rPr>
        <w:t>1.</w:t>
      </w:r>
      <w:r>
        <w:rPr>
          <w:rStyle w:val="af0"/>
          <w:rFonts w:hint="eastAsia"/>
          <w:lang w:eastAsia="zh-CN"/>
        </w:rPr>
        <w:t>目的</w:t>
      </w:r>
      <w:r>
        <w:rPr>
          <w:rStyle w:val="af0"/>
        </w:rPr>
        <w:fldChar w:fldCharType="end"/>
      </w:r>
    </w:p>
    <w:bookmarkStart w:id="2" w:name="Xa468b3714d65feba4f47db915535d62d990c4ce"/>
    <w:bookmarkEnd w:id="1"/>
    <w:p w14:paraId="5FC2F7DF" w14:textId="1703EF01" w:rsidR="00D12DB1" w:rsidRDefault="007B48DF" w:rsidP="003D7A31">
      <w:pPr>
        <w:pStyle w:val="ab"/>
        <w:ind w:left="240" w:right="240" w:firstLine="480"/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"X51808f8e0c0ec69e1ea4368d8fa49ce08a89635" \h </w:instrText>
      </w:r>
      <w:r>
        <w:fldChar w:fldCharType="separate"/>
      </w:r>
      <w:r>
        <w:rPr>
          <w:rStyle w:val="af0"/>
          <w:rFonts w:hint="eastAsia"/>
          <w:lang w:eastAsia="zh-CN"/>
        </w:rPr>
        <w:t>2.</w:t>
      </w:r>
      <w:r>
        <w:rPr>
          <w:rStyle w:val="af0"/>
          <w:rFonts w:hint="eastAsia"/>
          <w:lang w:eastAsia="zh-CN"/>
        </w:rPr>
        <w:t>模拟泊松过程的理论基础</w:t>
      </w:r>
      <w:r>
        <w:rPr>
          <w:rStyle w:val="af0"/>
        </w:rPr>
        <w:fldChar w:fldCharType="end"/>
      </w:r>
    </w:p>
    <w:bookmarkStart w:id="3" w:name="Xbe11d1136ff2f6488c1c9830d4461a83040af0a"/>
    <w:bookmarkEnd w:id="2"/>
    <w:p w14:paraId="55AC108F" w14:textId="0CF4B54F" w:rsidR="00D12DB1" w:rsidRDefault="007B48DF" w:rsidP="003D7A31">
      <w:pPr>
        <w:pStyle w:val="ab"/>
        <w:ind w:left="240" w:right="240" w:firstLine="480"/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"Xb236bf9e63bb3c8e976f3f0e88d8b1d5d0491dc" \h </w:instrText>
      </w:r>
      <w:r>
        <w:fldChar w:fldCharType="separate"/>
      </w:r>
      <w:r>
        <w:rPr>
          <w:rStyle w:val="af0"/>
          <w:rFonts w:hint="eastAsia"/>
          <w:lang w:eastAsia="zh-CN"/>
        </w:rPr>
        <w:t>3.</w:t>
      </w:r>
      <w:r>
        <w:rPr>
          <w:rStyle w:val="af0"/>
          <w:rFonts w:hint="eastAsia"/>
          <w:lang w:eastAsia="zh-CN"/>
        </w:rPr>
        <w:t>算法实现</w:t>
      </w:r>
      <w:r>
        <w:rPr>
          <w:rStyle w:val="af0"/>
        </w:rPr>
        <w:fldChar w:fldCharType="end"/>
      </w:r>
    </w:p>
    <w:bookmarkStart w:id="4" w:name="Xdb29b93e479135987aaf0f57fc8ba01951423d9"/>
    <w:bookmarkEnd w:id="3"/>
    <w:p w14:paraId="45042307" w14:textId="1E48D497" w:rsidR="00D12DB1" w:rsidRDefault="007B48DF" w:rsidP="003D7A31">
      <w:pPr>
        <w:pStyle w:val="ab"/>
        <w:ind w:left="240" w:right="240" w:firstLine="480"/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"X4494df924accef2f7ad27173dc6319323567fde" \h </w:instrText>
      </w:r>
      <w:r w:rsidR="00F769EE">
        <w:fldChar w:fldCharType="separate"/>
      </w:r>
      <w:r>
        <w:fldChar w:fldCharType="end"/>
      </w:r>
      <w:hyperlink w:anchor="X4494df924accef2f7ad27173dc6319323567fde"/>
      <w:hyperlink w:anchor="X4494df924accef2f7ad27173dc6319323567fde">
        <w:r>
          <w:rPr>
            <w:rStyle w:val="af0"/>
            <w:lang w:eastAsia="zh-CN"/>
          </w:rPr>
          <w:t>4. </w:t>
        </w:r>
        <w:r>
          <w:rPr>
            <w:rStyle w:val="af0"/>
            <w:rFonts w:hint="eastAsia"/>
            <w:lang w:eastAsia="zh-CN"/>
          </w:rPr>
          <w:t>验证泊松过程</w:t>
        </w:r>
      </w:hyperlink>
    </w:p>
    <w:bookmarkStart w:id="5" w:name="X5426dbfe4b57a7cce8daa5c4c2f98ca8b86a9b9"/>
    <w:bookmarkEnd w:id="4"/>
    <w:p w14:paraId="3AF84907" w14:textId="77777777" w:rsidR="00ED71EB" w:rsidRDefault="007B48DF" w:rsidP="003D7A31">
      <w:pPr>
        <w:pStyle w:val="ab"/>
        <w:ind w:left="240" w:right="240" w:firstLine="480"/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HYPERLINK \l "X5bf3abf36b9ef56aeea0fbc04d056c0fb14833a" \h </w:instrText>
      </w:r>
      <w:r w:rsidR="00F769EE">
        <w:fldChar w:fldCharType="separate"/>
      </w:r>
      <w:r>
        <w:fldChar w:fldCharType="end"/>
      </w:r>
      <w:hyperlink w:anchor="X5bf3abf36b9ef56aeea0fbc04d056c0fb14833a"/>
      <w:hyperlink w:anchor="X5bf3abf36b9ef56aeea0fbc04d056c0fb14833a">
        <w:r>
          <w:rPr>
            <w:rStyle w:val="af0"/>
            <w:lang w:eastAsia="zh-CN"/>
          </w:rPr>
          <w:t>5. </w:t>
        </w:r>
        <w:r>
          <w:rPr>
            <w:rStyle w:val="af0"/>
            <w:rFonts w:hint="eastAsia"/>
            <w:lang w:eastAsia="zh-CN"/>
          </w:rPr>
          <w:t>泊松过程速率</w:t>
        </w:r>
      </w:hyperlink>
      <w:hyperlink/>
      <w:hyperlink/>
      <w:hyperlink>
        <m:oMath>
          <m:r>
            <w:rPr>
              <w:rFonts w:ascii="Cambria Math" w:hAnsi="Cambria Math"/>
              <w:lang w:eastAsia="zh-CN"/>
            </w:rPr>
            <m:t>λ</m:t>
          </m:r>
        </m:oMath>
      </w:hyperlink>
      <w:r>
        <w:rPr>
          <w:lang w:eastAsia="zh-CN"/>
        </w:rPr>
        <w:t>​</w:t>
      </w:r>
    </w:p>
    <w:p w14:paraId="4AC09EA8" w14:textId="21B466C1" w:rsidR="00D12DB1" w:rsidRDefault="00F769EE" w:rsidP="003D7A31">
      <w:pPr>
        <w:pStyle w:val="ab"/>
        <w:ind w:left="240" w:right="240" w:firstLine="480"/>
        <w:rPr>
          <w:lang w:eastAsia="zh-CN"/>
        </w:rPr>
      </w:pPr>
      <w:hyperlink w:anchor="可运行代码" w:history="1">
        <w:r w:rsidR="00ED71EB" w:rsidRPr="00804A8C">
          <w:rPr>
            <w:rStyle w:val="af0"/>
            <w:lang w:eastAsia="zh-CN"/>
          </w:rPr>
          <w:t xml:space="preserve">6. </w:t>
        </w:r>
        <w:r w:rsidR="00ED71EB" w:rsidRPr="00804A8C">
          <w:rPr>
            <w:rStyle w:val="af0"/>
            <w:lang w:eastAsia="zh-CN"/>
          </w:rPr>
          <w:t>可运行代码</w:t>
        </w:r>
      </w:hyperlink>
      <w:r w:rsidR="007B48DF">
        <w:rPr>
          <w:lang w:eastAsia="zh-CN"/>
        </w:rPr>
        <w:br/>
      </w:r>
    </w:p>
    <w:p w14:paraId="5A936813" w14:textId="77777777" w:rsidR="00D12DB1" w:rsidRDefault="007B48DF" w:rsidP="003D7A31">
      <w:pPr>
        <w:pStyle w:val="af2"/>
        <w:ind w:left="240" w:firstLine="720"/>
      </w:pPr>
      <w:bookmarkStart w:id="6" w:name="X5586519e19e1392a0b995aa3da3f9babebdfb2a"/>
      <w:bookmarkEnd w:id="0"/>
      <w:bookmarkEnd w:id="5"/>
      <w:r>
        <w:rPr>
          <w:rFonts w:hint="eastAsia"/>
        </w:rPr>
        <w:t>1.</w:t>
      </w:r>
      <w:r>
        <w:rPr>
          <w:rFonts w:hint="eastAsia"/>
        </w:rPr>
        <w:t>目的</w:t>
      </w:r>
    </w:p>
    <w:p w14:paraId="640C80F5" w14:textId="641B54F8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通过泊松过程的相关理论，利用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程序模拟泊松过程，并提出验证随机序列服从泊松过程的方案，估计未知参数泊松过程的速率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>。</w:t>
      </w:r>
    </w:p>
    <w:p w14:paraId="07978F48" w14:textId="77777777" w:rsidR="00701283" w:rsidRPr="00701283" w:rsidRDefault="00701283" w:rsidP="00701283">
      <w:pPr>
        <w:pStyle w:val="a0"/>
        <w:ind w:left="240"/>
        <w:rPr>
          <w:lang w:eastAsia="zh-CN"/>
        </w:rPr>
      </w:pPr>
    </w:p>
    <w:p w14:paraId="4EBC31F6" w14:textId="77777777" w:rsidR="00D12DB1" w:rsidRDefault="007B48DF" w:rsidP="003D7A31">
      <w:pPr>
        <w:pStyle w:val="af2"/>
        <w:ind w:left="240" w:firstLine="720"/>
      </w:pPr>
      <w:bookmarkStart w:id="7" w:name="X51808f8e0c0ec69e1ea4368d8fa49ce08a89635"/>
      <w:bookmarkEnd w:id="6"/>
      <w:r>
        <w:rPr>
          <w:rFonts w:hint="eastAsia"/>
        </w:rPr>
        <w:t>2.</w:t>
      </w:r>
      <w:r>
        <w:rPr>
          <w:rFonts w:hint="eastAsia"/>
        </w:rPr>
        <w:t>模拟泊松过程的理论基础</w:t>
      </w:r>
    </w:p>
    <w:p w14:paraId="24D586FB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第</w:t>
      </w:r>
      <m:oMath>
        <m:r>
          <w:rPr>
            <w:rFonts w:ascii="Cambria Math" w:hAnsi="Cambria Math"/>
            <w:lang w:eastAsia="zh-CN"/>
          </w:rPr>
          <m:t>i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事件和第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之间的事件间隔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hint="eastAsia"/>
          <w:lang w:eastAsia="zh-CN"/>
        </w:rPr>
        <w:t>是相互独立同分布的指数型随机变量</w:t>
      </w:r>
      <w:r>
        <w:rPr>
          <w:rFonts w:hint="eastAsia"/>
          <w:lang w:eastAsia="zh-CN"/>
        </w:rPr>
        <w:t>(Ross</w:t>
      </w:r>
      <w:r>
        <w:rPr>
          <w:rFonts w:hint="eastAsia"/>
          <w:lang w:eastAsia="zh-CN"/>
        </w:rPr>
        <w:t>《随机过程》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命题</w:t>
      </w:r>
      <w:r>
        <w:rPr>
          <w:rFonts w:hint="eastAsia"/>
          <w:lang w:eastAsia="zh-CN"/>
        </w:rPr>
        <w:t>2.2.1)</w:t>
      </w:r>
      <w:r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.</m:t>
        </m:r>
        <m:r>
          <w:rPr>
            <w:rFonts w:ascii="Cambria Math" w:hAnsi="Cambria Math"/>
            <w:lang w:eastAsia="zh-CN"/>
          </w:rPr>
          <m:t>e</m:t>
        </m:r>
        <m:r>
          <m:rPr>
            <m:sty m:val="p"/>
          </m:rPr>
          <w:rPr>
            <w:rFonts w:ascii="Cambria Math" w:hAnsi="Cambria Math"/>
            <w:lang w:eastAsia="zh-CN"/>
          </w:rPr>
          <m:t>.</m:t>
        </m:r>
      </m:oMath>
      <w:r>
        <w:rPr>
          <w:rFonts w:hint="eastAsia"/>
          <w:lang w:eastAsia="zh-CN"/>
        </w:rPr>
        <w:t>已知泊松过程速率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时：</w:t>
      </w:r>
    </w:p>
    <w:p w14:paraId="2EA81224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r>
            <m:rPr>
              <m:nor/>
            </m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n</m:t>
          </m:r>
        </m:oMath>
      </m:oMathPara>
    </w:p>
    <w:p w14:paraId="00CCC972" w14:textId="77777777" w:rsidR="00D12DB1" w:rsidRDefault="007B48DF" w:rsidP="003D7A31">
      <w:pPr>
        <w:pStyle w:val="FirstParagraph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λx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&lt;0</m:t>
                    </m:r>
                  </m:e>
                </m:mr>
              </m:m>
            </m:e>
          </m:d>
        </m:oMath>
      </m:oMathPara>
    </w:p>
    <w:p w14:paraId="4B58D023" w14:textId="5D3A8EED" w:rsidR="00D12DB1" w:rsidRPr="004B4F69" w:rsidRDefault="007B48DF" w:rsidP="004B4F69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如果要生成泊松过程</w:t>
      </w:r>
      <w:r w:rsidR="004B4F69">
        <w:rPr>
          <w:rFonts w:hint="eastAsia"/>
          <w:lang w:eastAsia="zh-CN"/>
        </w:rPr>
        <w:t>前</w:t>
      </w:r>
      <m:oMath>
        <m:r>
          <w:rPr>
            <w:rFonts w:ascii="Cambria Math" w:hAnsi="Cambria Math" w:hint="eastAsia"/>
            <w:highlight w:val="yellow"/>
            <w:lang w:eastAsia="zh-CN"/>
          </w:rPr>
          <m:t>n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事件到来的时间，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只要生成</w:t>
      </w:r>
      <m:oMath>
        <m:r>
          <w:rPr>
            <w:rFonts w:ascii="Cambria Math" w:hAnsi="Cambria Math"/>
            <w:highlight w:val="yellow"/>
            <w:lang w:eastAsia="zh-CN"/>
          </w:rPr>
          <m:t>n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独立的</w:t>
      </w:r>
      <m:oMath>
        <m:r>
          <w:rPr>
            <w:rFonts w:ascii="Cambria Math" w:hAnsi="Cambria Math"/>
            <w:lang w:eastAsia="zh-CN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</m:oMath>
      <w:r>
        <w:rPr>
          <w:rFonts w:hint="eastAsia"/>
          <w:lang w:eastAsia="zh-CN"/>
        </w:rPr>
        <w:t>随机数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rFonts w:hint="eastAsia"/>
          <w:lang w:eastAsia="zh-CN"/>
        </w:rPr>
        <w:t>，则第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事件到来的时间为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 k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>。</w:t>
      </w:r>
    </w:p>
    <w:p w14:paraId="2935B1A0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若计算机只能生成均匀分布随机数，则需要通过以下定理生成指数分布随机数（李东风《统计计算》，定理</w:t>
      </w:r>
      <w:r>
        <w:rPr>
          <w:rFonts w:hint="eastAsia"/>
          <w:lang w:eastAsia="zh-CN"/>
        </w:rPr>
        <w:t>6.2</w:t>
      </w:r>
      <w:r>
        <w:rPr>
          <w:rFonts w:hint="eastAsia"/>
          <w:lang w:eastAsia="zh-CN"/>
        </w:rPr>
        <w:t>）：</w:t>
      </w:r>
    </w:p>
    <w:p w14:paraId="63EA8EE6" w14:textId="77777777" w:rsidR="00DF1BFC" w:rsidRDefault="00DF1BFC" w:rsidP="00DF1BFC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为离散型随机变量，取值于集合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,…}</m:t>
        </m:r>
      </m:oMath>
      <w:r>
        <w:rPr>
          <w:rFonts w:hint="eastAsia"/>
          <w:lang w:eastAsia="zh-CN"/>
        </w:rPr>
        <w:t>（其中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&lt;⋯</m:t>
        </m:r>
      </m:oMath>
      <w:r>
        <w:rPr>
          <w:rFonts w:hint="eastAsia"/>
          <w:lang w:eastAsia="zh-CN"/>
        </w:rPr>
        <w:t>），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的分布函数，且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1</m:t>
            </m:r>
          </m:e>
        </m:d>
      </m:oMath>
      <w:r>
        <w:rPr>
          <w:rFonts w:hint="eastAsia"/>
          <w:lang w:eastAsia="zh-CN"/>
        </w:rPr>
        <w:t>。根据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的值定义随机变量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如下：</w:t>
      </w:r>
    </w:p>
    <w:p w14:paraId="3878ED17" w14:textId="77777777" w:rsidR="00DF1BFC" w:rsidRDefault="00DF1BFC" w:rsidP="00DF1BFC">
      <w:pPr>
        <w:pStyle w:val="a0"/>
        <w:ind w:left="24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Y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w:rPr>
              <w:rFonts w:ascii="Cambria Math" w:hAnsi="Cambria Math"/>
              <w:lang w:eastAsia="zh-CN"/>
            </w:rPr>
            <m:t> </m:t>
          </m:r>
          <m:r>
            <m:rPr>
              <m:nor/>
            </m:rPr>
            <w:rPr>
              <w:lang w:eastAsia="zh-CN"/>
            </w:rPr>
            <m:t>当且仅当</m:t>
          </m:r>
          <m:r>
            <w:rPr>
              <w:rFonts w:ascii="Cambria Math" w:hAnsi="Cambria Math"/>
              <w:lang w:eastAsia="zh-CN"/>
            </w:rPr>
            <m:t> F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&lt;</m:t>
          </m:r>
          <m:r>
            <w:rPr>
              <w:rFonts w:ascii="Cambria Math" w:hAnsi="Cambria Math"/>
              <w:lang w:eastAsia="zh-CN"/>
            </w:rPr>
            <m:t>U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≤</m:t>
          </m:r>
          <m:r>
            <w:rPr>
              <w:rFonts w:ascii="Cambria Math" w:hAnsi="Cambria Math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 i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1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2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,…</m:t>
          </m:r>
        </m:oMath>
      </m:oMathPara>
    </w:p>
    <w:p w14:paraId="1C19A82F" w14:textId="6DA5B5E6" w:rsidR="00D12DB1" w:rsidRDefault="00DF1BFC" w:rsidP="00DF1BFC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（约定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）则：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.</m:t>
        </m:r>
      </m:oMath>
      <w:r w:rsidR="007B48DF">
        <w:rPr>
          <w:lang w:eastAsia="zh-CN"/>
        </w:rPr>
        <w:br/>
      </w:r>
    </w:p>
    <w:p w14:paraId="1F55C774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中直</w:t>
      </w:r>
      <w:proofErr w:type="gramStart"/>
      <w:r>
        <w:rPr>
          <w:rFonts w:hint="eastAsia"/>
          <w:lang w:eastAsia="zh-CN"/>
        </w:rPr>
        <w:t>接提供</w:t>
      </w:r>
      <w:proofErr w:type="gramEnd"/>
      <w:r>
        <w:rPr>
          <w:rFonts w:hint="eastAsia"/>
          <w:lang w:eastAsia="zh-CN"/>
        </w:rPr>
        <w:t>生成指数型随机变量的方法，所以下面不给出生成指数型随机数的具体实现。</w:t>
      </w:r>
    </w:p>
    <w:p w14:paraId="38D15F58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53438145" w14:textId="77777777" w:rsidR="00D12DB1" w:rsidRDefault="007B48DF" w:rsidP="00A036A1">
      <w:pPr>
        <w:pStyle w:val="af2"/>
        <w:ind w:left="240" w:firstLine="720"/>
      </w:pPr>
      <w:bookmarkStart w:id="8" w:name="Xb236bf9e63bb3c8e976f3f0e88d8b1d5d0491dc"/>
      <w:bookmarkEnd w:id="7"/>
      <w:r>
        <w:rPr>
          <w:rFonts w:hint="eastAsia"/>
        </w:rPr>
        <w:lastRenderedPageBreak/>
        <w:t>3.</w:t>
      </w:r>
      <w:r>
        <w:rPr>
          <w:rFonts w:hint="eastAsia"/>
        </w:rPr>
        <w:t>算法实现</w:t>
      </w:r>
    </w:p>
    <w:p w14:paraId="5FC306C9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泊松过程可通过独立同分布的指数分布间隔时间来模拟。根据实验需求，可以采用两种截断策略。</w:t>
      </w:r>
    </w:p>
    <w:p w14:paraId="57E83B3D" w14:textId="77777777" w:rsidR="00D12DB1" w:rsidRDefault="007B48DF" w:rsidP="00A036A1">
      <w:pPr>
        <w:pStyle w:val="b"/>
        <w:ind w:leftChars="0" w:left="0"/>
      </w:pPr>
      <w:bookmarkStart w:id="9" w:name="X409f3119a26aef073997c20f6305c11a22be57f"/>
      <w:r>
        <w:t xml:space="preserve">3.1 </w:t>
      </w:r>
      <w:r>
        <w:rPr>
          <w:rFonts w:hint="eastAsia"/>
        </w:rPr>
        <w:t>按固定时间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截断</w:t>
      </w:r>
    </w:p>
    <w:p w14:paraId="0335746C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模拟所有在时间区间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[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内发生的事件。</w:t>
      </w:r>
    </w:p>
    <w:p w14:paraId="34BFFDDF" w14:textId="77777777" w:rsidR="00D12DB1" w:rsidRDefault="007B48DF" w:rsidP="003D7A31">
      <w:pPr>
        <w:pStyle w:val="a0"/>
        <w:ind w:left="240"/>
      </w:pPr>
      <w:proofErr w:type="spellStart"/>
      <w:r>
        <w:rPr>
          <w:rFonts w:hint="eastAsia"/>
        </w:rPr>
        <w:t>步骤</w:t>
      </w:r>
      <w:proofErr w:type="spellEnd"/>
      <w:r>
        <w:rPr>
          <w:rFonts w:hint="eastAsia"/>
        </w:rPr>
        <w:t>：</w:t>
      </w:r>
    </w:p>
    <w:p w14:paraId="447B150D" w14:textId="77777777" w:rsidR="00D12DB1" w:rsidRDefault="007B48DF">
      <w:pPr>
        <w:numPr>
          <w:ilvl w:val="0"/>
          <w:numId w:val="3"/>
        </w:numPr>
        <w:rPr>
          <w:lang w:eastAsia="zh-CN"/>
        </w:rPr>
      </w:pPr>
      <w:bookmarkStart w:id="10" w:name="Xbc9d0f9be6bf22c312676581759e3d860904fa8"/>
      <w:r>
        <w:rPr>
          <w:rFonts w:hint="eastAsia"/>
          <w:lang w:eastAsia="zh-CN"/>
        </w:rPr>
        <w:t>初始化当前时间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，事件列表为空；</w:t>
      </w:r>
    </w:p>
    <w:p w14:paraId="40E377AD" w14:textId="77777777" w:rsidR="00D12DB1" w:rsidRDefault="007B48DF">
      <w:pPr>
        <w:numPr>
          <w:ilvl w:val="0"/>
          <w:numId w:val="3"/>
        </w:numPr>
        <w:rPr>
          <w:lang w:eastAsia="zh-CN"/>
        </w:rPr>
      </w:pPr>
      <w:bookmarkStart w:id="11" w:name="Xe6e7ab65fa93448cd6107fdbbb294d681cfc5cb"/>
      <w:bookmarkEnd w:id="10"/>
      <w:r>
        <w:rPr>
          <w:rFonts w:hint="eastAsia"/>
          <w:lang w:eastAsia="zh-CN"/>
        </w:rPr>
        <w:t>生成一个服从参数为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的指数分布的随机数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rFonts w:hint="eastAsia"/>
          <w:lang w:eastAsia="zh-CN"/>
        </w:rPr>
        <w:t>；</w:t>
      </w:r>
    </w:p>
    <w:p w14:paraId="71730D86" w14:textId="77777777" w:rsidR="00D12DB1" w:rsidRDefault="007B48DF">
      <w:pPr>
        <w:numPr>
          <w:ilvl w:val="0"/>
          <w:numId w:val="3"/>
        </w:numPr>
        <w:rPr>
          <w:lang w:eastAsia="zh-CN"/>
        </w:rPr>
      </w:pPr>
      <w:bookmarkStart w:id="12" w:name="X0d588bc655ece29b6af62defc5877f34811a505"/>
      <w:bookmarkEnd w:id="11"/>
      <w:r>
        <w:rPr>
          <w:rFonts w:hint="eastAsia"/>
          <w:lang w:eastAsia="zh-CN"/>
        </w:rPr>
        <w:t>更新事件发生时间：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←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rFonts w:hint="eastAsia"/>
          <w:lang w:eastAsia="zh-CN"/>
        </w:rPr>
        <w:t>；</w:t>
      </w:r>
    </w:p>
    <w:p w14:paraId="65DABA2D" w14:textId="77777777" w:rsidR="00D12DB1" w:rsidRDefault="007B48DF">
      <w:pPr>
        <w:numPr>
          <w:ilvl w:val="0"/>
          <w:numId w:val="3"/>
        </w:numPr>
        <w:rPr>
          <w:lang w:eastAsia="zh-CN"/>
        </w:rPr>
      </w:pPr>
      <w:bookmarkStart w:id="13" w:name="Xbfd71c52bc81fe7d13ffed8dc4fc8d9b637db9a"/>
      <w:bookmarkEnd w:id="12"/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，则将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加入事件列表，并返回步骤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；否则停止；</w:t>
      </w:r>
    </w:p>
    <w:p w14:paraId="13252ACA" w14:textId="77777777" w:rsidR="00D12DB1" w:rsidRDefault="007B48DF">
      <w:pPr>
        <w:numPr>
          <w:ilvl w:val="0"/>
          <w:numId w:val="3"/>
        </w:numPr>
        <w:rPr>
          <w:lang w:eastAsia="zh-CN"/>
        </w:rPr>
      </w:pPr>
      <w:bookmarkStart w:id="14" w:name="Xa8f4413a72b56411a630bcc9588097dde0ea167"/>
      <w:bookmarkEnd w:id="13"/>
      <w:r>
        <w:rPr>
          <w:rFonts w:hint="eastAsia"/>
          <w:lang w:eastAsia="zh-CN"/>
        </w:rPr>
        <w:t>输出事件发生时刻序列、总模拟时间、事件总数。</w:t>
      </w:r>
    </w:p>
    <w:bookmarkEnd w:id="14"/>
    <w:p w14:paraId="13E74414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注意，超出时间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的事件不被记录。</w:t>
      </w:r>
    </w:p>
    <w:p w14:paraId="2A2B6BB0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程序的循环次数等于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[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内发生</w:t>
      </w:r>
      <w:proofErr w:type="gramStart"/>
      <w:r>
        <w:rPr>
          <w:rFonts w:hint="eastAsia"/>
          <w:lang w:eastAsia="zh-CN"/>
        </w:rPr>
        <w:t>的事件的事件</w:t>
      </w:r>
      <w:proofErr w:type="gramEnd"/>
      <w:r>
        <w:rPr>
          <w:rFonts w:hint="eastAsia"/>
          <w:lang w:eastAsia="zh-CN"/>
        </w:rPr>
        <w:t>数，记为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是一个随机变量，服从参数为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的泊松分布，期望循环次数为</w:t>
      </w:r>
      <w:r>
        <w:rPr>
          <w:lang w:eastAsia="zh-CN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，于是程序的平均时间复杂度为</w:t>
      </w:r>
      <m:oMath>
        <m:r>
          <w:rPr>
            <w:rFonts w:ascii="Cambria Math" w:hAnsi="Cambria Math"/>
            <w:lang w:eastAsia="zh-CN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⋅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>。</w:t>
      </w:r>
    </w:p>
    <w:p w14:paraId="0FCF1E87" w14:textId="58E31D99" w:rsidR="00AE2A6A" w:rsidRDefault="007B48DF" w:rsidP="00AE2A6A">
      <w:pPr>
        <w:pStyle w:val="a0"/>
        <w:ind w:left="240"/>
        <w:jc w:val="center"/>
        <w:rPr>
          <w:lang w:eastAsia="zh-CN"/>
        </w:rPr>
      </w:pPr>
      <w:r>
        <w:rPr>
          <w:rFonts w:hint="eastAsia"/>
          <w:lang w:eastAsia="zh-CN"/>
        </w:rPr>
        <w:t>取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150</m:t>
        </m:r>
        <m:r>
          <m:rPr>
            <m:sty m:val="p"/>
          </m:rPr>
          <w:rPr>
            <w:rFonts w:ascii="Cambria Math" w:hAnsi="Cambria Math"/>
            <w:lang w:eastAsia="zh-CN"/>
          </w:rPr>
          <m:t>，</m:t>
        </m:r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0.1</m:t>
        </m:r>
      </m:oMath>
      <w:r>
        <w:rPr>
          <w:rFonts w:hint="eastAsia"/>
          <w:lang w:eastAsia="zh-CN"/>
        </w:rPr>
        <w:t>事件数</w:t>
      </w:r>
      <w:proofErr w:type="gramStart"/>
      <w:r>
        <w:rPr>
          <w:rFonts w:hint="eastAsia"/>
          <w:lang w:eastAsia="zh-CN"/>
        </w:rPr>
        <w:t>随事件</w:t>
      </w:r>
      <w:proofErr w:type="gramEnd"/>
      <w:r>
        <w:rPr>
          <w:rFonts w:hint="eastAsia"/>
          <w:lang w:eastAsia="zh-CN"/>
        </w:rPr>
        <w:t>变化示意图：</w:t>
      </w:r>
      <w:r>
        <w:rPr>
          <w:lang w:eastAsia="zh-CN"/>
        </w:rPr>
        <w:br/>
        <w:t>​</w:t>
      </w:r>
      <w:r>
        <w:rPr>
          <w:noProof/>
        </w:rPr>
        <w:drawing>
          <wp:inline distT="0" distB="0" distL="0" distR="0" wp14:anchorId="2A679410" wp14:editId="1ACE1BFA">
            <wp:extent cx="3825240" cy="2868930"/>
            <wp:effectExtent l="0" t="0" r="0" b="0"/>
            <wp:docPr id="3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ssets/image-20251217134724-rnk4hv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86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  <w:bookmarkStart w:id="15" w:name="X576a2645c4a10a9d9ae8584f78e6af2d79c9715"/>
      <w:bookmarkEnd w:id="9"/>
    </w:p>
    <w:p w14:paraId="1BF356B8" w14:textId="2C425839" w:rsidR="00AE2A6A" w:rsidRDefault="00AE2A6A" w:rsidP="00AE2A6A">
      <w:pPr>
        <w:pStyle w:val="a0"/>
        <w:ind w:leftChars="0" w:left="0" w:firstLineChars="0" w:firstLine="0"/>
        <w:rPr>
          <w:lang w:eastAsia="zh-CN"/>
        </w:rPr>
      </w:pPr>
      <w:r>
        <w:rPr>
          <w:rFonts w:hint="eastAsia"/>
          <w:lang w:eastAsia="zh-CN"/>
        </w:rPr>
        <w:t>代码：</w:t>
      </w:r>
    </w:p>
    <w:p w14:paraId="2E0A2E24" w14:textId="77777777" w:rsidR="00AE2A6A" w:rsidRPr="00AE2A6A" w:rsidRDefault="00AE2A6A" w:rsidP="00AE2A6A">
      <w:pPr>
        <w:shd w:val="clear" w:color="auto" w:fill="2B2B2B"/>
        <w:spacing w:after="0"/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</w:pP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lastRenderedPageBreak/>
        <w:t xml:space="preserve">def </w:t>
      </w:r>
      <w:proofErr w:type="spellStart"/>
      <w:r w:rsidRPr="00AE2A6A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CutbyTime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proofErr w:type="gram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time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proofErr w:type="gram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):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t=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series=[]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while 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t&lt;time: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series.append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=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t=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t+random_number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event= </w:t>
      </w:r>
      <w:proofErr w:type="spellStart"/>
      <w:r w:rsidRPr="00AE2A6A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len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(series)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return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time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proofErr w:type="spellEnd"/>
    </w:p>
    <w:p w14:paraId="083F4253" w14:textId="77777777" w:rsidR="00AE2A6A" w:rsidRPr="00AE2A6A" w:rsidRDefault="00AE2A6A" w:rsidP="00AE2A6A">
      <w:pPr>
        <w:pStyle w:val="a0"/>
        <w:ind w:leftChars="0" w:left="0" w:firstLineChars="0" w:firstLine="0"/>
        <w:rPr>
          <w:lang w:eastAsia="zh-CN"/>
        </w:rPr>
      </w:pPr>
    </w:p>
    <w:p w14:paraId="01915AB3" w14:textId="4E78EAA8" w:rsidR="00D12DB1" w:rsidRDefault="007B48DF" w:rsidP="00A036A1">
      <w:pPr>
        <w:pStyle w:val="b"/>
        <w:ind w:leftChars="0" w:left="0"/>
      </w:pPr>
      <w:r>
        <w:t xml:space="preserve">3.2 </w:t>
      </w:r>
      <w:r>
        <w:rPr>
          <w:rFonts w:hint="eastAsia"/>
        </w:rPr>
        <w:t>按固定事件数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截断</w:t>
      </w:r>
    </w:p>
    <w:p w14:paraId="4051282B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模拟直到第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事件发生为止。</w:t>
      </w:r>
    </w:p>
    <w:p w14:paraId="047EDABC" w14:textId="77777777" w:rsidR="00D12DB1" w:rsidRDefault="007B48DF" w:rsidP="003D7A31">
      <w:pPr>
        <w:pStyle w:val="a0"/>
        <w:ind w:left="240"/>
      </w:pPr>
      <w:proofErr w:type="spellStart"/>
      <w:r>
        <w:rPr>
          <w:rFonts w:hint="eastAsia"/>
        </w:rPr>
        <w:t>步骤</w:t>
      </w:r>
      <w:proofErr w:type="spellEnd"/>
      <w:r>
        <w:rPr>
          <w:rFonts w:hint="eastAsia"/>
        </w:rPr>
        <w:t>：</w:t>
      </w:r>
    </w:p>
    <w:p w14:paraId="119A0676" w14:textId="77777777" w:rsidR="00D12DB1" w:rsidRDefault="007B48DF">
      <w:pPr>
        <w:numPr>
          <w:ilvl w:val="0"/>
          <w:numId w:val="4"/>
        </w:numPr>
        <w:rPr>
          <w:lang w:eastAsia="zh-CN"/>
        </w:rPr>
      </w:pPr>
      <w:bookmarkStart w:id="16" w:name="Xf9920cff34b03873013c358011ed12404c9ad23"/>
      <w:r>
        <w:rPr>
          <w:rFonts w:hint="eastAsia"/>
          <w:lang w:eastAsia="zh-CN"/>
        </w:rPr>
        <w:t>初始化当前时间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，事件计数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，事件列表为空；</w:t>
      </w:r>
    </w:p>
    <w:p w14:paraId="5CF69E21" w14:textId="77777777" w:rsidR="00D12DB1" w:rsidRDefault="007B48DF">
      <w:pPr>
        <w:numPr>
          <w:ilvl w:val="0"/>
          <w:numId w:val="4"/>
        </w:numPr>
        <w:rPr>
          <w:lang w:eastAsia="zh-CN"/>
        </w:rPr>
      </w:pPr>
      <w:bookmarkStart w:id="17" w:name="X5f430fc3761a2c756e83b4972fd5ca0c50fd115"/>
      <w:bookmarkEnd w:id="16"/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时：</w:t>
      </w:r>
      <w:r>
        <w:rPr>
          <w:lang w:eastAsia="zh-CN"/>
        </w:rPr>
        <w:br/>
      </w:r>
      <w:r>
        <w:rPr>
          <w:lang w:eastAsia="zh-CN"/>
        </w:rPr>
        <w:t xml:space="preserve">　　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生成指数分布随机数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m:rPr>
            <m:nor/>
          </m:rPr>
          <w:rPr>
            <w:lang w:eastAsia="zh-CN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</m:oMath>
      <w:r>
        <w:rPr>
          <w:rFonts w:hint="eastAsia"/>
          <w:lang w:eastAsia="zh-CN"/>
        </w:rPr>
        <w:t>；</w:t>
      </w:r>
      <w:r>
        <w:rPr>
          <w:lang w:eastAsia="zh-CN"/>
        </w:rPr>
        <w:br/>
      </w:r>
      <w:r>
        <w:rPr>
          <w:lang w:eastAsia="zh-CN"/>
        </w:rPr>
        <w:t xml:space="preserve">　　</w:t>
      </w:r>
      <w:r>
        <w:rPr>
          <w:lang w:eastAsia="zh-CN"/>
        </w:rPr>
        <w:t xml:space="preserve">b. </w:t>
      </w:r>
      <w:r>
        <w:rPr>
          <w:rFonts w:hint="eastAsia"/>
          <w:lang w:eastAsia="zh-CN"/>
        </w:rPr>
        <w:t>更新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←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x</m:t>
        </m:r>
      </m:oMath>
      <w:r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←</m:t>
        </m:r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；</w:t>
      </w:r>
      <w:r>
        <w:rPr>
          <w:lang w:eastAsia="zh-CN"/>
        </w:rPr>
        <w:br/>
      </w:r>
      <w:r>
        <w:rPr>
          <w:lang w:eastAsia="zh-CN"/>
        </w:rPr>
        <w:t xml:space="preserve">　　</w:t>
      </w:r>
      <w:r>
        <w:rPr>
          <w:lang w:eastAsia="zh-CN"/>
        </w:rPr>
        <w:t xml:space="preserve">c. </w:t>
      </w:r>
      <w:r>
        <w:rPr>
          <w:rFonts w:hint="eastAsia"/>
          <w:lang w:eastAsia="zh-CN"/>
        </w:rPr>
        <w:t>将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加入事件列表；</w:t>
      </w:r>
      <w:proofErr w:type="gramEnd"/>
    </w:p>
    <w:p w14:paraId="7C1D39D7" w14:textId="77777777" w:rsidR="00D12DB1" w:rsidRDefault="007B48DF">
      <w:pPr>
        <w:numPr>
          <w:ilvl w:val="0"/>
          <w:numId w:val="4"/>
        </w:numPr>
        <w:rPr>
          <w:lang w:eastAsia="zh-CN"/>
        </w:rPr>
      </w:pPr>
      <w:bookmarkStart w:id="18" w:name="Xf47350273f134c4b609d2b7254097d62d034036"/>
      <w:bookmarkEnd w:id="17"/>
      <w:r>
        <w:rPr>
          <w:rFonts w:hint="eastAsia"/>
          <w:lang w:eastAsia="zh-CN"/>
        </w:rPr>
        <w:t>输出事件发生时刻序列、总时间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、事件总数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>。</w:t>
      </w:r>
    </w:p>
    <w:bookmarkEnd w:id="18"/>
    <w:p w14:paraId="0840F5DA" w14:textId="65E57680" w:rsidR="00D12DB1" w:rsidRPr="00701283" w:rsidRDefault="007B48DF" w:rsidP="00701283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程序执行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次循环，时间复杂度为</w:t>
      </w:r>
      <m:oMath>
        <m:r>
          <w:rPr>
            <w:rFonts w:ascii="Cambria Math" w:hAnsi="Cambria Math"/>
            <w:lang w:eastAsia="zh-CN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rFonts w:hint="eastAsia"/>
          <w:lang w:eastAsia="zh-CN"/>
        </w:rPr>
        <w:t>，与按时间截断不同，循环次数是一个</w:t>
      </w:r>
      <w:proofErr w:type="gramStart"/>
      <w:r>
        <w:rPr>
          <w:rFonts w:hint="eastAsia"/>
          <w:lang w:eastAsia="zh-CN"/>
        </w:rPr>
        <w:t>确定值且与</w:t>
      </w:r>
      <w:proofErr w:type="gramEnd"/>
      <w:r>
        <w:rPr>
          <w:rFonts w:hint="eastAsia"/>
          <w:lang w:eastAsia="zh-CN"/>
        </w:rPr>
        <w:t>参数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无关。</w:t>
      </w:r>
    </w:p>
    <w:p w14:paraId="3F2472B4" w14:textId="1E69F67F" w:rsidR="00D12DB1" w:rsidRDefault="007B48DF" w:rsidP="00A036A1">
      <w:pPr>
        <w:pStyle w:val="a0"/>
        <w:ind w:left="240"/>
        <w:jc w:val="center"/>
        <w:rPr>
          <w:lang w:eastAsia="zh-CN"/>
        </w:rPr>
      </w:pPr>
      <w:r>
        <w:rPr>
          <w:rFonts w:hint="eastAsia"/>
          <w:lang w:eastAsia="zh-CN"/>
        </w:rPr>
        <w:t>取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0.1</m:t>
        </m:r>
      </m:oMath>
      <w:proofErr w:type="gramStart"/>
      <w:r>
        <w:rPr>
          <w:rFonts w:hint="eastAsia"/>
          <w:lang w:eastAsia="zh-CN"/>
        </w:rPr>
        <w:t>时事件数随事件</w:t>
      </w:r>
      <w:proofErr w:type="gramEnd"/>
      <w:r>
        <w:rPr>
          <w:rFonts w:hint="eastAsia"/>
          <w:lang w:eastAsia="zh-CN"/>
        </w:rPr>
        <w:t>变化示意图</w:t>
      </w:r>
      <w:r>
        <w:rPr>
          <w:lang w:eastAsia="zh-CN"/>
        </w:rPr>
        <w:br/>
        <w:t>​</w:t>
      </w:r>
      <w:r>
        <w:rPr>
          <w:noProof/>
        </w:rPr>
        <w:drawing>
          <wp:inline distT="0" distB="0" distL="0" distR="0" wp14:anchorId="6036EB25" wp14:editId="25368071">
            <wp:extent cx="3230880" cy="2423160"/>
            <wp:effectExtent l="0" t="0" r="0" b="0"/>
            <wp:docPr id="4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image-20251217135310-ophcanv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62222CCB" w14:textId="658442EC" w:rsidR="00A5378F" w:rsidRDefault="00A5378F" w:rsidP="00A5378F">
      <w:pPr>
        <w:pStyle w:val="a0"/>
        <w:ind w:leftChars="0" w:left="0" w:firstLineChars="0" w:firstLine="0"/>
        <w:rPr>
          <w:lang w:eastAsia="zh-CN"/>
        </w:rPr>
      </w:pPr>
      <w:r>
        <w:rPr>
          <w:rFonts w:hint="eastAsia"/>
          <w:lang w:eastAsia="zh-CN"/>
        </w:rPr>
        <w:t>代码：</w:t>
      </w:r>
    </w:p>
    <w:p w14:paraId="60706D16" w14:textId="77777777" w:rsidR="00AE2A6A" w:rsidRPr="00AE2A6A" w:rsidRDefault="00AE2A6A" w:rsidP="00AE2A6A">
      <w:pPr>
        <w:shd w:val="clear" w:color="auto" w:fill="2B2B2B"/>
        <w:spacing w:after="0"/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</w:pP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def </w:t>
      </w:r>
      <w:proofErr w:type="spellStart"/>
      <w:proofErr w:type="gramStart"/>
      <w:r w:rsidRPr="00AE2A6A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CutbyEvent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proofErr w:type="gram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):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n = 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lastRenderedPageBreak/>
        <w:t xml:space="preserve">    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t=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  <w:t xml:space="preserve">    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 = []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while 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n&lt;Event: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=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n=n+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1</w:t>
      </w:r>
      <w:r w:rsidRPr="00AE2A6A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  <w:t xml:space="preserve">        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t = t +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series.append</w:t>
      </w:r>
      <w:proofErr w:type="spellEnd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(t)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return </w:t>
      </w:r>
      <w:proofErr w:type="spellStart"/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</w:t>
      </w:r>
      <w:r w:rsidRPr="00AE2A6A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AE2A6A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proofErr w:type="spellEnd"/>
    </w:p>
    <w:p w14:paraId="2D4D36AF" w14:textId="77777777" w:rsidR="00A036A1" w:rsidRPr="00AE2A6A" w:rsidRDefault="00A036A1" w:rsidP="003D7A31">
      <w:pPr>
        <w:pStyle w:val="a0"/>
        <w:ind w:left="240"/>
        <w:rPr>
          <w:lang w:eastAsia="zh-CN"/>
        </w:rPr>
      </w:pPr>
    </w:p>
    <w:p w14:paraId="6B36B726" w14:textId="77777777" w:rsidR="00D12DB1" w:rsidRDefault="007B48DF" w:rsidP="00A036A1">
      <w:pPr>
        <w:pStyle w:val="af2"/>
        <w:ind w:left="240" w:firstLine="720"/>
      </w:pPr>
      <w:bookmarkStart w:id="19" w:name="X4494df924accef2f7ad27173dc6319323567fde"/>
      <w:bookmarkEnd w:id="8"/>
      <w:bookmarkEnd w:id="15"/>
      <w:r>
        <w:t xml:space="preserve">4. </w:t>
      </w:r>
      <w:r>
        <w:rPr>
          <w:rFonts w:hint="eastAsia"/>
        </w:rPr>
        <w:t>验证泊松过程</w:t>
      </w:r>
    </w:p>
    <w:p w14:paraId="2D1D0D8A" w14:textId="24280BA5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由于计算的有限性，我们考虑的问题不能是无穷的，应该将这个检验问题重述一遍：一个程序能够生成一串有限的随机序列，序列的第</w:t>
      </w:r>
      <m:oMath>
        <m:r>
          <w:rPr>
            <w:rFonts w:ascii="Cambria Math" w:hAnsi="Cambria Math"/>
            <w:lang w:eastAsia="zh-CN"/>
          </w:rPr>
          <m:t>i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hint="eastAsia"/>
          <w:lang w:eastAsia="zh-CN"/>
        </w:rPr>
        <w:t>表示第</w:t>
      </w:r>
      <m:oMath>
        <m:r>
          <w:rPr>
            <w:rFonts w:ascii="Cambria Math" w:hAnsi="Cambria Math"/>
            <w:lang w:eastAsia="zh-CN"/>
          </w:rPr>
          <m:t>i</m:t>
        </m:r>
      </m:oMath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事件发生的时间，要验证这个序列是泊松过程的一部分。在此基础上，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时刻事件数为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，我们只需要验证过程有独立增量、长度为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的时间区间内的事件数服从均值为</w:t>
      </w:r>
      <m:oMath>
        <m:r>
          <w:rPr>
            <w:rFonts w:ascii="Cambria Math" w:hAnsi="Cambria Math"/>
            <w:lang w:eastAsia="zh-CN"/>
          </w:rPr>
          <m:t>λt</m:t>
        </m:r>
      </m:oMath>
      <w:r>
        <w:rPr>
          <w:rFonts w:hint="eastAsia"/>
          <w:lang w:eastAsia="zh-CN"/>
        </w:rPr>
        <w:t>的泊松分布。为了方便，接下来只</w:t>
      </w:r>
      <w:proofErr w:type="gramStart"/>
      <w:r>
        <w:rPr>
          <w:rFonts w:hint="eastAsia"/>
          <w:lang w:eastAsia="zh-CN"/>
        </w:rPr>
        <w:t>讨论按</w:t>
      </w:r>
      <w:proofErr w:type="gramEnd"/>
      <w:r>
        <w:rPr>
          <w:rFonts w:hint="eastAsia"/>
          <w:lang w:eastAsia="zh-CN"/>
        </w:rPr>
        <w:t>固定时间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截断的情况。</w:t>
      </w:r>
    </w:p>
    <w:p w14:paraId="4E9D2DCA" w14:textId="77777777" w:rsidR="00D12DB1" w:rsidRDefault="007B48DF" w:rsidP="00A036A1">
      <w:pPr>
        <w:pStyle w:val="b"/>
        <w:ind w:leftChars="0" w:left="0"/>
      </w:pPr>
      <w:bookmarkStart w:id="20" w:name="X9f6cb9dbc28847b64f0c8218cc4b6933ee506c1"/>
      <w:r>
        <w:t xml:space="preserve">4.1 </w:t>
      </w:r>
      <w:r>
        <w:rPr>
          <w:rFonts w:hint="eastAsia"/>
        </w:rPr>
        <w:t>泊松分布性检验</w:t>
      </w:r>
    </w:p>
    <w:p w14:paraId="7EF2833C" w14:textId="77777777" w:rsidR="00D12DB1" w:rsidRDefault="007B48DF" w:rsidP="00A036A1">
      <w:pPr>
        <w:pStyle w:val="c"/>
        <w:ind w:leftChars="0" w:left="0"/>
      </w:pPr>
      <w:bookmarkStart w:id="21" w:name="Xbfc16e002a85cb1b3525befe46249430108a515"/>
      <w:r>
        <w:t xml:space="preserve">4.1.1 </w:t>
      </w:r>
      <w:r>
        <w:rPr>
          <w:rFonts w:hint="eastAsia"/>
        </w:rPr>
        <w:t>泊松分布性检验理论</w:t>
      </w:r>
    </w:p>
    <w:p w14:paraId="38A1815E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为验证程序生成的随机序列符合泊松过程，需要检验事件数是否服从泊松分布。泊松过程的核心特征之一是：对于固定的时间长度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，在时间段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内发生的事件数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服从参数为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的泊松分布：</w:t>
      </w:r>
    </w:p>
    <w:p w14:paraId="26ECD4A2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=0,1,2,…</m:t>
          </m:r>
        </m:oMath>
      </m:oMathPara>
    </w:p>
    <w:p w14:paraId="0AE9795F" w14:textId="79488A3F" w:rsidR="00D12DB1" w:rsidRDefault="007B48DF" w:rsidP="00A25AC4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本实验通过程序生成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独立样本，每个样本按照固定的时间长度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截断，统计每个样本在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内的事件数，得到观测数据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>。</w:t>
      </w:r>
    </w:p>
    <w:p w14:paraId="39E1D939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设观测数据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为独立同分布样本。需要检验：</w:t>
      </w:r>
    </w:p>
    <w:p w14:paraId="285743E3" w14:textId="1000D7AB" w:rsidR="00D12DB1" w:rsidRDefault="00F769EE" w:rsidP="003D7A31">
      <w:pPr>
        <w:pStyle w:val="a0"/>
        <w:ind w:left="240"/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Tahoma" w:hAnsi="Tahoma" w:cs="Tahoma"/>
            <w:lang w:eastAsia="zh-CN"/>
          </w:rPr>
          <m:t>﻿</m:t>
        </m:r>
        <m:r>
          <m:rPr>
            <m:sty m:val="p"/>
          </m:rPr>
          <w:rPr>
            <w:rFonts w:ascii="Cambria Math" w:hAnsi="Cambria Math"/>
            <w:lang w:eastAsia="zh-CN"/>
          </w:rPr>
          <m:t>：样本来自参数为</m:t>
        </m:r>
        <m:r>
          <w:rPr>
            <w:rFonts w:ascii="Cambria Math" w:hAnsi="Cambria Math"/>
            <w:lang w:eastAsia="zh-CN"/>
          </w:rPr>
          <m:t>λT</m:t>
        </m:r>
        <m:r>
          <m:rPr>
            <m:sty m:val="p"/>
          </m:rPr>
          <w:rPr>
            <w:rFonts w:ascii="Tahoma" w:hAnsi="Tahoma" w:cs="Tahoma"/>
            <w:lang w:eastAsia="zh-CN"/>
          </w:rPr>
          <m:t>﻿</m:t>
        </m:r>
        <m:r>
          <m:rPr>
            <m:sty m:val="p"/>
          </m:rPr>
          <w:rPr>
            <w:rFonts w:ascii="Cambria Math" w:hAnsi="Cambria Math"/>
            <w:lang w:eastAsia="zh-CN"/>
          </w:rPr>
          <m:t>的泊松分布</m:t>
        </m:r>
      </m:oMath>
      <w:r w:rsidR="007B48DF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 xml:space="preserve">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：样本不来自该泊松分布</m:t>
        </m:r>
      </m:oMath>
    </w:p>
    <w:p w14:paraId="36D42FAF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为泊松过程的速率参数，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为固定观测时间长度。</w:t>
      </w:r>
    </w:p>
    <w:p w14:paraId="05362CB6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0A5DF752" w14:textId="77777777" w:rsidR="00D12DB1" w:rsidRDefault="007B48DF" w:rsidP="003D7A31">
      <w:pPr>
        <w:pStyle w:val="a0"/>
        <w:ind w:left="240"/>
        <w:rPr>
          <w:lang w:eastAsia="zh-CN"/>
        </w:rPr>
      </w:pPr>
      <w:proofErr w:type="gramStart"/>
      <w:r>
        <w:rPr>
          <w:rFonts w:hint="eastAsia"/>
          <w:lang w:eastAsia="zh-CN"/>
        </w:rPr>
        <w:t>采用</w:t>
      </w:r>
      <w:r>
        <w:rPr>
          <w:rFonts w:hint="eastAsia"/>
          <w:b/>
          <w:bCs/>
          <w:lang w:eastAsia="zh-CN"/>
        </w:rPr>
        <w:t>卡方拟合优度检验</w:t>
      </w:r>
      <w:proofErr w:type="gramEnd"/>
      <w:r>
        <w:rPr>
          <w:rFonts w:hint="eastAsia"/>
          <w:lang w:eastAsia="zh-CN"/>
        </w:rPr>
        <w:t>。具体步骤如下：</w:t>
      </w:r>
    </w:p>
    <w:p w14:paraId="51E5B6EA" w14:textId="77777777" w:rsidR="00D12DB1" w:rsidRPr="007B48DF" w:rsidRDefault="007B48DF" w:rsidP="00A036A1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确定观测频数</w:t>
      </w:r>
    </w:p>
    <w:p w14:paraId="74A71CB3" w14:textId="31DCCAC5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首先，统计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样本中事件数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的各种取值及其出现频数。</w:t>
      </w:r>
      <w:proofErr w:type="gramStart"/>
      <w:r>
        <w:rPr>
          <w:rFonts w:hint="eastAsia"/>
          <w:lang w:eastAsia="zh-CN"/>
        </w:rPr>
        <w:t>设事件数</w:t>
      </w:r>
      <w:proofErr w:type="gramEnd"/>
      <w:r>
        <w:rPr>
          <w:rFonts w:hint="eastAsia"/>
          <w:lang w:eastAsia="zh-CN"/>
        </w:rPr>
        <w:t>可能取值为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r>
          <w:rPr>
            <w:rFonts w:ascii="Cambria Math" w:hAnsi="Cambria Math"/>
            <w:lang w:eastAsia="zh-CN"/>
          </w:rPr>
          <m:t>K'</m:t>
        </m:r>
      </m:oMath>
      <w:r>
        <w:rPr>
          <w:rFonts w:hint="eastAsia"/>
          <w:lang w:eastAsia="zh-CN"/>
        </w:rPr>
        <w:t>，其中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K'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为实际观测到的最大事件数。</w:t>
      </w:r>
    </w:p>
    <w:p w14:paraId="4A04FC3B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lastRenderedPageBreak/>
        <w:t>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为事件数等于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的样本个数，即：</w:t>
      </w:r>
    </w:p>
    <w:p w14:paraId="3C4D515B" w14:textId="7E5BC081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=#{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}, 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=0,1,…,</m:t>
          </m:r>
          <m:r>
            <w:rPr>
              <w:rFonts w:ascii="Cambria Math" w:hAnsi="Cambria Math"/>
            </w:rPr>
            <m:t>K'</m:t>
          </m:r>
        </m:oMath>
      </m:oMathPara>
    </w:p>
    <w:p w14:paraId="7D36D570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0</m:t>
            </m:r>
          </m:sub>
          <m:sup>
            <m:r>
              <w:rPr>
                <w:rFonts w:ascii="Cambria Math" w:hAnsi="Cambria Math"/>
                <w:lang w:eastAsia="zh-CN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O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>。</w:t>
      </w:r>
    </w:p>
    <w:p w14:paraId="3BA73188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18241463" w14:textId="77777777" w:rsidR="00D12DB1" w:rsidRPr="007B48DF" w:rsidRDefault="007B48DF" w:rsidP="00A036A1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计算理论概率</w:t>
      </w:r>
    </w:p>
    <w:p w14:paraId="3B2ED59C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在原假设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成立时，事件数等于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的理论概率为：</w:t>
      </w:r>
    </w:p>
    <w:p w14:paraId="0EC58BA1" w14:textId="20F50602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λT</m:t>
              </m:r>
            </m:sup>
          </m:sSup>
        </m:oMath>
      </m:oMathPara>
    </w:p>
    <w:p w14:paraId="4B8A5DAE" w14:textId="2253BAB6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4AD3266F" w14:textId="77777777" w:rsidR="00D304D2" w:rsidRPr="00D304D2" w:rsidRDefault="00D304D2" w:rsidP="00D304D2">
      <w:pPr>
        <w:pStyle w:val="a0"/>
        <w:ind w:leftChars="0" w:left="0" w:firstLineChars="0" w:firstLine="0"/>
        <w:rPr>
          <w:rFonts w:asciiTheme="minorEastAsia" w:eastAsiaTheme="minorEastAsia" w:hAnsiTheme="minorEastAsia"/>
          <w:lang w:eastAsia="zh-CN"/>
        </w:rPr>
      </w:pPr>
      <w:r w:rsidRPr="00D304D2">
        <w:rPr>
          <w:rFonts w:asciiTheme="minorEastAsia" w:eastAsiaTheme="minorEastAsia" w:hAnsiTheme="minorEastAsia" w:hint="eastAsia"/>
          <w:b/>
          <w:bCs/>
          <w:lang w:eastAsia="zh-CN"/>
        </w:rPr>
        <w:t>处理稀疏类别（尾部合并）</w:t>
      </w:r>
    </w:p>
    <w:p w14:paraId="21765BEC" w14:textId="77777777" w:rsidR="00D304D2" w:rsidRDefault="00D304D2" w:rsidP="00D304D2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直接使用原始观测频数</w:t>
      </w:r>
      <w:proofErr w:type="gramStart"/>
      <w:r>
        <w:rPr>
          <w:rFonts w:hint="eastAsia"/>
          <w:lang w:eastAsia="zh-CN"/>
        </w:rPr>
        <w:t>计算卡方</w:t>
      </w:r>
      <w:proofErr w:type="gramEnd"/>
      <w:r>
        <w:rPr>
          <w:rFonts w:hint="eastAsia"/>
          <w:lang w:eastAsia="zh-CN"/>
        </w:rPr>
        <w:t>统计量可能导致检验失效。当某些类别的理论频数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'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过小时，</w:t>
      </w:r>
      <w:proofErr w:type="gramStart"/>
      <w:r>
        <w:rPr>
          <w:rFonts w:hint="eastAsia"/>
          <w:lang w:eastAsia="zh-CN"/>
        </w:rPr>
        <w:t>卡方统计量</w:t>
      </w:r>
      <w:proofErr w:type="gramEnd"/>
      <w:r>
        <w:rPr>
          <w:rFonts w:hint="eastAsia"/>
          <w:lang w:eastAsia="zh-CN"/>
        </w:rPr>
        <w:t>的渐近分布不再可靠。为满足卡方检验的应用条件，需对观测数据进行预处理。</w:t>
      </w:r>
    </w:p>
    <w:p w14:paraId="012E9F4E" w14:textId="1B34A5AC" w:rsidR="00D304D2" w:rsidRPr="00D304D2" w:rsidRDefault="00D304D2" w:rsidP="00D304D2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具体策略为尾部合并法：将取值较大（尾部）且理论频数过小的相邻类别进行合并，直至所有合并后类别的理论频数均不小于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。设合并后实际用于计算的互斥区间数为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≤</m:t>
        </m:r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'</m:t>
        </m:r>
      </m:oMath>
      <w:r>
        <w:rPr>
          <w:rFonts w:hint="eastAsia"/>
          <w:lang w:eastAsia="zh-CN"/>
        </w:rPr>
        <w:t>），记第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合并后区间的观测频数为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rFonts w:hint="eastAsia"/>
          <w:lang w:eastAsia="zh-CN"/>
        </w:rPr>
        <w:t>，理论概率为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rFonts w:hint="eastAsia"/>
          <w:lang w:eastAsia="zh-CN"/>
        </w:rPr>
        <w:t>，作独立检验时也作类似处理，不再赘述。</w:t>
      </w:r>
    </w:p>
    <w:p w14:paraId="092E2878" w14:textId="77777777" w:rsidR="00D304D2" w:rsidRPr="00D304D2" w:rsidRDefault="00D304D2" w:rsidP="00D304D2">
      <w:pPr>
        <w:pStyle w:val="a0"/>
        <w:ind w:left="240"/>
        <w:rPr>
          <w:lang w:eastAsia="zh-CN"/>
        </w:rPr>
      </w:pPr>
    </w:p>
    <w:p w14:paraId="1638ACE9" w14:textId="77777777" w:rsidR="00D12DB1" w:rsidRPr="007B48DF" w:rsidRDefault="007B48DF" w:rsidP="00A036A1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构造卡方统计量</w:t>
      </w:r>
    </w:p>
    <w:p w14:paraId="174E322D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皮尔逊卡方统计量定义为观测频数与理论频数差异的加权平方和：</w:t>
      </w:r>
    </w:p>
    <w:p w14:paraId="2DE79F6C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nary>
        </m:oMath>
      </m:oMathPara>
    </w:p>
    <w:p w14:paraId="29DBB91E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是事件数等于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的理论期望频数。</w:t>
      </w:r>
    </w:p>
    <w:p w14:paraId="6D59874B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1EA82875" w14:textId="664AA0FB" w:rsidR="00D12DB1" w:rsidRPr="008B2D22" w:rsidRDefault="007B48DF" w:rsidP="008B2D22">
      <w:pPr>
        <w:pStyle w:val="a0"/>
        <w:ind w:left="240" w:firstLine="48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当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b/>
          <w:bCs/>
          <w:lang w:eastAsia="zh-CN"/>
        </w:rPr>
        <w:t>已知时</w:t>
      </w:r>
      <w:r>
        <w:rPr>
          <w:rFonts w:hint="eastAsia"/>
          <w:lang w:eastAsia="zh-CN"/>
        </w:rPr>
        <w:t>，理论概率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k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完全确定。在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成立且样本量足够大时，检验统计量近似服从自由度为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K-1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的卡方分布：</w:t>
      </w:r>
    </w:p>
    <w:p w14:paraId="3424CCAC" w14:textId="2B95D50E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</w:rPr>
                    <m:t>d</m:t>
                  </m:r>
                </m:lim>
              </m:limUpp>
            </m:e>
            <m:li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</m:oMath>
      </m:oMathPara>
    </w:p>
    <w:p w14:paraId="02CCB6DC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028FB745" w14:textId="3058BE0C" w:rsidR="00D12DB1" w:rsidRDefault="007B48DF" w:rsidP="003D7A31">
      <w:pPr>
        <w:pStyle w:val="a0"/>
        <w:ind w:left="24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当</w:t>
      </w:r>
      <w:r>
        <w:rPr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b/>
          <w:bCs/>
          <w:lang w:eastAsia="zh-CN"/>
        </w:rPr>
        <w:t>未知时</w:t>
      </w:r>
      <w:r>
        <w:rPr>
          <w:rFonts w:hint="eastAsia"/>
          <w:lang w:eastAsia="zh-CN"/>
        </w:rPr>
        <w:t>，需用样本均值估计：</w:t>
      </w:r>
    </w:p>
    <w:p w14:paraId="5E767F06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λ</m:t>
              </m:r>
            </m:e>
          </m:acc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02F3F96C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lang w:eastAsia="zh-C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λ</m:t>
            </m:r>
          </m:e>
        </m:acc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代替理论概率中的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，得到估计的理论概率：</w:t>
      </w:r>
    </w:p>
    <w:p w14:paraId="64B453D0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5003983" w14:textId="77777777" w:rsidR="00D12DB1" w:rsidRDefault="007B48DF" w:rsidP="003D7A31">
      <w:pPr>
        <w:pStyle w:val="FirstParagraph"/>
        <w:ind w:left="240"/>
      </w:pPr>
      <w:proofErr w:type="spellStart"/>
      <w:r>
        <w:rPr>
          <w:rFonts w:hint="eastAsia"/>
        </w:rPr>
        <w:t>检验统计量为</w:t>
      </w:r>
      <w:proofErr w:type="spellEnd"/>
      <w:r>
        <w:rPr>
          <w:rFonts w:hint="eastAsia"/>
        </w:rPr>
        <w:t>：</w:t>
      </w:r>
    </w:p>
    <w:p w14:paraId="24AB5D76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nary>
        </m:oMath>
      </m:oMathPara>
    </w:p>
    <w:p w14:paraId="5D2D4FE8" w14:textId="43264E74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由于估计了一个参数，统计量近似服从自由度为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的卡方分布：</w:t>
      </w:r>
    </w:p>
    <w:p w14:paraId="2E5F6188" w14:textId="2687859D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</w:rPr>
                    <m:t>d</m:t>
                  </m:r>
                </m:lim>
              </m:limUpp>
            </m:e>
            <m:li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C2D679D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14ECB746" w14:textId="77777777" w:rsidR="00D12DB1" w:rsidRPr="007B48DF" w:rsidRDefault="007B48DF" w:rsidP="00A036A1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确定拒绝域</w:t>
      </w:r>
    </w:p>
    <w:p w14:paraId="583FA59C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给定显著性水平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（通常取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），检验的拒绝域为：</w:t>
      </w:r>
    </w:p>
    <w:p w14:paraId="1CC13FD2" w14:textId="77777777" w:rsidR="00D12DB1" w:rsidRDefault="007B48DF" w:rsidP="003D7A31">
      <w:pPr>
        <w:pStyle w:val="a0"/>
        <w:ind w:left="240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proofErr w:type="spellStart"/>
      <w:r>
        <w:rPr>
          <w:rFonts w:hint="eastAsia"/>
        </w:rPr>
        <w:t>已知时</w:t>
      </w:r>
      <w:proofErr w:type="spellEnd"/>
      <w:r>
        <w:rPr>
          <w:rFonts w:hint="eastAsia"/>
        </w:rPr>
        <w:t>：</w:t>
      </w:r>
    </w:p>
    <w:p w14:paraId="3CBA0F37" w14:textId="55173642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8E68619" w14:textId="77777777" w:rsidR="00D12DB1" w:rsidRDefault="007B48DF" w:rsidP="003D7A31">
      <w:pPr>
        <w:pStyle w:val="FirstParagraph"/>
        <w:ind w:left="240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proofErr w:type="spellStart"/>
      <w:r>
        <w:rPr>
          <w:rFonts w:hint="eastAsia"/>
        </w:rPr>
        <w:t>未知时</w:t>
      </w:r>
      <w:proofErr w:type="spellEnd"/>
    </w:p>
    <w:p w14:paraId="4EB3541C" w14:textId="482B37DD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≥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0AE86A5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χ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α</m:t>
            </m:r>
          </m:sub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d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表示自由度为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的卡方分布的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分位数。</w:t>
      </w:r>
    </w:p>
    <w:p w14:paraId="527044ED" w14:textId="6E2447F1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若计算得到的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χ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统计量落入拒绝域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W</m:t>
        </m:r>
      </m:oMath>
      <w:r>
        <w:rPr>
          <w:rFonts w:hint="eastAsia"/>
          <w:lang w:eastAsia="zh-CN"/>
        </w:rPr>
        <w:t>，则在显著性水平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下拒绝原假设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rFonts w:hint="eastAsia"/>
          <w:lang w:eastAsia="zh-CN"/>
        </w:rPr>
        <w:t>，认为事件数不服从泊松分布；否则，没有足够证据拒绝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14:paraId="381121E6" w14:textId="27FFB05A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在计算机实现中常用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值判别，参数已知时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K-1</m:t>
                </m:r>
              </m:e>
            </m:d>
          </m:e>
        </m:d>
      </m:oMath>
      <w:r>
        <w:rPr>
          <w:rFonts w:hint="eastAsia"/>
          <w:lang w:eastAsia="zh-CN"/>
        </w:rPr>
        <w:t>，未知时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d>
          </m:e>
        </m:d>
      </m:oMath>
      <w:r>
        <w:rPr>
          <w:rFonts w:hint="eastAsia"/>
          <w:lang w:eastAsia="zh-CN"/>
        </w:rPr>
        <w:t>。给定显著性水平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（如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），若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，则</w:t>
      </w:r>
      <w:r>
        <w:rPr>
          <w:rFonts w:hint="eastAsia"/>
          <w:b/>
          <w:bCs/>
          <w:lang w:eastAsia="zh-CN"/>
        </w:rPr>
        <w:t>不拒绝</w:t>
      </w:r>
      <w:r>
        <w:rPr>
          <w:rFonts w:hint="eastAsia"/>
          <w:lang w:eastAsia="zh-CN"/>
        </w:rPr>
        <w:t>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rFonts w:hint="eastAsia"/>
          <w:lang w:eastAsia="zh-CN"/>
        </w:rPr>
        <w:t>。；若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，则拒绝原假设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14:paraId="044E3A51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481FED06" w14:textId="12C01A15" w:rsidR="00D12DB1" w:rsidRDefault="007B48DF" w:rsidP="00A036A1">
      <w:pPr>
        <w:pStyle w:val="c"/>
        <w:ind w:leftChars="0" w:left="0"/>
      </w:pPr>
      <w:bookmarkStart w:id="22" w:name="X62178407400afce2eb5852558f8e167cdf26b5c"/>
      <w:bookmarkEnd w:id="21"/>
      <w:r>
        <w:t xml:space="preserve">4.1.2 </w:t>
      </w:r>
      <w:r w:rsidR="00ED71EB">
        <w:rPr>
          <w:rFonts w:hint="eastAsia"/>
        </w:rPr>
        <w:t>模拟泊松过程验证</w:t>
      </w:r>
    </w:p>
    <w:p w14:paraId="2C8B7B44" w14:textId="110BA40D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利用第三节的</w:t>
      </w:r>
      <w:proofErr w:type="spellStart"/>
      <w:r>
        <w:rPr>
          <w:rFonts w:hint="eastAsia"/>
          <w:lang w:eastAsia="zh-CN"/>
        </w:rPr>
        <w:t>CutbyTime</w:t>
      </w:r>
      <w:proofErr w:type="spellEnd"/>
      <w:r>
        <w:rPr>
          <w:rFonts w:hint="eastAsia"/>
          <w:lang w:eastAsia="zh-CN"/>
        </w:rPr>
        <w:t>函数生成</w:t>
      </w:r>
      <m:oMath>
        <m:r>
          <w:rPr>
            <w:rFonts w:ascii="Cambria Math" w:hAnsi="Cambria Math"/>
            <w:lang w:eastAsia="zh-CN"/>
          </w:rPr>
          <m:t>M=5000</m:t>
        </m:r>
      </m:oMath>
      <w:r>
        <w:rPr>
          <w:rFonts w:hint="eastAsia"/>
          <w:lang w:eastAsia="zh-CN"/>
        </w:rPr>
        <w:t>份截断时间</w:t>
      </w:r>
      <m:oMath>
        <m:r>
          <w:rPr>
            <w:rFonts w:ascii="Cambria Math" w:hAnsi="Cambria Math"/>
            <w:lang w:eastAsia="zh-CN"/>
          </w:rPr>
          <m:t>T=100</m:t>
        </m:r>
      </m:oMath>
      <w:r>
        <w:rPr>
          <w:rFonts w:hint="eastAsia"/>
          <w:lang w:eastAsia="zh-CN"/>
        </w:rPr>
        <w:t>，速率</w:t>
      </w:r>
      <m:oMath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</m:t>
        </m:r>
      </m:oMath>
      <w:r>
        <w:rPr>
          <w:rFonts w:hint="eastAsia"/>
          <w:lang w:eastAsia="zh-CN"/>
        </w:rPr>
        <w:t>的泊松过程样本，利用上述方法在显著性水平在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下进行检验得到结果：认为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已知时，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值为</w:t>
      </w:r>
      <w:r w:rsidR="00D304D2" w:rsidRPr="00D304D2">
        <w:rPr>
          <w:lang w:eastAsia="zh-CN"/>
        </w:rPr>
        <w:t>0.798691</w:t>
      </w:r>
      <w:r>
        <w:rPr>
          <w:rFonts w:hint="eastAsia"/>
          <w:lang w:eastAsia="zh-CN"/>
        </w:rPr>
        <w:t>＞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，不拒绝原假设；认为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未知时，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lastRenderedPageBreak/>
        <w:t>值为</w:t>
      </w:r>
      <w:r w:rsidR="00D304D2" w:rsidRPr="00D304D2">
        <w:rPr>
          <w:lang w:eastAsia="zh-CN"/>
        </w:rPr>
        <w:t>0.691074</w:t>
      </w:r>
      <w:r>
        <w:rPr>
          <w:rFonts w:hint="eastAsia"/>
          <w:lang w:eastAsia="zh-CN"/>
        </w:rPr>
        <w:t>&gt;0.05</w:t>
      </w:r>
      <w:r>
        <w:rPr>
          <w:rFonts w:hint="eastAsia"/>
          <w:lang w:eastAsia="zh-CN"/>
        </w:rPr>
        <w:t>，不拒绝原假设。由下图也可以看出模拟的结果可以很好地拟合泊松分布：</w:t>
      </w:r>
    </w:p>
    <w:p w14:paraId="7E04A9A7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17DD6A45" wp14:editId="24429AB5">
            <wp:extent cx="5334000" cy="3333750"/>
            <wp:effectExtent l="0" t="0" r="0" b="0"/>
            <wp:docPr id="4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assets/image-20251219193443-3vqerh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13ED7697" w14:textId="77777777" w:rsidR="00D12DB1" w:rsidRDefault="007B48DF" w:rsidP="00A036A1">
      <w:pPr>
        <w:pStyle w:val="b"/>
        <w:ind w:left="240"/>
      </w:pPr>
      <w:bookmarkStart w:id="23" w:name="Xa54a7fabfba39d79fd08b2bd4df5eaa843c30ca"/>
      <w:bookmarkEnd w:id="20"/>
      <w:bookmarkEnd w:id="22"/>
      <w:r>
        <w:t xml:space="preserve">4.2 </w:t>
      </w:r>
      <w:r>
        <w:rPr>
          <w:rFonts w:hint="eastAsia"/>
        </w:rPr>
        <w:t>独立增量性检验</w:t>
      </w:r>
    </w:p>
    <w:p w14:paraId="17EB2958" w14:textId="77777777" w:rsidR="00D12DB1" w:rsidRDefault="007B48DF" w:rsidP="00A036A1">
      <w:pPr>
        <w:pStyle w:val="c"/>
        <w:ind w:left="240"/>
      </w:pPr>
      <w:bookmarkStart w:id="24" w:name="Xd204ee37333ec908c318baa75553fc7c7d46fbd"/>
      <w:r>
        <w:t xml:space="preserve">4.2.1 </w:t>
      </w:r>
      <w:r>
        <w:rPr>
          <w:rFonts w:hint="eastAsia"/>
        </w:rPr>
        <w:t>独立增量性检验理论</w:t>
      </w:r>
    </w:p>
    <w:p w14:paraId="339DC812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独立增量性：对任意不相交的时间区间，其对应的事件数增量相互独立。</w:t>
      </w:r>
    </w:p>
    <w:p w14:paraId="47112FBC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考虑将观测窗口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划分为两个互不重叠的子区间：</w:t>
      </w:r>
    </w:p>
    <w:p w14:paraId="796106ED" w14:textId="77777777" w:rsidR="00D12DB1" w:rsidRDefault="007B48DF" w:rsidP="003D7A31">
      <w:pPr>
        <w:pStyle w:val="a0"/>
        <w:ind w:left="24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0,</m:t>
              </m:r>
              <m:r>
                <w:rPr>
                  <w:rFonts w:ascii="Cambria Math" w:hAnsi="Cambria Math"/>
                  <w:lang w:eastAsia="zh-C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, </m:t>
          </m:r>
          <m:r>
            <w:rPr>
              <w:rFonts w:ascii="Cambria Math" w:hAnsi="Cambria Math"/>
              <w:lang w:eastAsia="zh-CN"/>
            </w:rPr>
            <m:t>B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=(</m:t>
          </m:r>
          <m:r>
            <w:rPr>
              <w:rFonts w:ascii="Cambria Math" w:hAnsi="Cambria Math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], </m:t>
          </m:r>
          <m:r>
            <m:rPr>
              <m:nor/>
            </m:rPr>
            <w:rPr>
              <w:lang w:eastAsia="zh-CN"/>
            </w:rPr>
            <m:t>其中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0&lt;</m:t>
          </m:r>
          <m:r>
            <w:rPr>
              <w:rFonts w:ascii="Cambria Math" w:hAnsi="Cambria Math"/>
              <w:lang w:eastAsia="zh-CN"/>
            </w:rPr>
            <m:t>a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&lt;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.</m:t>
          </m:r>
        </m:oMath>
      </m:oMathPara>
    </w:p>
    <w:p w14:paraId="1A53A4D1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令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表示区间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内的事件数，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表示区间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内的事件数。若该过程为泊松过程，则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应相互独立，且分别服从参数为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a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的泊松分布。</w:t>
      </w:r>
    </w:p>
    <w:p w14:paraId="15E69D00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本实验通过程序生成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独立样本路径，每条路径按时间长度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截断，并统计其在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中的事件数，得到观测数据对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</m:e>
        </m:d>
      </m:oMath>
      <w:r>
        <w:rPr>
          <w:lang w:eastAsia="zh-CN"/>
        </w:rPr>
        <w:t>。</w:t>
      </w:r>
    </w:p>
    <w:p w14:paraId="4B21CFE2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设这些观测对为独立同分布样本。需要检验：</w:t>
      </w:r>
    </w:p>
    <w:p w14:paraId="6B30E47F" w14:textId="77777777" w:rsidR="00D12DB1" w:rsidRDefault="00F769EE" w:rsidP="003D7A31">
      <w:pPr>
        <w:pStyle w:val="a0"/>
        <w:ind w:left="240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:</m:t>
          </m:r>
          <m:r>
            <w:rPr>
              <w:rFonts w:ascii="Cambria Math" w:hAnsi="Cambria Math"/>
              <w:lang w:eastAsia="zh-CN"/>
            </w:rPr>
            <m:t>X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nor/>
            </m:rPr>
            <w:rPr>
              <w:lang w:eastAsia="zh-CN"/>
            </w:rPr>
            <m:t>与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w:rPr>
              <w:rFonts w:ascii="Cambria Math" w:hAnsi="Cambria Math"/>
              <w:lang w:eastAsia="zh-CN"/>
            </w:rPr>
            <m:t>Y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nor/>
            </m:rPr>
            <w:rPr>
              <w:lang w:eastAsia="zh-CN"/>
            </w:rPr>
            <m:t>相互独立</m:t>
          </m:r>
          <m:r>
            <w:rPr>
              <w:rFonts w:ascii="Cambria Math" w:hAnsi="Cambria Math"/>
              <w:lang w:eastAsia="zh-CN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eastAsia="zh-CN"/>
                </w:rPr>
                <m:t>H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:</m:t>
          </m:r>
          <m:r>
            <w:rPr>
              <w:rFonts w:ascii="Cambria Math" w:hAnsi="Cambria Math"/>
              <w:lang w:eastAsia="zh-CN"/>
            </w:rPr>
            <m:t>X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nor/>
            </m:rPr>
            <w:rPr>
              <w:lang w:eastAsia="zh-CN"/>
            </w:rPr>
            <m:t>与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w:rPr>
              <w:rFonts w:ascii="Cambria Math" w:hAnsi="Cambria Math"/>
              <w:lang w:eastAsia="zh-CN"/>
            </w:rPr>
            <m:t>Y</m:t>
          </m:r>
          <m:r>
            <m:rPr>
              <m:nor/>
            </m:rPr>
            <w:rPr>
              <w:lang w:eastAsia="zh-CN"/>
            </w:rPr>
            <m:t xml:space="preserve"> </m:t>
          </m:r>
          <m:r>
            <m:rPr>
              <m:nor/>
            </m:rPr>
            <w:rPr>
              <w:lang w:eastAsia="zh-CN"/>
            </w:rPr>
            <m:t>不独立</m:t>
          </m:r>
        </m:oMath>
      </m:oMathPara>
    </w:p>
    <w:p w14:paraId="4DBABC58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采用卡方独立性检验。具体步骤如下：</w:t>
      </w:r>
    </w:p>
    <w:p w14:paraId="0FD85E81" w14:textId="77777777" w:rsidR="00D12DB1" w:rsidRPr="007B48DF" w:rsidRDefault="007B48DF" w:rsidP="00F631DA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lastRenderedPageBreak/>
        <w:t>构建列联表</w:t>
      </w:r>
    </w:p>
    <w:p w14:paraId="7AAE28DE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由于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均为非负整数值，理论上取值为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,…</m:t>
        </m:r>
      </m:oMath>
      <w:r>
        <w:rPr>
          <w:rFonts w:hint="eastAsia"/>
          <w:lang w:eastAsia="zh-CN"/>
        </w:rPr>
        <w:t>，但实际中高频取值概率极小。为便于计算，设定最大</w:t>
      </w:r>
      <w:proofErr w:type="gramStart"/>
      <w:r>
        <w:rPr>
          <w:rFonts w:hint="eastAsia"/>
          <w:lang w:eastAsia="zh-CN"/>
        </w:rPr>
        <w:t>保留值</w:t>
      </w:r>
      <w:proofErr w:type="gramEnd"/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Y</m:t>
            </m:r>
          </m:sub>
        </m:sSub>
      </m:oMath>
      <w:r>
        <w:rPr>
          <w:rFonts w:hint="eastAsia"/>
          <w:lang w:eastAsia="zh-CN"/>
        </w:rPr>
        <w:t>（如取至累积概率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0.995</w:t>
      </w:r>
      <w:r>
        <w:rPr>
          <w:rFonts w:hint="eastAsia"/>
          <w:lang w:eastAsia="zh-CN"/>
        </w:rPr>
        <w:t>，或取所有样本中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rFonts w:hint="eastAsia"/>
          <w:lang w:eastAsia="zh-CN"/>
        </w:rPr>
        <w:t>区间内分别的最大值），并将大于该值的观测归入“尾部”类别。</w:t>
      </w:r>
    </w:p>
    <w:p w14:paraId="0662BAB9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由此构造一个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的列联表，其中：</w:t>
      </w:r>
    </w:p>
    <w:p w14:paraId="14A1F83E" w14:textId="77777777" w:rsidR="00D12DB1" w:rsidRDefault="007B48DF">
      <w:pPr>
        <w:numPr>
          <w:ilvl w:val="0"/>
          <w:numId w:val="5"/>
        </w:numPr>
        <w:rPr>
          <w:lang w:eastAsia="zh-CN"/>
        </w:rPr>
      </w:pPr>
      <w:bookmarkStart w:id="25" w:name="X12d34a554919415fd4c319981c45d26833e1372"/>
      <w:r>
        <w:rPr>
          <w:rFonts w:hint="eastAsia"/>
          <w:lang w:eastAsia="zh-CN"/>
        </w:rPr>
        <w:t>行对应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X</m:t>
            </m:r>
          </m:sub>
        </m:sSub>
      </m:oMath>
      <w:r>
        <w:rPr>
          <w:rFonts w:hint="eastAsia"/>
          <w:lang w:eastAsia="zh-CN"/>
        </w:rPr>
        <w:t>（共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行），</w:t>
      </w:r>
    </w:p>
    <w:p w14:paraId="24BD1C5F" w14:textId="77777777" w:rsidR="00D12DB1" w:rsidRDefault="007B48DF">
      <w:pPr>
        <w:numPr>
          <w:ilvl w:val="0"/>
          <w:numId w:val="5"/>
        </w:numPr>
        <w:rPr>
          <w:lang w:eastAsia="zh-CN"/>
        </w:rPr>
      </w:pPr>
      <w:bookmarkStart w:id="26" w:name="Xa141bef6d88fb81afe299fd9dfd42f2e8ffe018"/>
      <w:bookmarkEnd w:id="25"/>
      <w:r>
        <w:rPr>
          <w:rFonts w:hint="eastAsia"/>
          <w:lang w:eastAsia="zh-CN"/>
        </w:rPr>
        <w:t>列对应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Y</m:t>
            </m:r>
          </m:sub>
        </m:sSub>
      </m:oMath>
      <w:r>
        <w:rPr>
          <w:rFonts w:hint="eastAsia"/>
          <w:lang w:eastAsia="zh-CN"/>
        </w:rPr>
        <w:t>（共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列）。</w:t>
      </w:r>
    </w:p>
    <w:bookmarkEnd w:id="26"/>
    <w:p w14:paraId="05F624AF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O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行第</w:t>
      </w:r>
      <w:proofErr w:type="gramEnd"/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列的观测频数，即满足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的样本数量，满足：</w:t>
      </w:r>
    </w:p>
    <w:p w14:paraId="4EE9FB94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654AD7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25F4C710" w14:textId="77777777" w:rsidR="00D12DB1" w:rsidRPr="007B48DF" w:rsidRDefault="007B48DF" w:rsidP="00F631DA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计算期望频数</w:t>
      </w:r>
    </w:p>
    <w:p w14:paraId="3A858A0E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在原假设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rFonts w:hint="eastAsia"/>
          <w:lang w:eastAsia="zh-CN"/>
        </w:rPr>
        <w:t>（独立）下，联合概率等于边缘概率乘积：</w:t>
      </w:r>
    </w:p>
    <w:p w14:paraId="300E06E1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2AA1FC" w14:textId="4F1DB0AF" w:rsidR="00D12DB1" w:rsidRDefault="007B48DF" w:rsidP="003D7A31">
      <w:pPr>
        <w:pStyle w:val="FirstParagraph"/>
        <w:ind w:left="24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当</w:t>
      </w:r>
      <w:r>
        <w:rPr>
          <w:lang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已知时，</w:t>
      </w:r>
      <w:r>
        <w:rPr>
          <w:rFonts w:hint="eastAsia"/>
          <w:lang w:eastAsia="zh-CN"/>
        </w:rPr>
        <w:t>边缘分布完全确定：</w:t>
      </w:r>
    </w:p>
    <w:p w14:paraId="6F94F585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λa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9BD944" w14:textId="77777777" w:rsidR="00D12DB1" w:rsidRDefault="007B48DF" w:rsidP="003D7A31">
      <w:pPr>
        <w:pStyle w:val="FirstParagraph"/>
        <w:ind w:left="240"/>
      </w:pPr>
      <w:proofErr w:type="spellStart"/>
      <w:r>
        <w:rPr>
          <w:rFonts w:hint="eastAsia"/>
        </w:rPr>
        <w:t>期望频数为</w:t>
      </w:r>
      <w:proofErr w:type="spellEnd"/>
      <w:r>
        <w:rPr>
          <w:rFonts w:hint="eastAsia"/>
        </w:rPr>
        <w:t>：</w:t>
      </w:r>
    </w:p>
    <w:p w14:paraId="35EAD98C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A8B384" w14:textId="1DD011A6" w:rsidR="00D12DB1" w:rsidRDefault="007B48DF" w:rsidP="003D7A31">
      <w:pPr>
        <w:pStyle w:val="FirstParagraph"/>
        <w:ind w:left="240"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当</w:t>
      </w:r>
      <m:oMath>
        <m:r>
          <m:rPr>
            <m:sty m:val="bi"/>
          </m:rP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未知时，</w:t>
      </w:r>
      <w:r>
        <w:rPr>
          <w:rFonts w:hint="eastAsia"/>
          <w:lang w:eastAsia="zh-CN"/>
        </w:rPr>
        <w:t>需从数据中估计速率参数。自然估计量为</w:t>
      </w:r>
      <w:proofErr w:type="gramStart"/>
      <w:r>
        <w:rPr>
          <w:rFonts w:hint="eastAsia"/>
          <w:lang w:eastAsia="zh-CN"/>
        </w:rPr>
        <w:t>总事件数</w:t>
      </w:r>
      <w:proofErr w:type="gramEnd"/>
      <w:r>
        <w:rPr>
          <w:rFonts w:hint="eastAsia"/>
          <w:lang w:eastAsia="zh-CN"/>
        </w:rPr>
        <w:t>除以总观测时间：</w:t>
      </w:r>
    </w:p>
    <w:p w14:paraId="1BFB98C3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λ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E202119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n</m:t>
            </m:r>
          </m:e>
        </m:acc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为单条路径在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内的平均事件数。</w:t>
      </w:r>
    </w:p>
    <w:p w14:paraId="51A26EA8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代入后</w:t>
      </w:r>
      <w:proofErr w:type="gramStart"/>
      <w:r>
        <w:rPr>
          <w:rFonts w:hint="eastAsia"/>
          <w:lang w:eastAsia="zh-CN"/>
        </w:rPr>
        <w:t>得估计</w:t>
      </w:r>
      <w:proofErr w:type="gramEnd"/>
      <w:r>
        <w:rPr>
          <w:rFonts w:hint="eastAsia"/>
          <w:lang w:eastAsia="zh-CN"/>
        </w:rPr>
        <w:t>边缘概率：</w:t>
      </w:r>
    </w:p>
    <w:p w14:paraId="5F7C142C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61EC077" w14:textId="77777777" w:rsidR="00D12DB1" w:rsidRDefault="007B48DF" w:rsidP="003D7A31">
      <w:pPr>
        <w:pStyle w:val="FirstParagraph"/>
        <w:ind w:left="240"/>
      </w:pPr>
      <w:proofErr w:type="spellStart"/>
      <w:r>
        <w:rPr>
          <w:rFonts w:hint="eastAsia"/>
        </w:rPr>
        <w:t>期望频数为</w:t>
      </w:r>
      <w:proofErr w:type="spellEnd"/>
      <w:r>
        <w:rPr>
          <w:rFonts w:hint="eastAsia"/>
        </w:rPr>
        <w:t>：</w:t>
      </w:r>
    </w:p>
    <w:p w14:paraId="54CA5EF5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A9D303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78111D83" w14:textId="77777777" w:rsidR="00D12DB1" w:rsidRPr="007B48DF" w:rsidRDefault="007B48DF" w:rsidP="00F631DA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构造卡方统计量</w:t>
      </w:r>
    </w:p>
    <w:p w14:paraId="43A61B82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皮尔逊卡方统计量定义为：</w:t>
      </w:r>
    </w:p>
    <w:p w14:paraId="567A19E0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3F8370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在样本量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足够大、且所有期望频数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≳</m:t>
        </m:r>
        <m:r>
          <w:rPr>
            <w:rFonts w:ascii="Cambria Math" w:hAnsi="Cambria Math"/>
            <w:lang w:eastAsia="zh-CN"/>
          </w:rPr>
          <m:t>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的条件下，该统计量在原假设下渐近服从卡方分布。</w:t>
      </w:r>
    </w:p>
    <w:p w14:paraId="10A22A18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38359C5B" w14:textId="77777777" w:rsidR="00D12DB1" w:rsidRPr="007B48DF" w:rsidRDefault="007B48DF" w:rsidP="00F631DA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确定渐近分布与自由度</w:t>
      </w:r>
    </w:p>
    <w:p w14:paraId="7BBC2D64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已知时，无参数需从数据估计，自由度为：</w:t>
      </w:r>
    </w:p>
    <w:p w14:paraId="7D264977" w14:textId="77777777" w:rsidR="00D12DB1" w:rsidRDefault="007B48DF" w:rsidP="003D7A31">
      <w:pPr>
        <w:pStyle w:val="a0"/>
        <w:ind w:left="240"/>
        <w:rPr>
          <w:lang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eastAsia="zh-CN"/>
            </w:rPr>
            <m:t>df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.</m:t>
          </m:r>
        </m:oMath>
      </m:oMathPara>
    </w:p>
    <w:p w14:paraId="40DD490D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未知时，使用数据估计了</w:t>
      </w:r>
      <w:r>
        <w:rPr>
          <w:lang w:eastAsia="zh-CN"/>
        </w:rPr>
        <w:t xml:space="preserve"> 1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参数（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），自由度减少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</w:p>
    <w:p w14:paraId="04484414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m:rPr>
              <m:nor/>
            </m:rPr>
            <m:t>df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686A43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因此，在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成立且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→∞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</w:t>
      </w:r>
    </w:p>
    <w:p w14:paraId="37C1729E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</m:e>
                <m:lim>
                  <m:r>
                    <w:rPr>
                      <w:rFonts w:ascii="Cambria Math" w:hAnsi="Cambria Math"/>
                    </w:rPr>
                    <m:t>d</m:t>
                  </m:r>
                </m:lim>
              </m:limUpp>
            </m:e>
            <m:lim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df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6EEEB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lang w:eastAsia="zh-CN"/>
        </w:rPr>
        <w:t>‍</w:t>
      </w:r>
    </w:p>
    <w:p w14:paraId="091866D8" w14:textId="77777777" w:rsidR="00D12DB1" w:rsidRPr="007B48DF" w:rsidRDefault="007B48DF" w:rsidP="00F631DA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确定拒绝域</w:t>
      </w:r>
    </w:p>
    <w:p w14:paraId="082E2C29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给定显著性水平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（通常取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），检验的拒绝域为：</w:t>
      </w:r>
    </w:p>
    <w:p w14:paraId="6E60E381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Tahoma" w:hAnsi="Tahoma" w:cs="Tahoma"/>
            </w:rPr>
            <m:t>﻿</m:t>
          </m:r>
          <m:r>
            <w:rPr>
              <w:rFonts w:ascii="Cambria Math" w:hAnsi="Cambria Math"/>
            </w:rPr>
            <m:t>已知时</m:t>
          </m:r>
          <m:r>
            <m:rPr>
              <m:sty m:val="p"/>
            </m:rPr>
            <w:rPr>
              <w:rFonts w:ascii="Cambria Math" w:hAnsi="Cambria Math"/>
            </w:rPr>
            <m:t>：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1604B810" w14:textId="77777777" w:rsidR="00D12DB1" w:rsidRDefault="007B48DF" w:rsidP="003D7A31">
      <w:pPr>
        <w:pStyle w:val="FirstParagraph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Tahoma" w:hAnsi="Tahoma" w:cs="Tahoma"/>
            </w:rPr>
            <m:t>﻿</m:t>
          </m:r>
          <m:r>
            <w:rPr>
              <w:rFonts w:ascii="Cambria Math" w:hAnsi="Cambria Math"/>
            </w:rPr>
            <m:t>未知时</m:t>
          </m:r>
          <m:r>
            <m:rPr>
              <m:sty m:val="p"/>
            </m:rPr>
            <w:rPr>
              <w:rFonts w:ascii="Cambria Math" w:hAnsi="Cambria Math"/>
            </w:rPr>
            <m:t>：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4E15FC61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若计算所得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χ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落入拒绝域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W</m:t>
        </m:r>
      </m:oMath>
      <w:r>
        <w:rPr>
          <w:rFonts w:hint="eastAsia"/>
          <w:lang w:eastAsia="zh-CN"/>
        </w:rPr>
        <w:t>，则在显著性水平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下拒绝原假设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rFonts w:hint="eastAsia"/>
          <w:lang w:eastAsia="zh-CN"/>
        </w:rPr>
        <w:t>，认为增量不独立，程序生成的序列增量不独立；否则，不拒绝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14:paraId="3C7FE26A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lastRenderedPageBreak/>
        <w:t xml:space="preserve">p </w:t>
      </w:r>
      <w:r>
        <w:rPr>
          <w:rFonts w:hint="eastAsia"/>
          <w:lang w:eastAsia="zh-CN"/>
        </w:rPr>
        <w:t>值判别：若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已知，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</m:e>
                </m:d>
              </m:e>
            </m:d>
          </m:e>
        </m:d>
      </m:oMath>
      <w:r>
        <w:rPr>
          <w:rFonts w:hint="eastAsia"/>
          <w:lang w:eastAsia="zh-CN"/>
        </w:rPr>
        <w:t>；若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未知，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χ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e>
            </m:d>
          </m:e>
        </m:d>
      </m:oMath>
      <w:r>
        <w:rPr>
          <w:lang w:eastAsia="zh-CN"/>
        </w:rPr>
        <w:t>。</w:t>
      </w:r>
    </w:p>
    <w:p w14:paraId="111DD9CC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给定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显著性水平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，若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，则不拒绝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rFonts w:hint="eastAsia"/>
          <w:lang w:eastAsia="zh-CN"/>
        </w:rPr>
        <w:t>；若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lang w:eastAsia="zh-CN"/>
        </w:rPr>
        <w:t>，则拒绝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14:paraId="4139200E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478F94B9" w14:textId="4EC5DE12" w:rsidR="00D12DB1" w:rsidRDefault="007B48DF" w:rsidP="00EA7997">
      <w:pPr>
        <w:pStyle w:val="c"/>
        <w:ind w:left="240"/>
      </w:pPr>
      <w:bookmarkStart w:id="27" w:name="X403bbd0ce6dec7298543cd0327ce68d6de5920d"/>
      <w:bookmarkEnd w:id="24"/>
      <w:r>
        <w:t xml:space="preserve">4.2.2 </w:t>
      </w:r>
      <w:r w:rsidR="00ED71EB">
        <w:rPr>
          <w:rFonts w:hint="eastAsia"/>
        </w:rPr>
        <w:t>模拟泊松过程验证</w:t>
      </w:r>
    </w:p>
    <w:p w14:paraId="7BDCCE0A" w14:textId="19DC2146" w:rsidR="00D12DB1" w:rsidRDefault="007B48DF" w:rsidP="00D304D2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利用第三节的</w:t>
      </w:r>
      <w:proofErr w:type="spellStart"/>
      <w:r>
        <w:rPr>
          <w:rFonts w:hint="eastAsia"/>
          <w:lang w:eastAsia="zh-CN"/>
        </w:rPr>
        <w:t>CutbyTime</w:t>
      </w:r>
      <w:proofErr w:type="spellEnd"/>
      <w:r>
        <w:rPr>
          <w:rFonts w:hint="eastAsia"/>
          <w:lang w:eastAsia="zh-CN"/>
        </w:rPr>
        <w:t>函数生成</w:t>
      </w:r>
      <w:r>
        <w:rPr>
          <w:lang w:eastAsia="zh-CN"/>
        </w:rPr>
        <w:t>M=500</w:t>
      </w:r>
      <w:r>
        <w:rPr>
          <w:rFonts w:hint="eastAsia"/>
          <w:lang w:eastAsia="zh-CN"/>
        </w:rPr>
        <w:t>份截断时间</w:t>
      </w:r>
      <w:r>
        <w:rPr>
          <w:lang w:eastAsia="zh-CN"/>
        </w:rPr>
        <w:t>T=5</w:t>
      </w:r>
      <w:r>
        <w:rPr>
          <w:rFonts w:hint="eastAsia"/>
          <w:lang w:eastAsia="zh-CN"/>
        </w:rPr>
        <w:t>，速率</w:t>
      </w:r>
      <m:oMath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1.5</m:t>
        </m:r>
      </m:oMath>
      <w:r>
        <w:rPr>
          <w:rFonts w:hint="eastAsia"/>
          <w:lang w:eastAsia="zh-CN"/>
        </w:rPr>
        <w:t>的泊松过程样本，利用上述方法在显著性水平在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下进行检验</w:t>
      </w:r>
      <m:oMath>
        <m:r>
          <w:rPr>
            <w:rFonts w:ascii="Cambria Math" w:hAnsi="Cambria Math"/>
            <w:lang w:eastAsia="zh-CN"/>
          </w:rPr>
          <m:t>k=0.5</m:t>
        </m:r>
      </m:oMath>
      <w:r>
        <w:rPr>
          <w:rFonts w:hint="eastAsia"/>
          <w:lang w:eastAsia="zh-CN"/>
        </w:rPr>
        <w:t>时</w:t>
      </w:r>
      <m:oMath>
        <m:r>
          <w:rPr>
            <w:rFonts w:ascii="Cambria Math" w:hAnsi="Cambria Math"/>
            <w:lang w:eastAsia="zh-CN"/>
          </w:rPr>
          <m:t>(0,kT)</m:t>
        </m:r>
      </m:oMath>
      <w:r>
        <w:rPr>
          <w:rFonts w:hint="eastAsia"/>
          <w:lang w:eastAsia="zh-CN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kT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>
        <w:rPr>
          <w:rFonts w:hint="eastAsia"/>
          <w:lang w:eastAsia="zh-CN"/>
        </w:rPr>
        <w:t>之间事件数的独立性，得到结果：认为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已知时，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值为</w:t>
      </w:r>
      <w:r>
        <w:rPr>
          <w:rFonts w:hint="eastAsia"/>
          <w:lang w:eastAsia="zh-CN"/>
        </w:rPr>
        <w:t>0.382330</w:t>
      </w:r>
      <w:r>
        <w:rPr>
          <w:rFonts w:hint="eastAsia"/>
          <w:lang w:eastAsia="zh-CN"/>
        </w:rPr>
        <w:t>＞</w:t>
      </w:r>
      <w:r>
        <w:rPr>
          <w:rFonts w:hint="eastAsia"/>
          <w:lang w:eastAsia="zh-CN"/>
        </w:rPr>
        <w:t>0.05</w:t>
      </w:r>
      <w:r>
        <w:rPr>
          <w:rFonts w:hint="eastAsia"/>
          <w:lang w:eastAsia="zh-CN"/>
        </w:rPr>
        <w:t>，不拒绝原假设；认为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rFonts w:hint="eastAsia"/>
          <w:lang w:eastAsia="zh-CN"/>
        </w:rPr>
        <w:t>未知时，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值为</w:t>
      </w:r>
      <w:r>
        <w:rPr>
          <w:rFonts w:hint="eastAsia"/>
          <w:lang w:eastAsia="zh-CN"/>
        </w:rPr>
        <w:t>0.622491&gt;0.05</w:t>
      </w:r>
      <w:r>
        <w:rPr>
          <w:rFonts w:hint="eastAsia"/>
          <w:lang w:eastAsia="zh-CN"/>
        </w:rPr>
        <w:t>，不拒绝原假设。</w:t>
      </w:r>
      <w:r w:rsidR="00753D43">
        <w:rPr>
          <w:rFonts w:ascii="Cambria Math" w:hAnsi="Cambria Math"/>
          <w:i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(0,kT)</m:t>
        </m:r>
      </m:oMath>
      <w:r>
        <w:rPr>
          <w:rFonts w:hint="eastAsia"/>
          <w:lang w:eastAsia="zh-CN"/>
        </w:rP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kT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T</m:t>
            </m:r>
          </m:e>
        </m:d>
      </m:oMath>
      <w:r w:rsidR="00753D43">
        <w:rPr>
          <w:rFonts w:hint="eastAsia"/>
          <w:lang w:eastAsia="zh-CN"/>
        </w:rPr>
        <w:t>内发生的事件数</w:t>
      </w:r>
      <w:r>
        <w:rPr>
          <w:rFonts w:hint="eastAsia"/>
          <w:lang w:eastAsia="zh-CN"/>
        </w:rPr>
        <w:t>在</w:t>
      </w:r>
      <m:oMath>
        <m:r>
          <w:rPr>
            <w:rFonts w:ascii="Cambria Math" w:hAnsi="Cambria Math"/>
            <w:lang w:eastAsia="zh-CN"/>
          </w:rPr>
          <m:t>k=0.5</m:t>
        </m:r>
      </m:oMath>
      <w:r>
        <w:rPr>
          <w:rFonts w:hint="eastAsia"/>
          <w:lang w:eastAsia="zh-CN"/>
        </w:rPr>
        <w:t>时</w:t>
      </w:r>
      <w:r w:rsidR="00753D43">
        <w:rPr>
          <w:rFonts w:hint="eastAsia"/>
          <w:lang w:eastAsia="zh-CN"/>
        </w:rPr>
        <w:t>应</w:t>
      </w:r>
      <w:r>
        <w:rPr>
          <w:rFonts w:hint="eastAsia"/>
          <w:lang w:eastAsia="zh-CN"/>
        </w:rPr>
        <w:t>是同分布的，所以联合分布图越对称二者就越独立，从本次实验的事件数联合分布图可以观察到这种对称性。</w:t>
      </w:r>
    </w:p>
    <w:p w14:paraId="60D94C3E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​</w:t>
      </w:r>
      <w:r>
        <w:rPr>
          <w:noProof/>
        </w:rPr>
        <w:drawing>
          <wp:inline distT="0" distB="0" distL="0" distR="0" wp14:anchorId="2A35C9BA" wp14:editId="5506ADC8">
            <wp:extent cx="4505325" cy="3604260"/>
            <wp:effectExtent l="0" t="0" r="0" b="0"/>
            <wp:docPr id="56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assets/image-20251219214055-s4uwqw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83" cy="360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​</w:t>
      </w:r>
    </w:p>
    <w:p w14:paraId="6A4FDDC3" w14:textId="2CF53EB1" w:rsidR="00D12DB1" w:rsidRDefault="007B48DF" w:rsidP="008F0110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值得研究的是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rFonts w:hint="eastAsia"/>
          <w:lang w:eastAsia="zh-CN"/>
        </w:rPr>
        <w:t>值的变化对最后结果的影响，改变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rFonts w:hint="eastAsia"/>
          <w:lang w:eastAsia="zh-CN"/>
        </w:rPr>
        <w:t>值多次</w:t>
      </w:r>
      <w:proofErr w:type="gramEnd"/>
      <w:r>
        <w:rPr>
          <w:rFonts w:hint="eastAsia"/>
          <w:lang w:eastAsia="zh-CN"/>
        </w:rPr>
        <w:t>实验，发现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rFonts w:hint="eastAsia"/>
          <w:lang w:eastAsia="zh-CN"/>
        </w:rPr>
        <w:t>越接近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，就越可能拒绝原假设，可能因为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rFonts w:hint="eastAsia"/>
          <w:lang w:eastAsia="zh-CN"/>
        </w:rPr>
        <w:t>值的取值较小，小区间</w:t>
      </w:r>
      <w:r w:rsidR="004F0CC0">
        <w:rPr>
          <w:rFonts w:hint="eastAsia"/>
          <w:lang w:eastAsia="zh-CN"/>
        </w:rPr>
        <w:t>内</w:t>
      </w:r>
      <w:r>
        <w:rPr>
          <w:rFonts w:hint="eastAsia"/>
          <w:lang w:eastAsia="zh-CN"/>
        </w:rPr>
        <w:t>很可能一个事件也不发生导致</w:t>
      </w:r>
      <w:r w:rsidR="009A61D5">
        <w:rPr>
          <w:rFonts w:hint="eastAsia"/>
          <w:lang w:eastAsia="zh-CN"/>
        </w:rPr>
        <w:t>检验统计</w:t>
      </w:r>
      <w:r>
        <w:rPr>
          <w:rFonts w:hint="eastAsia"/>
          <w:lang w:eastAsia="zh-CN"/>
        </w:rPr>
        <w:t>量变大。</w:t>
      </w:r>
    </w:p>
    <w:p w14:paraId="5772D1FC" w14:textId="17E53275" w:rsidR="00D304D2" w:rsidRDefault="00D304D2" w:rsidP="008F0110">
      <w:pPr>
        <w:pStyle w:val="a0"/>
        <w:ind w:left="240"/>
        <w:rPr>
          <w:lang w:eastAsia="zh-CN"/>
        </w:rPr>
      </w:pPr>
    </w:p>
    <w:p w14:paraId="4ECD64C8" w14:textId="77777777" w:rsidR="00ED71EB" w:rsidRDefault="00ED71EB" w:rsidP="008F0110">
      <w:pPr>
        <w:pStyle w:val="a0"/>
        <w:ind w:left="240"/>
        <w:rPr>
          <w:lang w:eastAsia="zh-CN"/>
        </w:rPr>
      </w:pPr>
    </w:p>
    <w:p w14:paraId="14FB68B8" w14:textId="77777777" w:rsidR="00D12DB1" w:rsidRDefault="007B48DF" w:rsidP="00EA7997">
      <w:pPr>
        <w:pStyle w:val="af2"/>
        <w:ind w:left="240" w:firstLine="720"/>
      </w:pPr>
      <w:bookmarkStart w:id="28" w:name="X5bf3abf36b9ef56aeea0fbc04d056c0fb14833a"/>
      <w:bookmarkEnd w:id="19"/>
      <w:bookmarkEnd w:id="23"/>
      <w:bookmarkEnd w:id="27"/>
      <w:r>
        <w:lastRenderedPageBreak/>
        <w:t xml:space="preserve">5. </w:t>
      </w:r>
      <w:r>
        <w:rPr>
          <w:rFonts w:hint="eastAsia"/>
        </w:rPr>
        <w:t>泊松过程速率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>的估计</w:t>
      </w:r>
    </w:p>
    <w:p w14:paraId="0BED1D62" w14:textId="35CFB02C" w:rsidR="00D12DB1" w:rsidRDefault="007B48DF" w:rsidP="00875020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获得各个事件发生的时间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>
        <w:rPr>
          <w:rFonts w:hint="eastAsia"/>
          <w:lang w:eastAsia="zh-CN"/>
        </w:rPr>
        <w:t>后，可以获得事件之间的时间差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rFonts w:hint="eastAsia"/>
          <w:lang w:eastAsia="zh-CN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m:rPr>
            <m:nor/>
          </m:rPr>
          <w:rPr>
            <w:lang w:eastAsia="zh-CN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 i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,…,</m:t>
        </m:r>
        <m:r>
          <w:rPr>
            <w:rFonts w:ascii="Cambria Math" w:hAnsi="Cambria Math"/>
            <w:lang w:eastAsia="zh-CN"/>
          </w:rPr>
          <m:t>n</m:t>
        </m:r>
      </m:oMath>
      <w:r>
        <w:rPr>
          <w:rFonts w:hint="eastAsia"/>
          <w:lang w:eastAsia="zh-CN"/>
        </w:rPr>
        <w:t>，于是可以通过这些变量获得</w:t>
      </w:r>
      <m:oMath>
        <m:r>
          <w:rPr>
            <w:rFonts w:ascii="Cambria Math" w:hAnsi="Cambria Math"/>
            <w:lang w:eastAsia="zh-CN"/>
          </w:rPr>
          <m:t>λ</m:t>
        </m:r>
      </m:oMath>
      <w:r w:rsidR="00875020" w:rsidRPr="00875020">
        <w:rPr>
          <w:rFonts w:hint="eastAsia"/>
          <w:lang w:eastAsia="zh-CN"/>
        </w:rPr>
        <w:t>的估计</w:t>
      </w:r>
      <w:r>
        <w:rPr>
          <w:rFonts w:hint="eastAsia"/>
          <w:lang w:eastAsia="zh-CN"/>
        </w:rPr>
        <w:t>。</w:t>
      </w:r>
    </w:p>
    <w:p w14:paraId="228CF778" w14:textId="77777777" w:rsidR="00D12DB1" w:rsidRPr="007B48DF" w:rsidRDefault="007B48DF" w:rsidP="00E9609E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proofErr w:type="gramStart"/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矩</w:t>
      </w:r>
      <w:proofErr w:type="gramEnd"/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估计</w:t>
      </w:r>
    </w:p>
    <w:p w14:paraId="42EE1511" w14:textId="77777777" w:rsidR="008B2D22" w:rsidRDefault="007B48DF" w:rsidP="003D7A31">
      <w:pPr>
        <w:pStyle w:val="a0"/>
        <w:ind w:left="240"/>
        <w:rPr>
          <w:lang w:eastAsia="zh-CN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λ</m:t>
            </m:r>
          </m:den>
        </m:f>
      </m:oMath>
      <w:r>
        <w:rPr>
          <w:rFonts w:hint="eastAsia"/>
          <w:lang w:eastAsia="zh-CN"/>
        </w:rPr>
        <w:t>，令样本均值等于期望：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λ</m:t>
            </m:r>
          </m:den>
        </m:f>
      </m:oMath>
      <w:r>
        <w:rPr>
          <w:rFonts w:hint="eastAsia"/>
          <w:lang w:eastAsia="zh-CN"/>
        </w:rPr>
        <w:t>，得到</w:t>
      </w:r>
      <w:proofErr w:type="gramStart"/>
      <w:r>
        <w:rPr>
          <w:rFonts w:hint="eastAsia"/>
          <w:lang w:eastAsia="zh-CN"/>
        </w:rPr>
        <w:t>矩</w:t>
      </w:r>
      <w:proofErr w:type="gramEnd"/>
      <w:r>
        <w:rPr>
          <w:rFonts w:hint="eastAsia"/>
          <w:lang w:eastAsia="zh-CN"/>
        </w:rPr>
        <w:t>估计</w:t>
      </w:r>
      <w:r w:rsidR="008B2D22">
        <w:rPr>
          <w:rFonts w:hint="eastAsia"/>
          <w:lang w:eastAsia="zh-CN"/>
        </w:rPr>
        <w:t>：</w:t>
      </w:r>
    </w:p>
    <w:p w14:paraId="14FE7948" w14:textId="54D9CF2F" w:rsidR="00D12DB1" w:rsidRDefault="00F769EE" w:rsidP="003D7A31">
      <w:pPr>
        <w:pStyle w:val="a0"/>
        <w:ind w:left="240"/>
        <w:rPr>
          <w:lang w:eastAsia="zh-CN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  <w:lang w:eastAsia="zh-CN"/>
                </w:rPr>
                <m:t>λ</m:t>
              </m:r>
            </m:e>
          </m:acc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1</m:t>
              </m:r>
            </m:num>
            <m:den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n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lang w:eastAsia="zh-CN"/>
            </w:rPr>
            <w:br/>
          </m:r>
        </m:oMath>
      </m:oMathPara>
    </w:p>
    <w:p w14:paraId="017F8BF6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152916D0" w14:textId="77777777" w:rsidR="00D12DB1" w:rsidRPr="007B48DF" w:rsidRDefault="007B48DF" w:rsidP="00323874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极大似然估计</w:t>
      </w:r>
    </w:p>
    <w:p w14:paraId="645CF71D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写出似然函数：</w:t>
      </w:r>
      <m:oMath>
        <m:r>
          <w:rPr>
            <w:rFonts w:ascii="Cambria Math" w:hAnsi="Cambria Math"/>
            <w:lang w:eastAsia="zh-CN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r>
              <w:rPr>
                <w:rFonts w:ascii="Cambria Math" w:hAnsi="Cambria Math"/>
                <w:lang w:eastAsia="zh-CN"/>
              </w:rPr>
              <m:t>λ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λ</m:t>
            </m:r>
          </m:e>
          <m:sup>
            <m:r>
              <w:rPr>
                <w:rFonts w:ascii="Cambria Math" w:hAnsi="Cambria Math"/>
                <w:lang w:eastAsia="zh-CN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λ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nary>
          </m:sup>
        </m:sSup>
      </m:oMath>
      <w:r>
        <w:rPr>
          <w:rFonts w:hint="eastAsia"/>
          <w:lang w:eastAsia="zh-CN"/>
        </w:rPr>
        <w:t>，则对数似然函数为：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=log</m:t>
        </m:r>
        <m:r>
          <w:rPr>
            <w:rFonts w:ascii="Cambria Math" w:hAnsi="Cambria Math"/>
            <w:lang w:eastAsia="zh-CN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λ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λ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</m:oMath>
      <w:r>
        <w:rPr>
          <w:lang w:eastAsia="zh-CN"/>
        </w:rPr>
        <w:t>。</w:t>
      </w:r>
    </w:p>
    <w:p w14:paraId="5D80F8CD" w14:textId="77777777" w:rsidR="00D12DB1" w:rsidRDefault="007B48DF" w:rsidP="003D7A31">
      <w:pPr>
        <w:pStyle w:val="a0"/>
        <w:ind w:left="240"/>
      </w:pPr>
      <w:proofErr w:type="spellStart"/>
      <w:r>
        <w:rPr>
          <w:rFonts w:hint="eastAsia"/>
        </w:rPr>
        <w:t>求导，得到方程</w:t>
      </w:r>
      <w:proofErr w:type="spellEnd"/>
      <w:r>
        <w:rPr>
          <w:rFonts w:hint="eastAsia"/>
        </w:rPr>
        <w:t>：</w:t>
      </w:r>
    </w:p>
    <w:p w14:paraId="37D5A9CA" w14:textId="77777777" w:rsidR="00D12DB1" w:rsidRDefault="00F769EE" w:rsidP="003D7A31">
      <w:pPr>
        <w:pStyle w:val="a0"/>
        <w:ind w:left="24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1ADF71A4" w14:textId="77777777" w:rsidR="00D12DB1" w:rsidRDefault="007B48DF" w:rsidP="003D7A31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解得极大似然估计为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n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acc>
          </m:den>
        </m:f>
      </m:oMath>
      <w:r>
        <w:rPr>
          <w:rFonts w:hint="eastAsia"/>
          <w:lang w:eastAsia="zh-CN"/>
        </w:rPr>
        <w:t>，和</w:t>
      </w:r>
      <w:proofErr w:type="gramStart"/>
      <w:r>
        <w:rPr>
          <w:rFonts w:hint="eastAsia"/>
          <w:lang w:eastAsia="zh-CN"/>
        </w:rPr>
        <w:t>矩估计</w:t>
      </w:r>
      <w:proofErr w:type="gramEnd"/>
      <w:r>
        <w:rPr>
          <w:rFonts w:hint="eastAsia"/>
          <w:lang w:eastAsia="zh-CN"/>
        </w:rPr>
        <w:t>一样。</w:t>
      </w:r>
    </w:p>
    <w:p w14:paraId="09177075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lang w:eastAsia="zh-CN"/>
        </w:rPr>
        <w:t>‍</w:t>
      </w:r>
    </w:p>
    <w:p w14:paraId="6341DDBE" w14:textId="77777777" w:rsidR="00D12DB1" w:rsidRPr="007B48DF" w:rsidRDefault="007B48DF" w:rsidP="00323874">
      <w:pPr>
        <w:pStyle w:val="a0"/>
        <w:ind w:leftChars="0" w:left="0" w:firstLineChars="0" w:firstLine="0"/>
        <w:rPr>
          <w:rFonts w:asciiTheme="minorEastAsia" w:eastAsiaTheme="minorEastAsia" w:hAnsiTheme="minorEastAsia"/>
          <w:b/>
          <w:bCs/>
          <w:lang w:eastAsia="zh-CN"/>
        </w:rPr>
      </w:pPr>
      <w:r w:rsidRPr="007B48DF">
        <w:rPr>
          <w:rFonts w:asciiTheme="minorEastAsia" w:eastAsiaTheme="minorEastAsia" w:hAnsiTheme="minorEastAsia" w:hint="eastAsia"/>
          <w:b/>
          <w:bCs/>
          <w:lang w:eastAsia="zh-CN"/>
        </w:rPr>
        <w:t>无偏性</w:t>
      </w:r>
    </w:p>
    <w:p w14:paraId="70E4A66D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考察估计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n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rFonts w:hint="eastAsia"/>
          <w:lang w:eastAsia="zh-CN"/>
        </w:rPr>
        <w:t>的期望，由于诸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hint="eastAsia"/>
          <w:lang w:eastAsia="zh-CN"/>
        </w:rPr>
        <w:t>服从参数一致的指数分布，为一类特殊的伽马分布，伽马分布又有可加性，于是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m:rPr>
            <m:nor/>
          </m:rPr>
          <w:rPr>
            <w:lang w:eastAsia="zh-CN"/>
          </w:rPr>
          <m:t>Gamma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λ</m:t>
            </m:r>
          </m:e>
        </m:d>
      </m:oMath>
      <w:r>
        <w:rPr>
          <w:rFonts w:hint="eastAsia"/>
          <w:lang w:eastAsia="zh-CN"/>
        </w:rPr>
        <w:t>，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n</m:t>
            </m:r>
          </m:den>
        </m:f>
        <m:r>
          <w:rPr>
            <w:rFonts w:ascii="Cambria Math" w:hAnsi="Cambria Math"/>
            <w:lang w:eastAsia="zh-CN"/>
          </w:rPr>
          <m:t>Y</m:t>
        </m:r>
      </m:oMath>
      <w:r>
        <w:rPr>
          <w:rFonts w:hint="eastAsia"/>
          <w:lang w:eastAsia="zh-CN"/>
        </w:rPr>
        <w:t>。要求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E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λ</m:t>
            </m:r>
          </m:e>
        </m:acc>
      </m:oMath>
      <w:r>
        <w:rPr>
          <w:rFonts w:hint="eastAsia"/>
          <w:lang w:eastAsia="zh-CN"/>
        </w:rPr>
        <w:t>就要求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⋅E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Y</m:t>
                </m:r>
              </m:den>
            </m:f>
          </m:e>
        </m:d>
      </m:oMath>
      <w:r>
        <w:rPr>
          <w:lang w:eastAsia="zh-CN"/>
        </w:rPr>
        <w:br/>
      </w:r>
    </w:p>
    <w:p w14:paraId="0ED18CBA" w14:textId="77777777" w:rsidR="00D12DB1" w:rsidRDefault="007B48DF" w:rsidP="003D7A31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对于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m:rPr>
            <m:nor/>
          </m:rPr>
          <w:rPr>
            <w:lang w:eastAsia="zh-CN"/>
          </w:rPr>
          <m:t>Gamma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β</m:t>
            </m:r>
          </m:e>
        </m:d>
      </m:oMath>
      <w:r>
        <w:rPr>
          <w:rFonts w:hint="eastAsia"/>
          <w:lang w:eastAsia="zh-CN"/>
        </w:rPr>
        <w:t>，由</w:t>
      </w:r>
      <m:oMath>
        <m:r>
          <w:rPr>
            <w:rFonts w:ascii="Cambria Math" w:hAnsi="Cambria Math"/>
            <w:lang w:eastAsia="zh-CN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e>
        </m:d>
        <m:r>
          <w:rPr>
            <w:rFonts w:ascii="Cambria Math" w:hAnsi="Cambria Math"/>
            <w:lang w:eastAsia="zh-CN"/>
          </w:rPr>
          <m:t>Γ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）</m:t>
        </m:r>
      </m:oMath>
      <w:r>
        <w:rPr>
          <w:lang w:eastAsia="zh-CN"/>
        </w:rPr>
        <w:t>:</w:t>
      </w:r>
    </w:p>
    <w:p w14:paraId="1810690E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βy</m:t>
              </m:r>
            </m:sup>
          </m:sSup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βy</m:t>
              </m:r>
            </m:sup>
          </m:sSup>
          <m:r>
            <w:rPr>
              <w:rFonts w:ascii="Cambria Math" w:hAnsi="Cambria Math"/>
            </w:rPr>
            <m:t>dy</m:t>
          </m:r>
        </m:oMath>
      </m:oMathPara>
    </w:p>
    <w:p w14:paraId="489AFB61" w14:textId="77777777" w:rsidR="00D12DB1" w:rsidRDefault="007B48DF" w:rsidP="003D7A31">
      <w:pPr>
        <w:pStyle w:val="FirstParagraph"/>
        <w:ind w:left="24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CAA820A" w14:textId="77777777" w:rsidR="00D12DB1" w:rsidRDefault="007B48DF" w:rsidP="003D7A31">
      <w:pPr>
        <w:pStyle w:val="FirstParagraph"/>
        <w:ind w:left="240"/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rPr>
          <w:rFonts w:hint="eastAsia"/>
        </w:rPr>
        <w:t>，要求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，于是</w:t>
      </w:r>
    </w:p>
    <w:p w14:paraId="344BB69D" w14:textId="77777777" w:rsidR="00D12DB1" w:rsidRDefault="007B48DF" w:rsidP="003D7A31">
      <w:pPr>
        <w:pStyle w:val="a0"/>
        <w:ind w:left="24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λ</m:t>
          </m:r>
        </m:oMath>
      </m:oMathPara>
    </w:p>
    <w:p w14:paraId="525D774B" w14:textId="6D0E478C" w:rsidR="008B2D22" w:rsidRDefault="007B48DF" w:rsidP="008B2D22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则估计量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n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  <m:sup>
                <m:r>
                  <w:rPr>
                    <w:rFonts w:ascii="Cambria Math" w:hAnsi="Cambria Math"/>
                    <w:lang w:eastAsia="zh-C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rFonts w:hint="eastAsia"/>
          <w:lang w:eastAsia="zh-CN"/>
        </w:rPr>
        <w:t>是有偏的，且偏大，但</w:t>
      </w:r>
      <w:r w:rsidR="008F0110">
        <w:rPr>
          <w:rFonts w:hint="eastAsia"/>
          <w:lang w:eastAsia="zh-CN"/>
        </w:rPr>
        <w:t>因此可以</w:t>
      </w:r>
      <w:r>
        <w:rPr>
          <w:rFonts w:hint="eastAsia"/>
          <w:lang w:eastAsia="zh-CN"/>
        </w:rPr>
        <w:t>构造一个无偏估计</w:t>
      </w:r>
      <w:r w:rsidR="008B2D22">
        <w:rPr>
          <w:rFonts w:hint="eastAsia"/>
          <w:lang w:eastAsia="zh-CN"/>
        </w:rPr>
        <w:t>：</w:t>
      </w:r>
    </w:p>
    <w:p w14:paraId="57A97DF9" w14:textId="0AEA1CBF" w:rsidR="00D12DB1" w:rsidRPr="008B2D22" w:rsidRDefault="00F769EE" w:rsidP="008B2D22">
      <w:pPr>
        <w:pStyle w:val="FirstParagraph"/>
        <w:ind w:left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6F6720F9" w14:textId="77777777" w:rsidR="008B2D22" w:rsidRPr="008B2D22" w:rsidRDefault="008B2D22" w:rsidP="008B2D22">
      <w:pPr>
        <w:pStyle w:val="a0"/>
        <w:ind w:left="240"/>
      </w:pPr>
    </w:p>
    <w:bookmarkEnd w:id="28"/>
    <w:p w14:paraId="71741EEB" w14:textId="77777777" w:rsidR="00C2491C" w:rsidRPr="00C2491C" w:rsidRDefault="00C2491C" w:rsidP="00C2491C">
      <w:pPr>
        <w:pStyle w:val="a0"/>
        <w:ind w:leftChars="0" w:left="0" w:firstLineChars="0" w:firstLine="0"/>
        <w:rPr>
          <w:rFonts w:asciiTheme="minorEastAsia" w:eastAsiaTheme="minorEastAsia" w:hAnsiTheme="minorEastAsia"/>
          <w:lang w:eastAsia="zh-CN"/>
        </w:rPr>
      </w:pPr>
      <w:r w:rsidRPr="00C2491C">
        <w:rPr>
          <w:rFonts w:asciiTheme="minorEastAsia" w:eastAsiaTheme="minorEastAsia" w:hAnsiTheme="minorEastAsia" w:hint="eastAsia"/>
          <w:b/>
          <w:bCs/>
          <w:lang w:eastAsia="zh-CN"/>
        </w:rPr>
        <w:t>有效性</w:t>
      </w:r>
    </w:p>
    <w:p w14:paraId="0ED30CCB" w14:textId="6902C143" w:rsidR="00C2491C" w:rsidRDefault="00C2491C" w:rsidP="00C2491C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lang w:eastAsia="zh-C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e>
        </m:nary>
      </m:oMath>
      <w:r>
        <w:rPr>
          <w:rFonts w:hint="eastAsia"/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Ω</m:t>
        </m:r>
        <m:r>
          <m:rPr>
            <m:sty m:val="p"/>
          </m:rPr>
          <w:rPr>
            <w:rFonts w:ascii="Cambria Math" w:hAnsi="Cambria Math"/>
            <w:lang w:eastAsia="zh-CN"/>
          </w:rPr>
          <m:t>={</m:t>
        </m:r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,⋯,</m:t>
        </m:r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 w:rsidR="007D10C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要证明最小方差无偏估计（</w:t>
      </w:r>
      <w:r>
        <w:rPr>
          <w:rFonts w:hint="eastAsia"/>
          <w:lang w:eastAsia="zh-CN"/>
        </w:rPr>
        <w:t>UMVUE</w:t>
      </w:r>
      <w:r>
        <w:rPr>
          <w:rFonts w:hint="eastAsia"/>
          <w:lang w:eastAsia="zh-CN"/>
        </w:rPr>
        <w:t>），需要引入一个定理（</w:t>
      </w:r>
      <w:proofErr w:type="gramStart"/>
      <w:r>
        <w:rPr>
          <w:rFonts w:hint="eastAsia"/>
          <w:lang w:eastAsia="zh-CN"/>
        </w:rPr>
        <w:t>茆诗松</w:t>
      </w:r>
      <w:proofErr w:type="gramEnd"/>
      <w:r>
        <w:rPr>
          <w:rFonts w:hint="eastAsia"/>
          <w:lang w:eastAsia="zh-CN"/>
        </w:rPr>
        <w:t>《概率论与数理统计教程》，定理</w:t>
      </w:r>
      <w:r>
        <w:rPr>
          <w:rFonts w:hint="eastAsia"/>
          <w:lang w:eastAsia="zh-CN"/>
        </w:rPr>
        <w:t>6.4.1</w:t>
      </w:r>
      <w:r>
        <w:rPr>
          <w:rFonts w:hint="eastAsia"/>
          <w:lang w:eastAsia="zh-CN"/>
        </w:rPr>
        <w:t>）：</w:t>
      </w:r>
    </w:p>
    <w:p w14:paraId="519E7F1E" w14:textId="77777777" w:rsidR="00C2491C" w:rsidRDefault="00C2491C" w:rsidP="00C2491C">
      <w:pPr>
        <w:pStyle w:val="a0"/>
        <w:ind w:left="240"/>
        <w:rPr>
          <w:lang w:eastAsia="zh-CN"/>
        </w:rPr>
      </w:pPr>
      <w:r>
        <w:rPr>
          <w:rFonts w:hint="eastAsia"/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n</m:t>
                </m:r>
              </m:sub>
            </m:sSub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是来自</w:t>
      </w:r>
      <w:proofErr w:type="gramStart"/>
      <w:r>
        <w:rPr>
          <w:rFonts w:hint="eastAsia"/>
          <w:lang w:eastAsia="zh-CN"/>
        </w:rPr>
        <w:t>某总体</w:t>
      </w:r>
      <w:proofErr w:type="gramEnd"/>
      <w:r>
        <w:rPr>
          <w:rFonts w:hint="eastAsia"/>
          <w:lang w:eastAsia="zh-CN"/>
        </w:rPr>
        <w:t>的一个样本，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的一个无偏估计，且</w:t>
      </w:r>
      <w:r>
        <w:rPr>
          <w:lang w:eastAsia="zh-CN"/>
        </w:rPr>
        <w:t xml:space="preserve"> </w:t>
      </w:r>
      <m:oMath>
        <m:r>
          <m:rPr>
            <m:nor/>
          </m:rPr>
          <w:rPr>
            <w:lang w:eastAsia="zh-CN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θ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lang w:eastAsia="zh-CN"/>
          </w:rPr>
          <m:t>&lt;∞</m:t>
        </m:r>
      </m:oMath>
      <w:r>
        <w:rPr>
          <w:rFonts w:hint="eastAsia"/>
          <w:lang w:eastAsia="zh-CN"/>
        </w:rPr>
        <w:t>。则</w:t>
      </w:r>
      <w:r>
        <w:rPr>
          <w:lang w:eastAsia="zh-C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θ</m:t>
            </m:r>
          </m:e>
        </m:acc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θ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的一致最小方差无偏估计（</w:t>
      </w:r>
      <w:r>
        <w:rPr>
          <w:rFonts w:hint="eastAsia"/>
          <w:lang w:eastAsia="zh-CN"/>
        </w:rPr>
        <w:t>UMVUE</w:t>
      </w:r>
      <w:r>
        <w:rPr>
          <w:rFonts w:hint="eastAsia"/>
          <w:lang w:eastAsia="zh-CN"/>
        </w:rPr>
        <w:t>）的充要条件是：对于任意一个满足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m:oMath>
        <m:r>
          <m:rPr>
            <m:nor/>
          </m:rPr>
          <w:rPr>
            <w:lang w:eastAsia="zh-CN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eastAsia="zh-CN"/>
          </w:rPr>
          <m:t>&lt;∞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的函数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rFonts w:hint="eastAsia"/>
          <w:lang w:eastAsia="zh-CN"/>
        </w:rPr>
        <w:t>，都有</w:t>
      </w:r>
    </w:p>
    <w:p w14:paraId="487F84A7" w14:textId="77777777" w:rsidR="00C2491C" w:rsidRDefault="00F769EE" w:rsidP="00C2491C">
      <w:pPr>
        <w:pStyle w:val="a0"/>
        <w:ind w:left="240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eastAsia="zh-CN"/>
                </w:rPr>
                <m:t>Cov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θ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 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∀</m:t>
          </m:r>
          <m:r>
            <w:rPr>
              <w:rFonts w:ascii="Cambria Math" w:hAnsi="Cambria Math"/>
              <w:lang w:eastAsia="zh-CN"/>
            </w:rPr>
            <m:t>θ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∈</m:t>
          </m:r>
          <m:r>
            <w:rPr>
              <w:rFonts w:ascii="Cambria Math" w:hAnsi="Cambria Math"/>
              <w:lang w:eastAsia="zh-CN"/>
            </w:rPr>
            <m:t>Θ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.</m:t>
          </m:r>
        </m:oMath>
      </m:oMathPara>
    </w:p>
    <w:p w14:paraId="5F10E3F1" w14:textId="77777777" w:rsidR="00C2491C" w:rsidRDefault="00C2491C" w:rsidP="00C2491C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下面证明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den>
        </m:f>
      </m:oMath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UMVUE</w:t>
      </w:r>
      <w:r>
        <w:rPr>
          <w:rFonts w:hint="eastAsia"/>
          <w:lang w:eastAsia="zh-CN"/>
        </w:rPr>
        <w:t>，取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为任意零的无偏估计，即</w:t>
      </w:r>
    </w:p>
    <w:p w14:paraId="26057642" w14:textId="77777777" w:rsidR="00C2491C" w:rsidRDefault="00C2491C" w:rsidP="00C2491C">
      <w:pPr>
        <w:pStyle w:val="a0"/>
        <w:ind w:left="24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g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λ</m:t>
              </m:r>
            </m:sup>
          </m:sSup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A96966C" w14:textId="77777777" w:rsidR="00C2491C" w:rsidRDefault="00C2491C" w:rsidP="00C2491C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定义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Ω</m:t>
            </m:r>
          </m:sub>
          <m:sup>
            <m:r>
              <w:rPr>
                <w:rFonts w:ascii="Cambria Math" w:hAnsi="Cambria Math"/>
                <w:lang w:eastAsia="zh-CN"/>
              </w:rPr>
              <m:t>​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</m:d>
              </m:den>
            </m:f>
          </m:e>
        </m:nary>
        <m:r>
          <w:rPr>
            <w:rFonts w:ascii="Cambria Math" w:hAnsi="Cambria Math"/>
            <w:lang w:eastAsia="zh-CN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  <m:r>
              <w:rPr>
                <w:rFonts w:ascii="Cambria Math" w:hAnsi="Cambria Math"/>
                <w:lang w:eastAsia="zh-CN"/>
              </w:rPr>
              <m:t>λdV</m:t>
            </m:r>
          </m:sup>
        </m:sSup>
      </m:oMath>
      <w:r>
        <w:rPr>
          <w:rFonts w:hint="eastAsia"/>
          <w:lang w:eastAsia="zh-CN"/>
        </w:rPr>
        <w:t>，对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λ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求导得：</w:t>
      </w:r>
    </w:p>
    <w:p w14:paraId="3E157BE9" w14:textId="597ED175" w:rsidR="00C2491C" w:rsidRDefault="00F769EE" w:rsidP="00C2491C">
      <w:pPr>
        <w:pStyle w:val="a0"/>
        <w:ind w:left="24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dλ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g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λ</m:t>
              </m:r>
            </m:sup>
          </m:sSup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93F68D8" w14:textId="77777777" w:rsidR="00C2491C" w:rsidRDefault="00C2491C" w:rsidP="00C2491C">
      <w:pPr>
        <w:pStyle w:val="FirstParagraph"/>
        <w:ind w:left="240"/>
      </w:pPr>
      <w:r>
        <w:rPr>
          <w:rFonts w:hint="eastAsia"/>
        </w:rPr>
        <w:t>故</w:t>
      </w:r>
      <w:r>
        <w:t xml:space="preserve">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 </w:t>
      </w:r>
      <w:proofErr w:type="spellStart"/>
      <w:r>
        <w:rPr>
          <w:rFonts w:hint="eastAsia"/>
        </w:rPr>
        <w:t>为常数，有</w:t>
      </w:r>
      <w:proofErr w:type="spellEnd"/>
    </w:p>
    <w:p w14:paraId="70A60015" w14:textId="77777777" w:rsidR="00C2491C" w:rsidRDefault="00C2491C" w:rsidP="00C2491C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→+∞</m:t>
              </m:r>
            </m:lim>
          </m:limLow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→+∞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exp{-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B5E08C3" w14:textId="215117DD" w:rsidR="00C2491C" w:rsidRDefault="00C2491C" w:rsidP="00C2491C">
      <w:pPr>
        <w:pStyle w:val="FirstParagraph"/>
        <w:ind w:left="240"/>
        <w:rPr>
          <w:lang w:eastAsia="zh-CN"/>
        </w:rPr>
      </w:pPr>
      <w:r>
        <w:rPr>
          <w:rFonts w:hint="eastAsia"/>
          <w:lang w:eastAsia="zh-CN"/>
        </w:rPr>
        <w:t>这表明</w:t>
      </w:r>
      <w:r>
        <w:rPr>
          <w:lang w:eastAsia="zh-CN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eastAsia="zh-CN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</m:d>
              </m:den>
            </m:f>
            <m:r>
              <w:rPr>
                <w:rFonts w:ascii="Cambria Math" w:hAnsi="Cambria Math"/>
                <w:lang w:eastAsia="zh-CN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，从而：</w:t>
      </w:r>
    </w:p>
    <w:p w14:paraId="5182E04E" w14:textId="77777777" w:rsidR="00C2491C" w:rsidRDefault="00C2491C" w:rsidP="00C2491C">
      <w:pPr>
        <w:pStyle w:val="a0"/>
        <w:ind w:left="2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Cov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-E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5BE3BFA" w14:textId="6B37F682" w:rsidR="00C2491C" w:rsidRPr="00C2491C" w:rsidRDefault="00C2491C" w:rsidP="00C2491C">
      <w:pPr>
        <w:pStyle w:val="FirstParagraph"/>
        <w:ind w:left="240"/>
      </w:pPr>
      <w:proofErr w:type="spellStart"/>
      <w:r>
        <w:rPr>
          <w:rFonts w:hint="eastAsia"/>
        </w:rPr>
        <w:t>由上述定理</w:t>
      </w:r>
      <w:proofErr w:type="spellEnd"/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n-1</m:t>
            </m:r>
          </m:num>
          <m:den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</m:oMath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的</w:t>
      </w:r>
      <w:r>
        <w:t xml:space="preserve"> UMVUE</w:t>
      </w:r>
    </w:p>
    <w:p w14:paraId="1C52AA9A" w14:textId="0EC6D2F7" w:rsidR="006578CE" w:rsidRDefault="006578CE" w:rsidP="00C2491C">
      <w:pPr>
        <w:pStyle w:val="a0"/>
        <w:ind w:leftChars="0" w:left="0" w:firstLineChars="0" w:firstLine="0"/>
      </w:pPr>
    </w:p>
    <w:p w14:paraId="51FE41C7" w14:textId="6719D39B" w:rsidR="006578CE" w:rsidRDefault="006578CE" w:rsidP="006578CE">
      <w:pPr>
        <w:pStyle w:val="af2"/>
        <w:ind w:left="240" w:firstLine="720"/>
      </w:pPr>
      <w:r>
        <w:br w:type="page"/>
      </w:r>
      <w:bookmarkStart w:id="29" w:name="可运行代码"/>
      <w:r>
        <w:lastRenderedPageBreak/>
        <w:t>6.</w:t>
      </w:r>
      <w:r>
        <w:rPr>
          <w:rFonts w:hint="eastAsia"/>
        </w:rPr>
        <w:t>可运行代码</w:t>
      </w:r>
      <w:bookmarkEnd w:id="29"/>
    </w:p>
    <w:p w14:paraId="64D7C363" w14:textId="7949EA4C" w:rsidR="006578CE" w:rsidRDefault="006578CE" w:rsidP="006578CE">
      <w:pPr>
        <w:pStyle w:val="a0"/>
        <w:ind w:leftChars="0" w:left="0" w:firstLineChars="0" w:firstLine="0"/>
        <w:rPr>
          <w:rFonts w:eastAsia="黑体"/>
          <w:lang w:eastAsia="zh-CN"/>
        </w:rPr>
      </w:pPr>
      <w:r>
        <w:rPr>
          <w:rFonts w:hint="eastAsia"/>
          <w:lang w:eastAsia="zh-CN"/>
        </w:rPr>
        <w:t>本文第二小节仅列出模拟泊松过程的方法体，本节给出可运行的完整代码：</w:t>
      </w:r>
    </w:p>
    <w:p w14:paraId="67EF7938" w14:textId="25414B3C" w:rsidR="006578CE" w:rsidRPr="006578CE" w:rsidRDefault="006578CE" w:rsidP="006578CE">
      <w:pPr>
        <w:shd w:val="clear" w:color="auto" w:fill="2B2B2B"/>
        <w:spacing w:after="0"/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</w:pP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import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numpy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as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np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import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import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matplotlib.pyplot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as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def </w:t>
      </w:r>
      <w:proofErr w:type="spellStart"/>
      <w:r w:rsidRPr="006578CE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CutbyTime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time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t=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series=[]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while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t&lt;time: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series.append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=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t=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t+random_number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event= </w:t>
      </w:r>
      <w:proofErr w:type="spellStart"/>
      <w:r w:rsidRPr="006578CE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len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(series)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return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time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def </w:t>
      </w:r>
      <w:proofErr w:type="spellStart"/>
      <w:r w:rsidRPr="006578CE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CutbyEvent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n = 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t=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 = []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while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n&lt;Event: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 =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random.expovariate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lambd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n=n+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1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br/>
        <w:t xml:space="preserve">       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t = t +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random_number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series.append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return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def </w:t>
      </w:r>
      <w:proofErr w:type="spellStart"/>
      <w:r w:rsidRPr="006578CE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plot_poisson_process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(series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72737A"/>
          <w:sz w:val="20"/>
          <w:szCs w:val="20"/>
          <w:lang w:eastAsia="zh-CN"/>
        </w:rPr>
        <w:t>t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title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宋体" w:eastAsia="宋体" w:hAnsi="宋体" w:cs="Courier New" w:hint="eastAsia"/>
          <w:color w:val="808080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times = [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] + series</w:t>
      </w:r>
      <w:r w:rsidRPr="006578CE">
        <w:rPr>
          <w:rFonts w:ascii="宋体" w:eastAsia="宋体" w:hAnsi="宋体" w:cs="Courier New" w:hint="eastAsia"/>
          <w:color w:val="808080"/>
          <w:sz w:val="20"/>
          <w:szCs w:val="20"/>
          <w:lang w:eastAsia="zh-CN"/>
        </w:rPr>
        <w:t xml:space="preserve"> </w:t>
      </w:r>
      <w:r w:rsidRPr="006578CE">
        <w:rPr>
          <w:rFonts w:ascii="宋体" w:eastAsia="宋体" w:hAnsi="宋体" w:cs="Courier New" w:hint="eastAsia"/>
          <w:color w:val="808080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counts = </w:t>
      </w:r>
      <w:r w:rsidRPr="006578CE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list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range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(event + 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1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))</w:t>
      </w:r>
      <w:r w:rsidRPr="006578CE">
        <w:rPr>
          <w:rFonts w:ascii="Courier New" w:eastAsia="宋体" w:hAnsi="Courier New" w:cs="Courier New"/>
          <w:color w:val="808080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808080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plt.step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(times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counts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where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=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'post'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plt.xlabel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'Time'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plt.ylabel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'Number of Events'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plt.title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(title)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plt.grid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True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plt.show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def </w:t>
      </w:r>
      <w:r w:rsidRPr="006578CE">
        <w:rPr>
          <w:rFonts w:ascii="Courier New" w:eastAsia="宋体" w:hAnsi="Courier New" w:cs="Courier New"/>
          <w:color w:val="FFC66D"/>
          <w:sz w:val="20"/>
          <w:szCs w:val="20"/>
          <w:lang w:eastAsia="zh-CN"/>
        </w:rPr>
        <w:t>main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():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series1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event1=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CutbyTime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150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0.1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plot_poisson_process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(series1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,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"Possion Process(λ=0.1) Cut by Time=150"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series2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event2 =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CutbyEvent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20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6897BB"/>
          <w:sz w:val="20"/>
          <w:szCs w:val="20"/>
          <w:lang w:eastAsia="zh-CN"/>
        </w:rPr>
        <w:t>0.1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spell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plot_poisson_process</w:t>
      </w:r>
      <w:proofErr w:type="spell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(series2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t2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event2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, 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"</w:t>
      </w:r>
      <w:proofErr w:type="spellStart"/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Possion</w:t>
      </w:r>
      <w:proofErr w:type="spellEnd"/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 xml:space="preserve"> Process(λ=0.1) Cut by N=20"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f"</w:t>
      </w:r>
      <w:r w:rsidRPr="006578CE">
        <w:rPr>
          <w:rFonts w:ascii="宋体" w:eastAsia="宋体" w:hAnsi="宋体" w:cs="Courier New" w:hint="eastAsia"/>
          <w:color w:val="6A8759"/>
          <w:sz w:val="20"/>
          <w:szCs w:val="20"/>
          <w:lang w:eastAsia="zh-CN"/>
        </w:rPr>
        <w:t>按时间截断模拟事件发生的时间：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{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series1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}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"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r w:rsidRPr="006578CE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(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f"</w:t>
      </w:r>
      <w:r w:rsidRPr="006578CE">
        <w:rPr>
          <w:rFonts w:ascii="宋体" w:eastAsia="宋体" w:hAnsi="宋体" w:cs="Courier New" w:hint="eastAsia"/>
          <w:color w:val="6A8759"/>
          <w:sz w:val="20"/>
          <w:szCs w:val="20"/>
          <w:lang w:eastAsia="zh-CN"/>
        </w:rPr>
        <w:t>按时间截断模拟事件发生的时间：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{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series2</w:t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>}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"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</w:r>
      <w:r w:rsidRPr="006578CE">
        <w:rPr>
          <w:rFonts w:ascii="Courier New" w:eastAsia="宋体" w:hAnsi="Courier New" w:cs="Courier New"/>
          <w:color w:val="CC7832"/>
          <w:sz w:val="20"/>
          <w:szCs w:val="20"/>
          <w:lang w:eastAsia="zh-CN"/>
        </w:rPr>
        <w:t xml:space="preserve">if 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 xml:space="preserve">__name__ == </w:t>
      </w:r>
      <w:r w:rsidRPr="006578CE">
        <w:rPr>
          <w:rFonts w:ascii="Courier New" w:eastAsia="宋体" w:hAnsi="Courier New" w:cs="Courier New"/>
          <w:color w:val="6A8759"/>
          <w:sz w:val="20"/>
          <w:szCs w:val="20"/>
          <w:lang w:eastAsia="zh-CN"/>
        </w:rPr>
        <w:t>"__main__"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:</w:t>
      </w:r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br/>
        <w:t xml:space="preserve">    </w:t>
      </w:r>
      <w:proofErr w:type="gramStart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main(</w:t>
      </w:r>
      <w:proofErr w:type="gramEnd"/>
      <w:r w:rsidRPr="006578CE">
        <w:rPr>
          <w:rFonts w:ascii="Courier New" w:eastAsia="宋体" w:hAnsi="Courier New" w:cs="Courier New"/>
          <w:color w:val="A9B7C6"/>
          <w:sz w:val="20"/>
          <w:szCs w:val="20"/>
          <w:lang w:eastAsia="zh-CN"/>
        </w:rPr>
        <w:t>)</w:t>
      </w:r>
    </w:p>
    <w:sectPr w:rsidR="006578CE" w:rsidRPr="006578C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33B96" w14:textId="77777777" w:rsidR="00F769EE" w:rsidRDefault="00F769EE" w:rsidP="00AE2A6A">
      <w:pPr>
        <w:spacing w:after="0"/>
      </w:pPr>
      <w:r>
        <w:separator/>
      </w:r>
    </w:p>
  </w:endnote>
  <w:endnote w:type="continuationSeparator" w:id="0">
    <w:p w14:paraId="2683EA52" w14:textId="77777777" w:rsidR="00F769EE" w:rsidRDefault="00F769EE" w:rsidP="00AE2A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DD4EA" w14:textId="77777777" w:rsidR="00F769EE" w:rsidRDefault="00F769EE" w:rsidP="00AE2A6A">
      <w:pPr>
        <w:spacing w:after="0"/>
      </w:pPr>
      <w:r>
        <w:separator/>
      </w:r>
    </w:p>
  </w:footnote>
  <w:footnote w:type="continuationSeparator" w:id="0">
    <w:p w14:paraId="53DE1824" w14:textId="77777777" w:rsidR="00F769EE" w:rsidRDefault="00F769EE" w:rsidP="00AE2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DF8855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DF6A3B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5E8A337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3B6707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6E4A77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AEC37F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C74615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F041FC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5907D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504D8A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8B4ECE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FE837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5D527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DB1"/>
    <w:rsid w:val="001329C5"/>
    <w:rsid w:val="00323874"/>
    <w:rsid w:val="003D7A31"/>
    <w:rsid w:val="003E25F9"/>
    <w:rsid w:val="00417A54"/>
    <w:rsid w:val="0042342D"/>
    <w:rsid w:val="0044768C"/>
    <w:rsid w:val="004B4F69"/>
    <w:rsid w:val="004F0CC0"/>
    <w:rsid w:val="0062428F"/>
    <w:rsid w:val="006578CE"/>
    <w:rsid w:val="00701283"/>
    <w:rsid w:val="00734F69"/>
    <w:rsid w:val="00753D43"/>
    <w:rsid w:val="007B48DF"/>
    <w:rsid w:val="007D10C5"/>
    <w:rsid w:val="00804A8C"/>
    <w:rsid w:val="00834BCB"/>
    <w:rsid w:val="00850F86"/>
    <w:rsid w:val="00875020"/>
    <w:rsid w:val="008B2D22"/>
    <w:rsid w:val="008F0110"/>
    <w:rsid w:val="00970FED"/>
    <w:rsid w:val="009A61D5"/>
    <w:rsid w:val="00A036A1"/>
    <w:rsid w:val="00A25AC4"/>
    <w:rsid w:val="00A5378F"/>
    <w:rsid w:val="00AA7F96"/>
    <w:rsid w:val="00AE2A6A"/>
    <w:rsid w:val="00B94287"/>
    <w:rsid w:val="00C2491C"/>
    <w:rsid w:val="00C732AA"/>
    <w:rsid w:val="00CC4F3C"/>
    <w:rsid w:val="00D12DB1"/>
    <w:rsid w:val="00D304D2"/>
    <w:rsid w:val="00D37FE2"/>
    <w:rsid w:val="00D57B58"/>
    <w:rsid w:val="00D95186"/>
    <w:rsid w:val="00DF1BFC"/>
    <w:rsid w:val="00E16C3F"/>
    <w:rsid w:val="00E9609E"/>
    <w:rsid w:val="00EA7997"/>
    <w:rsid w:val="00ED71EB"/>
    <w:rsid w:val="00F631DA"/>
    <w:rsid w:val="00F769EE"/>
    <w:rsid w:val="00FE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3F9FE"/>
  <w15:docId w15:val="{42A694BB-6B64-42CB-A338-BEA38117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D7A31"/>
  </w:style>
  <w:style w:type="paragraph" w:styleId="1">
    <w:name w:val="heading 1"/>
    <w:basedOn w:val="a"/>
    <w:next w:val="a0"/>
    <w:link w:val="10"/>
    <w:uiPriority w:val="9"/>
    <w:qFormat/>
    <w:rsid w:val="003D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D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3D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3D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3D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3D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3D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3D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3D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3D7A31"/>
    <w:pPr>
      <w:spacing w:before="180" w:after="180"/>
      <w:ind w:leftChars="100" w:left="720" w:rightChars="100" w:right="240" w:firstLineChars="200" w:firstLine="480"/>
    </w:pPr>
    <w:rPr>
      <w:rFonts w:ascii="Times New Roman" w:eastAsia="宋体" w:hAnsi="Times New Roman"/>
    </w:rPr>
  </w:style>
  <w:style w:type="paragraph" w:customStyle="1" w:styleId="FirstParagraph">
    <w:name w:val="First Paragraph"/>
    <w:basedOn w:val="a0"/>
    <w:next w:val="a0"/>
    <w:qFormat/>
    <w:rsid w:val="003D7A31"/>
  </w:style>
  <w:style w:type="paragraph" w:customStyle="1" w:styleId="Compact">
    <w:name w:val="Compact"/>
    <w:basedOn w:val="a0"/>
    <w:qFormat/>
    <w:rsid w:val="003D7A31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3D7A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3D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3D7A31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3D7A31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customStyle="1" w:styleId="Author">
    <w:name w:val="Author"/>
    <w:next w:val="a0"/>
    <w:qFormat/>
    <w:rsid w:val="003D7A31"/>
    <w:pPr>
      <w:keepNext/>
      <w:keepLines/>
      <w:jc w:val="center"/>
    </w:pPr>
  </w:style>
  <w:style w:type="paragraph" w:styleId="a9">
    <w:name w:val="Date"/>
    <w:next w:val="a0"/>
    <w:qFormat/>
    <w:rsid w:val="003D7A31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3D7A3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3D7A31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3D7A31"/>
  </w:style>
  <w:style w:type="character" w:customStyle="1" w:styleId="10">
    <w:name w:val="标题 1 字符"/>
    <w:basedOn w:val="a1"/>
    <w:link w:val="1"/>
    <w:uiPriority w:val="9"/>
    <w:rsid w:val="003D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3D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3D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3D7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3D7A3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3D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3D7A3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D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3D7A31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3D7A31"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  <w:rsid w:val="003D7A31"/>
  </w:style>
  <w:style w:type="paragraph" w:customStyle="1" w:styleId="FootnoteBlockText">
    <w:name w:val="Footnote Block Text"/>
    <w:basedOn w:val="ac"/>
    <w:next w:val="ac"/>
    <w:uiPriority w:val="9"/>
    <w:unhideWhenUsed/>
    <w:qFormat/>
    <w:rsid w:val="003D7A3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3D7A31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semiHidden/>
    <w:unhideWhenUsed/>
    <w:rsid w:val="003D7A31"/>
    <w:rPr>
      <w:color w:val="96607D" w:themeColor="followedHyperlink"/>
      <w:u w:val="single"/>
    </w:rPr>
  </w:style>
  <w:style w:type="paragraph" w:customStyle="1" w:styleId="af2">
    <w:name w:val="标题a"/>
    <w:basedOn w:val="a0"/>
    <w:link w:val="af3"/>
    <w:autoRedefine/>
    <w:qFormat/>
    <w:rsid w:val="003D7A31"/>
    <w:pPr>
      <w:jc w:val="center"/>
    </w:pPr>
    <w:rPr>
      <w:rFonts w:eastAsia="黑体"/>
      <w:sz w:val="36"/>
      <w:lang w:eastAsia="zh-CN"/>
    </w:rPr>
  </w:style>
  <w:style w:type="paragraph" w:customStyle="1" w:styleId="b">
    <w:name w:val="标题b"/>
    <w:basedOn w:val="FirstParagraph"/>
    <w:qFormat/>
    <w:rsid w:val="003D7A31"/>
    <w:pPr>
      <w:ind w:firstLineChars="0" w:firstLine="0"/>
    </w:pPr>
    <w:rPr>
      <w:rFonts w:eastAsia="黑体"/>
      <w:sz w:val="32"/>
      <w:lang w:eastAsia="zh-CN"/>
    </w:rPr>
  </w:style>
  <w:style w:type="paragraph" w:customStyle="1" w:styleId="c">
    <w:name w:val="标题c"/>
    <w:basedOn w:val="FirstParagraph"/>
    <w:autoRedefine/>
    <w:qFormat/>
    <w:rsid w:val="003D7A31"/>
    <w:pPr>
      <w:adjustRightInd w:val="0"/>
      <w:spacing w:before="240"/>
      <w:ind w:firstLineChars="0" w:firstLine="0"/>
    </w:pPr>
    <w:rPr>
      <w:rFonts w:eastAsia="楷体"/>
      <w:sz w:val="28"/>
      <w:lang w:eastAsia="zh-CN"/>
    </w:rPr>
  </w:style>
  <w:style w:type="character" w:customStyle="1" w:styleId="a4">
    <w:name w:val="正文文本 字符"/>
    <w:basedOn w:val="a1"/>
    <w:link w:val="a0"/>
    <w:rsid w:val="003D7A31"/>
    <w:rPr>
      <w:rFonts w:ascii="Times New Roman" w:eastAsia="宋体" w:hAnsi="Times New Roman"/>
    </w:rPr>
  </w:style>
  <w:style w:type="character" w:styleId="af4">
    <w:name w:val="Placeholder Text"/>
    <w:basedOn w:val="a1"/>
    <w:semiHidden/>
    <w:rsid w:val="008B2D22"/>
    <w:rPr>
      <w:color w:val="808080"/>
    </w:rPr>
  </w:style>
  <w:style w:type="paragraph" w:styleId="af5">
    <w:name w:val="header"/>
    <w:basedOn w:val="a"/>
    <w:link w:val="af6"/>
    <w:unhideWhenUsed/>
    <w:rsid w:val="00AE2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1"/>
    <w:link w:val="af5"/>
    <w:rsid w:val="00AE2A6A"/>
    <w:rPr>
      <w:sz w:val="18"/>
      <w:szCs w:val="18"/>
    </w:rPr>
  </w:style>
  <w:style w:type="paragraph" w:styleId="af7">
    <w:name w:val="footer"/>
    <w:basedOn w:val="a"/>
    <w:link w:val="af8"/>
    <w:unhideWhenUsed/>
    <w:rsid w:val="00AE2A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8">
    <w:name w:val="页脚 字符"/>
    <w:basedOn w:val="a1"/>
    <w:link w:val="af7"/>
    <w:rsid w:val="00AE2A6A"/>
    <w:rPr>
      <w:sz w:val="18"/>
      <w:szCs w:val="18"/>
    </w:rPr>
  </w:style>
  <w:style w:type="character" w:styleId="af9">
    <w:name w:val="Unresolved Mention"/>
    <w:basedOn w:val="a1"/>
    <w:uiPriority w:val="99"/>
    <w:semiHidden/>
    <w:unhideWhenUsed/>
    <w:rsid w:val="00734F69"/>
    <w:rPr>
      <w:color w:val="605E5C"/>
      <w:shd w:val="clear" w:color="auto" w:fill="E1DFDD"/>
    </w:rPr>
  </w:style>
  <w:style w:type="character" w:customStyle="1" w:styleId="af3">
    <w:name w:val="标题a 字符"/>
    <w:basedOn w:val="a4"/>
    <w:link w:val="af2"/>
    <w:rsid w:val="00C732AA"/>
    <w:rPr>
      <w:rFonts w:ascii="Times New Roman" w:eastAsia="黑体" w:hAnsi="Times New Roman"/>
      <w:sz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24BB-1BD3-4407-8F93-AE0DC2E96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陈 星宇</cp:lastModifiedBy>
  <cp:revision>30</cp:revision>
  <dcterms:created xsi:type="dcterms:W3CDTF">2025-12-19T15:01:00Z</dcterms:created>
  <dcterms:modified xsi:type="dcterms:W3CDTF">2026-01-05T10:06:00Z</dcterms:modified>
</cp:coreProperties>
</file>