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jc w:val="right"/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jc w:val="right"/>
      </w:pPr>
    </w:p>
    <w:p w:rsidR="007C7FDB" w:rsidRDefault="00D95924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i/>
          <w:iCs/>
          <w:sz w:val="40"/>
          <w:szCs w:val="40"/>
        </w:rPr>
      </w:pPr>
      <w:r>
        <w:rPr>
          <w:rFonts w:ascii="굴림체" w:eastAsia="굴림체" w:hAnsi="굴림체" w:cs="굴림체"/>
          <w:i/>
          <w:iCs/>
          <w:sz w:val="40"/>
          <w:szCs w:val="40"/>
          <w:lang w:val="ko-KR"/>
        </w:rPr>
        <w:t>코드</w:t>
      </w:r>
      <w:proofErr w:type="spellStart"/>
      <w:r>
        <w:rPr>
          <w:rFonts w:ascii="굴림체" w:eastAsia="굴림체" w:hAnsi="굴림체" w:cs="굴림체"/>
          <w:i/>
          <w:iCs/>
          <w:sz w:val="40"/>
          <w:szCs w:val="40"/>
        </w:rPr>
        <w:t>forDCU</w:t>
      </w:r>
      <w:proofErr w:type="spellEnd"/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40"/>
          <w:szCs w:val="40"/>
        </w:rPr>
      </w:pPr>
    </w:p>
    <w:p w:rsidR="007C7FDB" w:rsidRDefault="00D95924">
      <w:pPr>
        <w:spacing w:line="360" w:lineRule="atLeast"/>
        <w:jc w:val="right"/>
        <w:rPr>
          <w:b/>
          <w:bCs/>
          <w:sz w:val="40"/>
          <w:szCs w:val="40"/>
          <w:lang w:val="ko-KR"/>
        </w:rPr>
      </w:pPr>
      <w:r>
        <w:rPr>
          <w:rFonts w:ascii="굴림체" w:eastAsia="굴림체" w:hAnsi="굴림체" w:cs="굴림체"/>
          <w:b/>
          <w:bCs/>
          <w:i/>
          <w:iCs/>
          <w:sz w:val="40"/>
          <w:szCs w:val="40"/>
          <w:lang w:val="ko-KR"/>
        </w:rPr>
        <w:t>우리 함께 해봐요</w:t>
      </w: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40"/>
          <w:szCs w:val="40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40"/>
          <w:szCs w:val="40"/>
        </w:rPr>
      </w:pPr>
    </w:p>
    <w:p w:rsidR="007C7FDB" w:rsidRDefault="00D95924">
      <w:pPr>
        <w:pBdr>
          <w:bottom w:val="single" w:sz="24" w:space="0" w:color="000000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sz w:val="40"/>
          <w:szCs w:val="40"/>
          <w:lang w:val="ko-KR"/>
        </w:rPr>
      </w:pPr>
      <w:r>
        <w:rPr>
          <w:rFonts w:ascii="굴림체" w:eastAsia="굴림체" w:hAnsi="굴림체" w:cs="굴림체"/>
          <w:b/>
          <w:bCs/>
          <w:sz w:val="40"/>
          <w:szCs w:val="40"/>
          <w:lang w:val="ko-KR"/>
        </w:rPr>
        <w:t xml:space="preserve">상세설계명세서 </w:t>
      </w: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jc w:val="right"/>
        <w:rPr>
          <w:sz w:val="40"/>
          <w:szCs w:val="40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 w:rsidR="007C7FDB" w:rsidRDefault="00D95924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PM :</w:t>
      </w:r>
      <w:proofErr w:type="gramEnd"/>
      <w:r>
        <w:rPr>
          <w:b/>
          <w:bCs/>
          <w:sz w:val="28"/>
          <w:szCs w:val="28"/>
        </w:rPr>
        <w:t xml:space="preserve"> 18114891 </w:t>
      </w:r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>김창훈</w:t>
      </w:r>
    </w:p>
    <w:p w:rsidR="007C7FDB" w:rsidRDefault="00D95924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center"/>
        <w:rPr>
          <w:rFonts w:ascii="굴림체" w:eastAsia="굴림체" w:hAnsi="굴림체" w:cs="굴림체"/>
          <w:b/>
          <w:bCs/>
          <w:sz w:val="28"/>
          <w:szCs w:val="28"/>
        </w:rPr>
      </w:pPr>
      <w:proofErr w:type="gramStart"/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>팀원</w:t>
      </w:r>
      <w:r>
        <w:rPr>
          <w:rFonts w:ascii="굴림체" w:eastAsia="굴림체" w:hAnsi="굴림체" w:cs="굴림체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ascii="굴림체" w:eastAsia="굴림체" w:hAnsi="굴림체" w:cs="굴림체"/>
          <w:b/>
          <w:bCs/>
          <w:sz w:val="28"/>
          <w:szCs w:val="28"/>
        </w:rPr>
        <w:t xml:space="preserve">18114953 </w:t>
      </w:r>
      <w:proofErr w:type="spellStart"/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>박보근</w:t>
      </w:r>
      <w:proofErr w:type="spellEnd"/>
      <w:r>
        <w:rPr>
          <w:rFonts w:ascii="굴림체" w:eastAsia="굴림체" w:hAnsi="굴림체" w:cs="굴림체"/>
          <w:b/>
          <w:bCs/>
          <w:sz w:val="28"/>
          <w:szCs w:val="28"/>
        </w:rPr>
        <w:t xml:space="preserve">, 18115174 </w:t>
      </w:r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>채지훈</w:t>
      </w:r>
      <w:r>
        <w:rPr>
          <w:rFonts w:ascii="굴림체" w:eastAsia="굴림체" w:hAnsi="굴림체" w:cs="굴림체"/>
          <w:b/>
          <w:bCs/>
          <w:sz w:val="28"/>
          <w:szCs w:val="28"/>
        </w:rPr>
        <w:t xml:space="preserve">, </w:t>
      </w:r>
    </w:p>
    <w:p w:rsidR="007C7FDB" w:rsidRDefault="00D95924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center"/>
        <w:rPr>
          <w:b/>
          <w:bCs/>
          <w:sz w:val="28"/>
          <w:szCs w:val="28"/>
        </w:rPr>
      </w:pPr>
      <w:r>
        <w:rPr>
          <w:rFonts w:ascii="굴림체" w:eastAsia="굴림체" w:hAnsi="굴림체" w:cs="굴림체"/>
          <w:b/>
          <w:bCs/>
          <w:sz w:val="28"/>
          <w:szCs w:val="28"/>
        </w:rPr>
        <w:t xml:space="preserve">18114981 </w:t>
      </w:r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 xml:space="preserve">박현아 </w:t>
      </w:r>
      <w:r>
        <w:rPr>
          <w:rFonts w:ascii="굴림체" w:eastAsia="굴림체" w:hAnsi="굴림체" w:cs="굴림체"/>
          <w:b/>
          <w:bCs/>
          <w:sz w:val="28"/>
          <w:szCs w:val="28"/>
        </w:rPr>
        <w:t xml:space="preserve">18114847 </w:t>
      </w:r>
      <w:proofErr w:type="spellStart"/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>김범준</w:t>
      </w:r>
      <w:proofErr w:type="spellEnd"/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</w:p>
    <w:p w:rsidR="007C7FDB" w:rsidRDefault="00D95924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sz w:val="32"/>
          <w:szCs w:val="32"/>
          <w:shd w:val="clear" w:color="auto" w:fill="FFFF00"/>
        </w:rPr>
      </w:pPr>
      <w:r>
        <w:rPr>
          <w:b/>
          <w:bCs/>
          <w:sz w:val="28"/>
          <w:szCs w:val="28"/>
          <w:shd w:val="clear" w:color="auto" w:fill="FFFF00"/>
        </w:rPr>
        <w:t>VER 0.6</w:t>
      </w:r>
    </w:p>
    <w:p w:rsidR="007C7FDB" w:rsidRDefault="00D95924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line="360" w:lineRule="atLeast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proofErr w:type="gramStart"/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 xml:space="preserve">년  </w:t>
      </w:r>
      <w:r>
        <w:rPr>
          <w:b/>
          <w:bCs/>
          <w:sz w:val="28"/>
          <w:szCs w:val="28"/>
        </w:rPr>
        <w:t>10</w:t>
      </w:r>
      <w:proofErr w:type="gramEnd"/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 xml:space="preserve">월 </w:t>
      </w:r>
      <w:r>
        <w:rPr>
          <w:b/>
          <w:bCs/>
          <w:sz w:val="28"/>
          <w:szCs w:val="28"/>
        </w:rPr>
        <w:t>28</w:t>
      </w:r>
      <w:r>
        <w:rPr>
          <w:rFonts w:ascii="굴림체" w:eastAsia="굴림체" w:hAnsi="굴림체" w:cs="굴림체"/>
          <w:b/>
          <w:bCs/>
          <w:sz w:val="28"/>
          <w:szCs w:val="28"/>
          <w:lang w:val="ko-KR"/>
        </w:rPr>
        <w:t>일</w:t>
      </w:r>
    </w:p>
    <w:p w:rsidR="007C7FDB" w:rsidRDefault="00D95924">
      <w:pPr>
        <w:pStyle w:val="20"/>
        <w:spacing w:before="0" w:after="0" w:line="240" w:lineRule="atLeast"/>
      </w:pPr>
      <w:r>
        <w:rPr>
          <w:rFonts w:ascii="Arial Unicode MS" w:eastAsia="Arial Unicode MS" w:hAnsi="Arial Unicode MS" w:cs="Arial Unicode MS"/>
        </w:rPr>
        <w:br w:type="page"/>
      </w:r>
    </w:p>
    <w:p w:rsidR="007C7FDB" w:rsidRDefault="00D95924">
      <w:pPr>
        <w:tabs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before="120" w:after="120" w:line="320" w:lineRule="atLeast"/>
        <w:ind w:left="1830" w:hanging="1322"/>
        <w:rPr>
          <w:rFonts w:ascii="Chelmsford-WP" w:eastAsia="Chelmsford-WP" w:hAnsi="Chelmsford-WP" w:cs="Chelmsford-WP"/>
          <w:b/>
          <w:bCs/>
          <w:sz w:val="26"/>
          <w:szCs w:val="26"/>
        </w:rPr>
      </w:pPr>
      <w:proofErr w:type="gramStart"/>
      <w:r>
        <w:rPr>
          <w:rFonts w:ascii="굴림체" w:eastAsia="굴림체" w:hAnsi="굴림체" w:cs="굴림체"/>
          <w:b/>
          <w:bCs/>
          <w:sz w:val="26"/>
          <w:szCs w:val="26"/>
          <w:lang w:val="ko-KR"/>
        </w:rPr>
        <w:lastRenderedPageBreak/>
        <w:t>제</w:t>
      </w:r>
      <w:r>
        <w:rPr>
          <w:rFonts w:ascii="Chelmsford-WP" w:eastAsia="Chelmsford-WP" w:hAnsi="Chelmsford-WP" w:cs="Chelmsford-WP"/>
          <w:b/>
          <w:bCs/>
          <w:sz w:val="26"/>
          <w:szCs w:val="26"/>
        </w:rPr>
        <w:t>,</w:t>
      </w:r>
      <w:r>
        <w:rPr>
          <w:rFonts w:ascii="굴림체" w:eastAsia="굴림체" w:hAnsi="굴림체" w:cs="굴림체"/>
          <w:b/>
          <w:bCs/>
          <w:sz w:val="26"/>
          <w:szCs w:val="26"/>
          <w:lang w:val="ko-KR"/>
        </w:rPr>
        <w:t>개정내역</w:t>
      </w:r>
      <w:proofErr w:type="gramEnd"/>
    </w:p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before="120" w:after="120" w:line="320" w:lineRule="atLeast"/>
        <w:ind w:left="1626" w:hanging="1118"/>
        <w:rPr>
          <w:rFonts w:ascii="Chelmsford-WP" w:eastAsia="Chelmsford-WP" w:hAnsi="Chelmsford-WP" w:cs="Chelmsford-WP"/>
          <w:sz w:val="22"/>
          <w:szCs w:val="22"/>
        </w:rPr>
      </w:pPr>
    </w:p>
    <w:tbl>
      <w:tblPr>
        <w:tblStyle w:val="TableNormal"/>
        <w:tblW w:w="813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1930"/>
        <w:gridCol w:w="4240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  <w:jc w:val="center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  <w:jc w:val="center"/>
            </w:pPr>
            <w:r>
              <w:rPr>
                <w:rFonts w:ascii="굴림체" w:eastAsia="굴림체" w:hAnsi="굴림체" w:cs="굴림체"/>
                <w:lang w:val="ko-KR"/>
              </w:rPr>
              <w:t>버전</w:t>
            </w:r>
            <w:r>
              <w:t>/</w:t>
            </w:r>
            <w:r>
              <w:rPr>
                <w:rFonts w:ascii="굴림체" w:eastAsia="굴림체" w:hAnsi="굴림체" w:cs="굴림체"/>
                <w:lang w:val="ko-KR"/>
              </w:rPr>
              <w:t>릴리스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  <w:jc w:val="center"/>
            </w:pPr>
            <w:r>
              <w:rPr>
                <w:rFonts w:ascii="굴림체" w:eastAsia="굴림체" w:hAnsi="굴림체" w:cs="굴림체"/>
                <w:lang w:val="ko-KR"/>
              </w:rPr>
              <w:t>작성일자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  <w:jc w:val="center"/>
            </w:pPr>
            <w:r>
              <w:rPr>
                <w:rFonts w:ascii="굴림체" w:eastAsia="굴림체" w:hAnsi="굴림체" w:cs="굴림체"/>
                <w:lang w:val="ko-KR"/>
              </w:rPr>
              <w:t>개요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  <w:jc w:val="center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before="60" w:after="60" w:line="320" w:lineRule="atLeast"/>
              <w:jc w:val="center"/>
            </w:pPr>
            <w:r>
              <w:t>0.1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before="60" w:after="60" w:line="320" w:lineRule="atLeast"/>
              <w:jc w:val="center"/>
            </w:pPr>
            <w:r>
              <w:t>20</w:t>
            </w:r>
            <w:r>
              <w:rPr>
                <w:rFonts w:ascii="맑은 고딕" w:eastAsia="맑은 고딕" w:hAnsi="맑은 고딕" w:cs="맑은 고딕"/>
              </w:rPr>
              <w:t>22</w:t>
            </w:r>
            <w:r>
              <w:t>.</w:t>
            </w:r>
            <w:r>
              <w:rPr>
                <w:rFonts w:ascii="맑은 고딕" w:eastAsia="맑은 고딕" w:hAnsi="맑은 고딕" w:cs="맑은 고딕"/>
              </w:rPr>
              <w:t>10</w:t>
            </w:r>
            <w:r>
              <w:t>.</w:t>
            </w:r>
            <w:r>
              <w:rPr>
                <w:rFonts w:ascii="맑은 고딕" w:eastAsia="맑은 고딕" w:hAnsi="맑은 고딕" w:cs="맑은 고딕"/>
              </w:rPr>
              <w:t>26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before="60" w:after="60" w:line="320" w:lineRule="atLeast"/>
            </w:pPr>
            <w:r>
              <w:rPr>
                <w:rFonts w:ascii="굴림체" w:eastAsia="굴림체" w:hAnsi="굴림체" w:cs="굴림체"/>
                <w:lang w:val="ko-KR"/>
              </w:rPr>
              <w:t>신규제정</w:t>
            </w:r>
            <w:r>
              <w:rPr>
                <w:rFonts w:ascii="맑은 고딕" w:eastAsia="맑은 고딕" w:hAnsi="맑은 고딕" w:cs="맑은 고딕"/>
                <w:lang w:val="ko-KR"/>
              </w:rPr>
              <w:t xml:space="preserve"> 및 컴포넌트 구성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  <w:jc w:val="center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  <w:jc w:val="center"/>
            </w:pPr>
            <w:r>
              <w:t>0.3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  <w:jc w:val="center"/>
            </w:pPr>
            <w:r>
              <w:t>2022.10.27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</w:pPr>
            <w:proofErr w:type="spellStart"/>
            <w:r>
              <w:rPr>
                <w:rFonts w:ascii="맑은 고딕" w:eastAsia="맑은 고딕" w:hAnsi="맑은 고딕" w:cs="맑은 고딕"/>
                <w:lang w:val="ko-KR"/>
              </w:rPr>
              <w:t>디플로이먼트</w:t>
            </w:r>
            <w:proofErr w:type="spellEnd"/>
            <w:r>
              <w:rPr>
                <w:rFonts w:ascii="맑은 고딕" w:eastAsia="맑은 고딕" w:hAnsi="맑은 고딕" w:cs="맑은 고딕"/>
                <w:lang w:val="ko-KR"/>
              </w:rPr>
              <w:t xml:space="preserve"> 다이어그램 초안 작성</w:t>
            </w:r>
          </w:p>
          <w:p w:rsidR="007C7FDB" w:rsidRDefault="00D95924">
            <w:pPr>
              <w:spacing w:line="320" w:lineRule="atLeast"/>
            </w:pPr>
            <w:r>
              <w:rPr>
                <w:rFonts w:ascii="굴림체" w:eastAsia="굴림체" w:hAnsi="굴림체" w:cs="굴림체"/>
                <w:lang w:val="ko-KR"/>
              </w:rPr>
              <w:t>컴포넌트 다이어그램 초안 작성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  <w:jc w:val="center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  <w:jc w:val="center"/>
            </w:pPr>
            <w:r>
              <w:t>0.5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  <w:jc w:val="center"/>
            </w:pPr>
            <w:r>
              <w:t>2022.10.28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spacing w:line="320" w:lineRule="atLeast"/>
            </w:pPr>
            <w:r>
              <w:rPr>
                <w:rFonts w:ascii="맑은 고딕" w:eastAsia="맑은 고딕" w:hAnsi="맑은 고딕" w:cs="맑은 고딕"/>
                <w:lang w:val="ko-KR"/>
              </w:rPr>
              <w:t>컴포넌트 인터페이스 정의</w:t>
            </w:r>
          </w:p>
        </w:tc>
      </w:tr>
    </w:tbl>
    <w:p w:rsidR="007C7FDB" w:rsidRDefault="007C7FD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spacing w:before="120" w:after="120" w:line="240" w:lineRule="auto"/>
        <w:jc w:val="center"/>
        <w:rPr>
          <w:rFonts w:ascii="Chelmsford-WP" w:eastAsia="Chelmsford-WP" w:hAnsi="Chelmsford-WP" w:cs="Chelmsford-WP"/>
          <w:sz w:val="22"/>
          <w:szCs w:val="22"/>
        </w:rPr>
      </w:pPr>
    </w:p>
    <w:p w:rsidR="007C7FDB" w:rsidRDefault="00D95924">
      <w:r>
        <w:rPr>
          <w:rFonts w:ascii="Arial Unicode MS" w:hAnsi="Arial Unicode MS"/>
        </w:rPr>
        <w:br w:type="page"/>
      </w:r>
    </w:p>
    <w:tbl>
      <w:tblPr>
        <w:tblStyle w:val="TableNormal"/>
        <w:tblW w:w="9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48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/>
        </w:trPr>
        <w:tc>
          <w:tcPr>
            <w:tcW w:w="9148" w:type="dxa"/>
            <w:tcBorders>
              <w:top w:val="nil"/>
              <w:left w:val="nil"/>
              <w:bottom w:val="single" w:sz="3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jc w:val="center"/>
            </w:pPr>
            <w:r>
              <w:rPr>
                <w:rFonts w:ascii="굴림체" w:eastAsia="굴림체" w:hAnsi="굴림체" w:cs="굴림체"/>
                <w:sz w:val="48"/>
                <w:szCs w:val="48"/>
                <w:lang w:val="ko-KR"/>
              </w:rPr>
              <w:lastRenderedPageBreak/>
              <w:t>목</w:t>
            </w:r>
            <w:r>
              <w:rPr>
                <w:sz w:val="48"/>
                <w:szCs w:val="48"/>
              </w:rPr>
              <w:t xml:space="preserve">          </w:t>
            </w:r>
            <w:r>
              <w:rPr>
                <w:rFonts w:ascii="굴림체" w:eastAsia="굴림체" w:hAnsi="굴림체" w:cs="굴림체"/>
                <w:sz w:val="48"/>
                <w:szCs w:val="48"/>
                <w:lang w:val="ko-KR"/>
              </w:rPr>
              <w:t>차</w:t>
            </w:r>
          </w:p>
        </w:tc>
      </w:tr>
    </w:tbl>
    <w:p w:rsidR="007C7FDB" w:rsidRDefault="007C7FDB">
      <w:pPr>
        <w:spacing w:line="240" w:lineRule="auto"/>
      </w:pPr>
    </w:p>
    <w:p w:rsidR="007C7FDB" w:rsidRDefault="007C7FDB">
      <w:pPr>
        <w:spacing w:line="240" w:lineRule="auto"/>
        <w:jc w:val="left"/>
      </w:pPr>
    </w:p>
    <w:p w:rsidR="007C7FDB" w:rsidRDefault="00D95924">
      <w:pPr>
        <w:pStyle w:val="12"/>
        <w:ind w:left="0"/>
      </w:pPr>
      <w:r>
        <w:fldChar w:fldCharType="begin"/>
      </w:r>
      <w:r>
        <w:instrText xml:space="preserve"> TOC \t "heading 1, 1,heading 2, 2,heading 3, 3,heading 4, 4"</w:instrText>
      </w:r>
      <w:r>
        <w:fldChar w:fldCharType="separate"/>
      </w:r>
    </w:p>
    <w:p w:rsidR="007C7FDB" w:rsidRDefault="00D95924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모델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7C7FDB" w:rsidRDefault="00D95924">
      <w:pPr>
        <w:pStyle w:val="21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7C7FDB" w:rsidRDefault="00D95924">
      <w:pPr>
        <w:pStyle w:val="21"/>
        <w:numPr>
          <w:ilvl w:val="1"/>
          <w:numId w:val="2"/>
        </w:numPr>
      </w:pPr>
      <w:r>
        <w:rPr>
          <w:rFonts w:ascii="Arial Unicode MS" w:eastAsia="Arial Unicode MS" w:hAnsi="Arial Unicode MS" w:cs="Arial Unicode MS" w:hint="eastAsia"/>
        </w:rPr>
        <w:t>디플로이먼트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7C7FDB" w:rsidRDefault="00D95924">
      <w:pPr>
        <w:pStyle w:val="21"/>
        <w:numPr>
          <w:ilvl w:val="1"/>
          <w:numId w:val="3"/>
        </w:numPr>
      </w:pPr>
      <w:r>
        <w:rPr>
          <w:rFonts w:ascii="Arial Unicode MS" w:eastAsia="Arial Unicode MS" w:hAnsi="Arial Unicode MS" w:cs="Arial Unicode MS" w:hint="eastAsia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정의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eastAsia="Arial Unicode MS" w:cs="Arial Unicode MS"/>
        </w:rPr>
        <w:t>Sign in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7C7FDB" w:rsidRDefault="00D95924">
      <w:pPr>
        <w:pStyle w:val="30"/>
        <w:numPr>
          <w:ilvl w:val="2"/>
          <w:numId w:val="4"/>
        </w:numPr>
      </w:pPr>
      <w:r>
        <w:rPr>
          <w:rFonts w:eastAsia="Arial Unicode MS" w:cs="Arial Unicode MS"/>
        </w:rPr>
        <w:t>Sign up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C7FDB" w:rsidRDefault="00D95924">
      <w:pPr>
        <w:pStyle w:val="30"/>
        <w:numPr>
          <w:ilvl w:val="2"/>
          <w:numId w:val="5"/>
        </w:numPr>
      </w:pPr>
      <w:r>
        <w:rPr>
          <w:rFonts w:eastAsia="Arial Unicode MS" w:cs="Arial Unicode MS"/>
        </w:rPr>
        <w:t>Campaign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C7FDB" w:rsidRDefault="00D95924">
      <w:pPr>
        <w:pStyle w:val="30"/>
        <w:numPr>
          <w:ilvl w:val="2"/>
          <w:numId w:val="6"/>
        </w:numPr>
      </w:pPr>
      <w:r>
        <w:rPr>
          <w:rFonts w:eastAsia="Arial Unicode MS" w:cs="Arial Unicode MS"/>
        </w:rPr>
        <w:t>CampaignReview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C7FDB" w:rsidRDefault="00D95924">
      <w:pPr>
        <w:pStyle w:val="30"/>
        <w:numPr>
          <w:ilvl w:val="2"/>
          <w:numId w:val="7"/>
        </w:numPr>
      </w:pPr>
      <w:r>
        <w:rPr>
          <w:rFonts w:eastAsia="Arial Unicode MS" w:cs="Arial Unicode MS"/>
        </w:rPr>
        <w:t>Member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C7FDB" w:rsidRDefault="00D95924">
      <w:pPr>
        <w:pStyle w:val="30"/>
        <w:numPr>
          <w:ilvl w:val="2"/>
          <w:numId w:val="8"/>
        </w:numPr>
      </w:pPr>
      <w:r>
        <w:rPr>
          <w:rFonts w:eastAsia="Arial Unicode MS" w:cs="Arial Unicode MS"/>
        </w:rPr>
        <w:t>QnA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C7FDB" w:rsidRDefault="00D95924">
      <w:pPr>
        <w:pStyle w:val="30"/>
        <w:numPr>
          <w:ilvl w:val="2"/>
          <w:numId w:val="9"/>
        </w:numPr>
      </w:pPr>
      <w:r>
        <w:rPr>
          <w:rFonts w:eastAsia="Arial Unicode MS" w:cs="Arial Unicode MS"/>
        </w:rPr>
        <w:t>Point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C7FDB" w:rsidRDefault="00D95924">
      <w:pPr>
        <w:pStyle w:val="30"/>
        <w:numPr>
          <w:ilvl w:val="2"/>
          <w:numId w:val="10"/>
        </w:numPr>
      </w:pPr>
      <w:r>
        <w:rPr>
          <w:rFonts w:eastAsia="Arial Unicode MS" w:cs="Arial Unicode MS"/>
        </w:rPr>
        <w:t>MainMenu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C7FDB" w:rsidRDefault="00D95924">
      <w:pPr>
        <w:pStyle w:val="30"/>
        <w:numPr>
          <w:ilvl w:val="2"/>
          <w:numId w:val="11"/>
        </w:numPr>
      </w:pPr>
      <w:r>
        <w:rPr>
          <w:rFonts w:eastAsia="Arial Unicode MS" w:cs="Arial Unicode MS"/>
        </w:rPr>
        <w:t>Admin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C7FDB" w:rsidRDefault="00D95924">
      <w:pPr>
        <w:pStyle w:val="30"/>
        <w:numPr>
          <w:ilvl w:val="2"/>
          <w:numId w:val="12"/>
        </w:numPr>
      </w:pPr>
      <w:r>
        <w:rPr>
          <w:rFonts w:eastAsia="Arial Unicode MS" w:cs="Arial Unicode MS"/>
        </w:rPr>
        <w:t>User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C7FDB" w:rsidRDefault="00D95924">
      <w:pPr>
        <w:pStyle w:val="30"/>
        <w:numPr>
          <w:ilvl w:val="2"/>
          <w:numId w:val="13"/>
        </w:numPr>
      </w:pPr>
      <w:r>
        <w:rPr>
          <w:rFonts w:eastAsia="Arial Unicode MS" w:cs="Arial Unicode MS"/>
        </w:rPr>
        <w:t>Host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C7FDB" w:rsidRDefault="00D95924">
      <w:pPr>
        <w:pStyle w:val="11"/>
        <w:numPr>
          <w:ilvl w:val="0"/>
          <w:numId w:val="14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설계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모델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C7FDB" w:rsidRDefault="00D95924">
      <w:pPr>
        <w:pStyle w:val="21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로그인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C7FDB" w:rsidRDefault="00D95924">
      <w:pPr>
        <w:pStyle w:val="30"/>
        <w:numPr>
          <w:ilvl w:val="2"/>
          <w:numId w:val="15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C7FDB" w:rsidRDefault="00D95924">
      <w:pPr>
        <w:pStyle w:val="30"/>
        <w:numPr>
          <w:ilvl w:val="2"/>
          <w:numId w:val="16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C7FDB" w:rsidRDefault="00D95924">
      <w:pPr>
        <w:pStyle w:val="30"/>
        <w:numPr>
          <w:ilvl w:val="2"/>
          <w:numId w:val="17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C7FDB" w:rsidRDefault="00D95924">
      <w:pPr>
        <w:pStyle w:val="21"/>
        <w:numPr>
          <w:ilvl w:val="1"/>
          <w:numId w:val="18"/>
        </w:numPr>
      </w:pPr>
      <w:r>
        <w:rPr>
          <w:rFonts w:ascii="Arial Unicode MS" w:eastAsia="Arial Unicode MS" w:hAnsi="Arial Unicode MS" w:cs="Arial Unicode MS" w:hint="eastAsia"/>
        </w:rPr>
        <w:t>회원가입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C7FDB" w:rsidRDefault="00D95924">
      <w:pPr>
        <w:pStyle w:val="30"/>
        <w:numPr>
          <w:ilvl w:val="2"/>
          <w:numId w:val="19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C7FDB" w:rsidRDefault="00D95924">
      <w:pPr>
        <w:pStyle w:val="30"/>
        <w:numPr>
          <w:ilvl w:val="2"/>
          <w:numId w:val="20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C7FDB" w:rsidRDefault="00D95924">
      <w:pPr>
        <w:pStyle w:val="30"/>
        <w:numPr>
          <w:ilvl w:val="2"/>
          <w:numId w:val="2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C7FDB" w:rsidRDefault="00D95924">
      <w:pPr>
        <w:pStyle w:val="21"/>
        <w:numPr>
          <w:ilvl w:val="1"/>
          <w:numId w:val="22"/>
        </w:numPr>
      </w:pPr>
      <w:r>
        <w:rPr>
          <w:rFonts w:ascii="Arial Unicode MS" w:eastAsia="Arial Unicode MS" w:hAnsi="Arial Unicode MS" w:cs="Arial Unicode MS" w:hint="eastAsia"/>
        </w:rPr>
        <w:t>캠페인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7C7FDB" w:rsidRDefault="00D95924">
      <w:pPr>
        <w:pStyle w:val="30"/>
        <w:numPr>
          <w:ilvl w:val="2"/>
          <w:numId w:val="23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7C7FDB" w:rsidRDefault="00D95924">
      <w:pPr>
        <w:pStyle w:val="30"/>
        <w:numPr>
          <w:ilvl w:val="2"/>
          <w:numId w:val="24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7C7FDB" w:rsidRDefault="00D95924">
      <w:pPr>
        <w:pStyle w:val="30"/>
        <w:numPr>
          <w:ilvl w:val="2"/>
          <w:numId w:val="25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7C7FDB" w:rsidRDefault="00D95924">
      <w:pPr>
        <w:pStyle w:val="21"/>
        <w:numPr>
          <w:ilvl w:val="1"/>
          <w:numId w:val="26"/>
        </w:numPr>
      </w:pPr>
      <w:r>
        <w:rPr>
          <w:rFonts w:ascii="Arial Unicode MS" w:eastAsia="Arial Unicode MS" w:hAnsi="Arial Unicode MS" w:cs="Arial Unicode MS" w:hint="eastAsia"/>
        </w:rPr>
        <w:t>캠페인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리뷰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7C7FDB" w:rsidRDefault="00D95924">
      <w:pPr>
        <w:pStyle w:val="30"/>
        <w:numPr>
          <w:ilvl w:val="2"/>
          <w:numId w:val="27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7C7FDB" w:rsidRDefault="00D95924">
      <w:pPr>
        <w:pStyle w:val="30"/>
        <w:numPr>
          <w:ilvl w:val="2"/>
          <w:numId w:val="28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7C7FDB" w:rsidRDefault="00D95924">
      <w:pPr>
        <w:pStyle w:val="30"/>
        <w:numPr>
          <w:ilvl w:val="2"/>
          <w:numId w:val="29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_Toc35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7C7FDB" w:rsidRDefault="00D95924">
      <w:pPr>
        <w:pStyle w:val="21"/>
        <w:numPr>
          <w:ilvl w:val="1"/>
          <w:numId w:val="30"/>
        </w:numPr>
      </w:pPr>
      <w:r>
        <w:rPr>
          <w:rFonts w:ascii="Arial Unicode MS" w:eastAsia="Arial Unicode MS" w:hAnsi="Arial Unicode MS" w:cs="Arial Unicode MS" w:hint="eastAsia"/>
        </w:rPr>
        <w:t>메인메뉴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_Toc36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_Toc37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7C7FDB" w:rsidRDefault="00D95924">
      <w:pPr>
        <w:pStyle w:val="30"/>
        <w:numPr>
          <w:ilvl w:val="2"/>
          <w:numId w:val="3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7C7FDB" w:rsidRDefault="00D95924">
      <w:pPr>
        <w:pStyle w:val="30"/>
        <w:numPr>
          <w:ilvl w:val="2"/>
          <w:numId w:val="32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_Toc39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7C7FDB" w:rsidRDefault="00D95924">
      <w:pPr>
        <w:pStyle w:val="30"/>
        <w:numPr>
          <w:ilvl w:val="2"/>
          <w:numId w:val="33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_Toc40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7C7FDB" w:rsidRDefault="00D95924">
      <w:pPr>
        <w:pStyle w:val="21"/>
        <w:numPr>
          <w:ilvl w:val="1"/>
          <w:numId w:val="34"/>
        </w:numPr>
      </w:pPr>
      <w:r>
        <w:rPr>
          <w:rFonts w:ascii="Arial Unicode MS" w:eastAsia="Arial Unicode MS" w:hAnsi="Arial Unicode MS" w:cs="Arial Unicode MS" w:hint="eastAsia"/>
        </w:rPr>
        <w:t>멤버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_Toc41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_Toc42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7C7FDB" w:rsidRDefault="00D95924">
      <w:pPr>
        <w:pStyle w:val="30"/>
        <w:numPr>
          <w:ilvl w:val="2"/>
          <w:numId w:val="35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_Toc43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7C7FDB" w:rsidRDefault="00D95924">
      <w:pPr>
        <w:pStyle w:val="30"/>
        <w:numPr>
          <w:ilvl w:val="2"/>
          <w:numId w:val="36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_Toc44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7C7FDB" w:rsidRDefault="00D95924">
      <w:pPr>
        <w:pStyle w:val="30"/>
        <w:numPr>
          <w:ilvl w:val="2"/>
          <w:numId w:val="37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_Toc45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7C7FDB" w:rsidRDefault="00D95924">
      <w:pPr>
        <w:pStyle w:val="21"/>
        <w:numPr>
          <w:ilvl w:val="1"/>
          <w:numId w:val="38"/>
        </w:numPr>
      </w:pPr>
      <w:r>
        <w:rPr>
          <w:rFonts w:ascii="Arial Unicode MS" w:eastAsia="Arial Unicode MS" w:hAnsi="Arial Unicode MS" w:cs="Arial Unicode MS" w:hint="eastAsia"/>
        </w:rPr>
        <w:lastRenderedPageBreak/>
        <w:t>포인트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_Toc46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_Toc47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:rsidR="007C7FDB" w:rsidRDefault="00D95924">
      <w:pPr>
        <w:pStyle w:val="30"/>
        <w:numPr>
          <w:ilvl w:val="2"/>
          <w:numId w:val="39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_Toc48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:rsidR="007C7FDB" w:rsidRDefault="00D95924">
      <w:pPr>
        <w:pStyle w:val="30"/>
        <w:numPr>
          <w:ilvl w:val="2"/>
          <w:numId w:val="40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_Toc49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:rsidR="007C7FDB" w:rsidRDefault="00D95924">
      <w:pPr>
        <w:pStyle w:val="30"/>
        <w:numPr>
          <w:ilvl w:val="2"/>
          <w:numId w:val="4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_Toc50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:rsidR="007C7FDB" w:rsidRDefault="00D95924">
      <w:pPr>
        <w:pStyle w:val="21"/>
        <w:numPr>
          <w:ilvl w:val="1"/>
          <w:numId w:val="42"/>
        </w:numPr>
      </w:pPr>
      <w:r>
        <w:rPr>
          <w:rFonts w:eastAsia="Arial Unicode MS" w:cs="Arial Unicode MS"/>
        </w:rPr>
        <w:t xml:space="preserve">QnA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_Toc51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_Toc52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7C7FDB" w:rsidRDefault="00D95924">
      <w:pPr>
        <w:pStyle w:val="30"/>
        <w:numPr>
          <w:ilvl w:val="2"/>
          <w:numId w:val="43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_Toc53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7C7FDB" w:rsidRDefault="00D95924">
      <w:pPr>
        <w:pStyle w:val="30"/>
        <w:numPr>
          <w:ilvl w:val="2"/>
          <w:numId w:val="44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_Toc54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7C7FDB" w:rsidRDefault="00D95924">
      <w:pPr>
        <w:pStyle w:val="30"/>
        <w:numPr>
          <w:ilvl w:val="2"/>
          <w:numId w:val="45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_Toc55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7C7FDB" w:rsidRDefault="00D95924">
      <w:pPr>
        <w:pStyle w:val="21"/>
        <w:numPr>
          <w:ilvl w:val="1"/>
          <w:numId w:val="46"/>
        </w:numPr>
      </w:pPr>
      <w:r>
        <w:rPr>
          <w:rFonts w:ascii="Arial Unicode MS" w:eastAsia="Arial Unicode MS" w:hAnsi="Arial Unicode MS" w:cs="Arial Unicode MS" w:hint="eastAsia"/>
        </w:rPr>
        <w:t>유저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_Toc56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:rsidR="007C7FDB" w:rsidRDefault="00D95924">
      <w:pPr>
        <w:pStyle w:val="30"/>
        <w:numPr>
          <w:ilvl w:val="2"/>
          <w:numId w:val="47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_Toc58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:rsidR="007C7FDB" w:rsidRDefault="00D95924">
      <w:pPr>
        <w:pStyle w:val="30"/>
        <w:numPr>
          <w:ilvl w:val="2"/>
          <w:numId w:val="48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_Toc59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:rsidR="007C7FDB" w:rsidRDefault="00D95924">
      <w:pPr>
        <w:pStyle w:val="30"/>
        <w:numPr>
          <w:ilvl w:val="2"/>
          <w:numId w:val="49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_Toc60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:rsidR="007C7FDB" w:rsidRDefault="00D95924">
      <w:pPr>
        <w:pStyle w:val="21"/>
        <w:numPr>
          <w:ilvl w:val="1"/>
          <w:numId w:val="50"/>
        </w:numPr>
      </w:pPr>
      <w:r>
        <w:rPr>
          <w:rFonts w:ascii="Arial Unicode MS" w:eastAsia="Arial Unicode MS" w:hAnsi="Arial Unicode MS" w:cs="Arial Unicode MS" w:hint="eastAsia"/>
        </w:rPr>
        <w:t>주최자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_Toc61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_Toc62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:rsidR="007C7FDB" w:rsidRDefault="00D95924">
      <w:pPr>
        <w:pStyle w:val="30"/>
        <w:numPr>
          <w:ilvl w:val="2"/>
          <w:numId w:val="5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_Toc63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:rsidR="007C7FDB" w:rsidRDefault="00D95924">
      <w:pPr>
        <w:pStyle w:val="30"/>
        <w:numPr>
          <w:ilvl w:val="2"/>
          <w:numId w:val="52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_Toc64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:rsidR="007C7FDB" w:rsidRDefault="00D95924">
      <w:pPr>
        <w:pStyle w:val="30"/>
        <w:numPr>
          <w:ilvl w:val="2"/>
          <w:numId w:val="53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_Toc65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:rsidR="007C7FDB" w:rsidRDefault="00D95924">
      <w:pPr>
        <w:pStyle w:val="21"/>
        <w:numPr>
          <w:ilvl w:val="1"/>
          <w:numId w:val="54"/>
        </w:numPr>
      </w:pPr>
      <w:r>
        <w:rPr>
          <w:rFonts w:ascii="Arial Unicode MS" w:eastAsia="Arial Unicode MS" w:hAnsi="Arial Unicode MS" w:cs="Arial Unicode MS" w:hint="eastAsia"/>
        </w:rPr>
        <w:t>관리자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컴포넌트</w:t>
      </w:r>
      <w:r>
        <w:tab/>
      </w:r>
      <w:r>
        <w:fldChar w:fldCharType="begin"/>
      </w:r>
      <w:r>
        <w:instrText xml:space="preserve"> PAGEREF _Toc66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:rsidR="007C7FDB" w:rsidRDefault="00D95924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컴포넌트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개괄</w:t>
      </w:r>
      <w:r>
        <w:tab/>
      </w:r>
      <w:r>
        <w:fldChar w:fldCharType="begin"/>
      </w:r>
      <w:r>
        <w:instrText xml:space="preserve"> PAGEREF _Toc67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:rsidR="007C7FDB" w:rsidRDefault="00D95924">
      <w:pPr>
        <w:pStyle w:val="30"/>
        <w:numPr>
          <w:ilvl w:val="2"/>
          <w:numId w:val="55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다이어그램</w:t>
      </w:r>
      <w:r>
        <w:tab/>
      </w:r>
      <w:r>
        <w:fldChar w:fldCharType="begin"/>
      </w:r>
      <w:r>
        <w:instrText xml:space="preserve"> PAGEREF _Toc68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:rsidR="007C7FDB" w:rsidRDefault="00D95924">
      <w:pPr>
        <w:pStyle w:val="30"/>
        <w:numPr>
          <w:ilvl w:val="2"/>
          <w:numId w:val="56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클래스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상세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설계</w:t>
      </w:r>
      <w:r>
        <w:tab/>
      </w:r>
      <w:r>
        <w:fldChar w:fldCharType="begin"/>
      </w:r>
      <w:r>
        <w:instrText xml:space="preserve"> PAGEREF _Toc69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:rsidR="007C7FDB" w:rsidRDefault="00D95924">
      <w:pPr>
        <w:pStyle w:val="30"/>
        <w:numPr>
          <w:ilvl w:val="2"/>
          <w:numId w:val="57"/>
        </w:numPr>
      </w:pPr>
      <w:r>
        <w:rPr>
          <w:rFonts w:ascii="Arial Unicode MS" w:eastAsia="Arial Unicode MS" w:hAnsi="Arial Unicode MS" w:cs="Arial Unicode MS" w:hint="eastAsia"/>
          <w:i w:val="0"/>
          <w:iCs w:val="0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실현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i w:val="0"/>
          <w:iCs w:val="0"/>
        </w:rPr>
        <w:t>모델</w:t>
      </w:r>
      <w:r>
        <w:tab/>
      </w:r>
      <w:r>
        <w:fldChar w:fldCharType="begin"/>
      </w:r>
      <w:r>
        <w:instrText xml:space="preserve"> PAGEREF _Toc70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:rsidR="007C7FDB" w:rsidRDefault="00D95924">
      <w:pPr>
        <w:rPr>
          <w:i/>
          <w:iCs/>
        </w:rPr>
      </w:pPr>
      <w:r>
        <w:fldChar w:fldCharType="end"/>
      </w:r>
    </w:p>
    <w:p w:rsidR="007C7FDB" w:rsidRDefault="007C7FDB">
      <w:pPr>
        <w:pStyle w:val="a5"/>
        <w:rPr>
          <w:spacing w:val="60"/>
          <w:sz w:val="26"/>
          <w:szCs w:val="26"/>
        </w:rPr>
      </w:pPr>
    </w:p>
    <w:p w:rsidR="007C7FDB" w:rsidRDefault="007C7FDB">
      <w:pPr>
        <w:pStyle w:val="12"/>
        <w:rPr>
          <w:i/>
          <w:iCs/>
        </w:rPr>
      </w:pPr>
    </w:p>
    <w:p w:rsidR="007C7FDB" w:rsidRDefault="00D95924">
      <w:pPr>
        <w:pStyle w:val="10"/>
        <w:numPr>
          <w:ilvl w:val="0"/>
          <w:numId w:val="59"/>
        </w:numPr>
        <w:rPr>
          <w:lang w:val="ko-KR"/>
        </w:rPr>
      </w:pPr>
      <w:bookmarkStart w:id="0" w:name="_Toc"/>
      <w:r>
        <w:rPr>
          <w:rFonts w:ascii="굴림체" w:eastAsia="굴림체" w:hAnsi="굴림체" w:cs="굴림체"/>
          <w:lang w:val="ko-KR"/>
        </w:rPr>
        <w:lastRenderedPageBreak/>
        <w:t>컴포넌트 모델</w:t>
      </w:r>
      <w:bookmarkEnd w:id="0"/>
    </w:p>
    <w:p w:rsidR="007C7FDB" w:rsidRDefault="00D95924">
      <w:pPr>
        <w:pStyle w:val="2"/>
        <w:numPr>
          <w:ilvl w:val="1"/>
          <w:numId w:val="59"/>
        </w:numPr>
        <w:rPr>
          <w:i/>
          <w:iCs/>
          <w:lang w:val="ko-KR"/>
        </w:rPr>
      </w:pPr>
      <w:bookmarkStart w:id="1" w:name="_Toc1"/>
      <w:r>
        <w:rPr>
          <w:rFonts w:ascii="굴림체" w:eastAsia="굴림체" w:hAnsi="굴림체" w:cs="굴림체" w:hint="eastAsia"/>
          <w:i/>
          <w:iCs/>
          <w:lang w:val="ko-KR"/>
        </w:rPr>
        <w:t>컴포넌트 다이어그램</w:t>
      </w:r>
      <w:bookmarkEnd w:id="1"/>
    </w:p>
    <w:p w:rsidR="007C7FDB" w:rsidRDefault="00D9592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>
            <wp:extent cx="6189075" cy="4342130"/>
            <wp:effectExtent l="0" t="0" r="0" b="0"/>
            <wp:docPr id="1073741825" name="officeArt object" descr="그림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33" descr="그림 3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75" cy="434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C7FDB" w:rsidRDefault="00D95924">
      <w:pPr>
        <w:pStyle w:val="2"/>
        <w:numPr>
          <w:ilvl w:val="1"/>
          <w:numId w:val="59"/>
        </w:numPr>
        <w:rPr>
          <w:i/>
          <w:iCs/>
          <w:lang w:val="ko-KR"/>
        </w:rPr>
      </w:pPr>
      <w:bookmarkStart w:id="2" w:name="_Toc2"/>
      <w:proofErr w:type="spellStart"/>
      <w:r>
        <w:rPr>
          <w:rFonts w:ascii="굴림체" w:eastAsia="굴림체" w:hAnsi="굴림체" w:cs="굴림체" w:hint="eastAsia"/>
          <w:i/>
          <w:iCs/>
          <w:lang w:val="ko-KR"/>
        </w:rPr>
        <w:t>디플로이먼트</w:t>
      </w:r>
      <w:proofErr w:type="spellEnd"/>
      <w:r>
        <w:rPr>
          <w:rFonts w:ascii="굴림체" w:eastAsia="굴림체" w:hAnsi="굴림체" w:cs="굴림체" w:hint="eastAsia"/>
          <w:i/>
          <w:iCs/>
          <w:lang w:val="ko-KR"/>
        </w:rPr>
        <w:t xml:space="preserve"> 다이어그램</w:t>
      </w:r>
      <w:bookmarkEnd w:id="2"/>
    </w:p>
    <w:p w:rsidR="007C7FDB" w:rsidRDefault="00D95924">
      <w:pPr>
        <w:jc w:val="center"/>
      </w:pPr>
      <w:r>
        <w:rPr>
          <w:noProof/>
        </w:rPr>
        <w:lastRenderedPageBreak/>
        <w:drawing>
          <wp:inline distT="0" distB="0" distL="0" distR="0">
            <wp:extent cx="4815841" cy="5082505"/>
            <wp:effectExtent l="0" t="0" r="0" b="0"/>
            <wp:docPr id="1073741826" name="officeArt object" descr="그림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738" descr="그림 738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1" cy="508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C7FDB" w:rsidRDefault="00D95924">
      <w:pPr>
        <w:pStyle w:val="2"/>
        <w:numPr>
          <w:ilvl w:val="1"/>
          <w:numId w:val="59"/>
        </w:numPr>
      </w:pPr>
      <w:bookmarkStart w:id="3" w:name="_Toc3"/>
      <w:r>
        <w:rPr>
          <w:rFonts w:ascii="굴림체" w:eastAsia="굴림체" w:hAnsi="굴림체" w:cs="굴림체"/>
          <w:lang w:val="ko-KR"/>
        </w:rPr>
        <w:t>컴포넌트 인터페이스 정의</w:t>
      </w:r>
      <w:r>
        <w:t xml:space="preserve"> </w:t>
      </w:r>
      <w:bookmarkEnd w:id="3"/>
    </w:p>
    <w:p w:rsidR="007C7FDB" w:rsidRDefault="00D95924">
      <w:pPr>
        <w:pStyle w:val="3"/>
        <w:numPr>
          <w:ilvl w:val="2"/>
          <w:numId w:val="59"/>
        </w:numPr>
        <w:rPr>
          <w:rFonts w:ascii="Arial" w:eastAsia="Arial" w:hAnsi="Arial" w:cs="Arial"/>
          <w:i/>
          <w:iCs/>
        </w:rPr>
      </w:pPr>
      <w:bookmarkStart w:id="4" w:name="_Toc4"/>
      <w:r>
        <w:rPr>
          <w:rFonts w:ascii="Arial" w:hAnsi="Arial"/>
          <w:i/>
          <w:iCs/>
        </w:rPr>
        <w:t>Sign in</w:t>
      </w:r>
      <w:bookmarkEnd w:id="4"/>
    </w:p>
    <w:tbl>
      <w:tblPr>
        <w:tblStyle w:val="TableNormal"/>
        <w:tblW w:w="97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6"/>
        <w:gridCol w:w="3249"/>
        <w:gridCol w:w="3242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/>
          <w:jc w:val="center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인터페이스명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오퍼레이션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설명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  <w:sz w:val="20"/>
                <w:szCs w:val="20"/>
              </w:rPr>
              <w:t>ManageSignIn</w:t>
            </w:r>
            <w:proofErr w:type="spellEnd"/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  <w:sz w:val="20"/>
                <w:szCs w:val="20"/>
              </w:rPr>
              <w:t>getUserId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  <w:sz w:val="20"/>
                <w:szCs w:val="20"/>
              </w:rPr>
              <w:t>MemverVO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Sign in ID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에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레시피의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API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를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으로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넘겨주는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  <w:sz w:val="20"/>
                <w:szCs w:val="20"/>
              </w:rPr>
              <w:t>getUserPassword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  <w:sz w:val="20"/>
                <w:szCs w:val="20"/>
              </w:rPr>
              <w:t>MemverVO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Sign in Password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에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레시피의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API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를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으로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넘겨주는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  <w:jc w:val="center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  <w:sz w:val="20"/>
                <w:szCs w:val="20"/>
              </w:rPr>
              <w:lastRenderedPageBreak/>
              <w:t>ManageSocialSignIn</w:t>
            </w:r>
            <w:proofErr w:type="spellEnd"/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  <w:sz w:val="20"/>
                <w:szCs w:val="20"/>
              </w:rPr>
              <w:t>getUserToken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  <w:sz w:val="20"/>
                <w:szCs w:val="20"/>
              </w:rPr>
              <w:t>SignInVO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proofErr w:type="spellStart"/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소셜로그인을</w:t>
            </w:r>
            <w:proofErr w:type="spellEnd"/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위한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  <w:jc w:val="center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  <w:sz w:val="20"/>
                <w:szCs w:val="20"/>
              </w:rPr>
              <w:t>getUserId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  <w:sz w:val="20"/>
                <w:szCs w:val="20"/>
              </w:rPr>
              <w:t>MemverVO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Sign in </w:t>
            </w:r>
            <w:proofErr w:type="gramStart"/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ID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에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레시피의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API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를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으로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넘겨주는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.</w:t>
            </w:r>
          </w:p>
        </w:tc>
      </w:tr>
    </w:tbl>
    <w:p w:rsidR="007C7FDB" w:rsidRDefault="007C7FDB">
      <w:pPr>
        <w:pStyle w:val="3"/>
        <w:rPr>
          <w:rFonts w:ascii="Arial" w:eastAsia="Arial" w:hAnsi="Arial" w:cs="Arial"/>
          <w:i/>
          <w:iCs/>
        </w:rPr>
      </w:pPr>
    </w:p>
    <w:p w:rsidR="007C7FDB" w:rsidRDefault="00D95924">
      <w:pPr>
        <w:pStyle w:val="3"/>
        <w:numPr>
          <w:ilvl w:val="2"/>
          <w:numId w:val="60"/>
        </w:numPr>
        <w:rPr>
          <w:rFonts w:ascii="Arial" w:eastAsia="Arial" w:hAnsi="Arial" w:cs="Arial"/>
          <w:i/>
          <w:iCs/>
        </w:rPr>
      </w:pPr>
      <w:r>
        <w:rPr>
          <w:rFonts w:ascii="Arial" w:hAnsi="Arial"/>
          <w:i/>
          <w:iCs/>
        </w:rPr>
        <w:t>Sign up</w:t>
      </w:r>
    </w:p>
    <w:tbl>
      <w:tblPr>
        <w:tblStyle w:val="TableNormal"/>
        <w:tblW w:w="97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3248"/>
        <w:gridCol w:w="3242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ManageSignUp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postUserData</w:t>
            </w:r>
            <w:proofErr w:type="spellEnd"/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MemverVO</w:t>
            </w:r>
            <w:proofErr w:type="spellEnd"/>
            <w:r>
              <w:rPr>
                <w:rFonts w:ascii="Arial" w:hAnsi="Arial"/>
                <w:i/>
                <w:iCs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Sign in ID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에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레시피의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API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를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으로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넘겨주는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getUserTtoken</w:t>
            </w:r>
            <w:proofErr w:type="spellEnd"/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MemverVO</w:t>
            </w:r>
            <w:proofErr w:type="spellEnd"/>
            <w:r>
              <w:rPr>
                <w:rFonts w:ascii="Arial" w:hAnsi="Arial"/>
                <w:i/>
                <w:iCs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Sign in Password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에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레시피의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API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를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으로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넘겨주는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3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ManageSocialSignUp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getUserToken</w:t>
            </w:r>
            <w:proofErr w:type="spellEnd"/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SingUpVO</w:t>
            </w:r>
            <w:proofErr w:type="spellEnd"/>
            <w:r>
              <w:rPr>
                <w:rFonts w:ascii="Arial" w:hAnsi="Arial"/>
                <w:i/>
                <w:iCs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proofErr w:type="spellStart"/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소셜로그인을</w:t>
            </w:r>
            <w:proofErr w:type="spellEnd"/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위한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rPr>
                <w:rFonts w:ascii="Arial" w:eastAsia="Arial" w:hAnsi="Arial" w:cs="Arial"/>
                <w:i/>
                <w:iCs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postUserData</w:t>
            </w:r>
            <w:proofErr w:type="spellEnd"/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MemverVO</w:t>
            </w:r>
            <w:proofErr w:type="spellEnd"/>
            <w:r>
              <w:rPr>
                <w:rFonts w:ascii="Arial" w:hAnsi="Arial"/>
                <w:i/>
                <w:iCs/>
              </w:rPr>
              <w:t>) :</w:t>
            </w:r>
          </w:p>
          <w:p w:rsidR="007C7FDB" w:rsidRDefault="00D95924">
            <w:pPr>
              <w:pStyle w:val="3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Sign in </w:t>
            </w:r>
            <w:proofErr w:type="gramStart"/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ID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에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레시피의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API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를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으로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넘겨주는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0"/>
                <w:szCs w:val="20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0"/>
                <w:szCs w:val="20"/>
                <w:u w:color="538034"/>
              </w:rPr>
              <w:t>.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7C7FDB">
      <w:pPr>
        <w:pStyle w:val="3"/>
        <w:rPr>
          <w:rFonts w:ascii="Arial" w:eastAsia="Arial" w:hAnsi="Arial" w:cs="Arial"/>
          <w:i/>
          <w:iCs/>
        </w:rPr>
      </w:pPr>
    </w:p>
    <w:p w:rsidR="007C7FDB" w:rsidRDefault="00D95924">
      <w:pPr>
        <w:pStyle w:val="3"/>
        <w:numPr>
          <w:ilvl w:val="2"/>
          <w:numId w:val="61"/>
        </w:numPr>
        <w:rPr>
          <w:rFonts w:ascii="Arial" w:eastAsia="Arial" w:hAnsi="Arial" w:cs="Arial"/>
          <w:i/>
          <w:iCs/>
        </w:rPr>
      </w:pPr>
      <w:bookmarkStart w:id="5" w:name="_Toc6"/>
      <w:r>
        <w:rPr>
          <w:rFonts w:ascii="Arial" w:hAnsi="Arial"/>
          <w:i/>
          <w:iCs/>
        </w:rPr>
        <w:t>Campaign</w:t>
      </w:r>
      <w:bookmarkEnd w:id="5"/>
    </w:p>
    <w:tbl>
      <w:tblPr>
        <w:tblStyle w:val="TableNormal"/>
        <w:tblW w:w="97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6"/>
        <w:gridCol w:w="3248"/>
        <w:gridCol w:w="3243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ManageCampaign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postCampaignData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outlineLvl w:val="9"/>
              <w:rPr>
                <w:rFonts w:ascii="Open Sans" w:eastAsia="Open Sans" w:hAnsi="Open Sans" w:cs="Open Sans"/>
                <w:i/>
                <w:iCs/>
                <w:spacing w:val="0"/>
                <w:sz w:val="22"/>
                <w:szCs w:val="22"/>
                <w:u w:color="538034"/>
              </w:rPr>
            </w:pP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Campaign _</w:t>
            </w:r>
            <w:proofErr w:type="gramStart"/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id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에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정보를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넘겨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주는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.</w:t>
            </w:r>
          </w:p>
          <w:p w:rsidR="007C7FDB" w:rsidRDefault="00D95924">
            <w:pPr>
              <w:tabs>
                <w:tab w:val="left" w:pos="1440"/>
              </w:tabs>
            </w:pPr>
            <w:r>
              <w:rPr>
                <w:rFonts w:hint="eastAsia"/>
                <w:sz w:val="22"/>
                <w:szCs w:val="22"/>
                <w:u w:color="538034"/>
              </w:rPr>
              <w:t>캠페인</w:t>
            </w:r>
            <w:r>
              <w:rPr>
                <w:rFonts w:hint="eastAsia"/>
                <w:sz w:val="22"/>
                <w:szCs w:val="22"/>
                <w:u w:color="538034"/>
              </w:rPr>
              <w:t xml:space="preserve"> </w:t>
            </w:r>
            <w:r>
              <w:rPr>
                <w:rFonts w:hint="eastAsia"/>
                <w:sz w:val="22"/>
                <w:szCs w:val="22"/>
                <w:u w:color="538034"/>
              </w:rPr>
              <w:t>작성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getCampaignData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outlineLvl w:val="9"/>
              <w:rPr>
                <w:rFonts w:ascii="Open Sans" w:eastAsia="Open Sans" w:hAnsi="Open Sans" w:cs="Open Sans"/>
                <w:i/>
                <w:iCs/>
                <w:spacing w:val="0"/>
                <w:sz w:val="22"/>
                <w:szCs w:val="22"/>
                <w:u w:color="538034"/>
              </w:rPr>
            </w:pP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Campaign _</w:t>
            </w:r>
            <w:proofErr w:type="gramStart"/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id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에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정보를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넘겨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주는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.</w:t>
            </w:r>
          </w:p>
          <w:p w:rsidR="007C7FDB" w:rsidRDefault="00D95924">
            <w:pPr>
              <w:tabs>
                <w:tab w:val="left" w:pos="1440"/>
              </w:tabs>
            </w:pPr>
            <w:r>
              <w:rPr>
                <w:rFonts w:hint="eastAsia"/>
                <w:sz w:val="22"/>
                <w:szCs w:val="22"/>
                <w:u w:color="538034"/>
              </w:rPr>
              <w:t>캠페인</w:t>
            </w:r>
            <w:r>
              <w:rPr>
                <w:rFonts w:hint="eastAsia"/>
                <w:sz w:val="22"/>
                <w:szCs w:val="22"/>
                <w:u w:color="538034"/>
              </w:rPr>
              <w:t xml:space="preserve"> </w:t>
            </w:r>
            <w:r>
              <w:rPr>
                <w:rFonts w:hint="eastAsia"/>
                <w:sz w:val="22"/>
                <w:szCs w:val="22"/>
                <w:u w:color="538034"/>
              </w:rPr>
              <w:t>세부</w:t>
            </w:r>
            <w:r>
              <w:rPr>
                <w:rFonts w:hint="eastAsia"/>
                <w:sz w:val="22"/>
                <w:szCs w:val="22"/>
                <w:u w:color="538034"/>
              </w:rPr>
              <w:t xml:space="preserve"> </w:t>
            </w:r>
            <w:r>
              <w:rPr>
                <w:rFonts w:hint="eastAsia"/>
                <w:sz w:val="22"/>
                <w:szCs w:val="22"/>
                <w:u w:color="538034"/>
              </w:rPr>
              <w:t>정보</w:t>
            </w:r>
            <w:r>
              <w:rPr>
                <w:rFonts w:hint="eastAsia"/>
                <w:sz w:val="22"/>
                <w:szCs w:val="22"/>
                <w:u w:color="538034"/>
              </w:rPr>
              <w:t xml:space="preserve"> </w:t>
            </w:r>
            <w:r>
              <w:rPr>
                <w:rFonts w:hint="eastAsia"/>
                <w:sz w:val="22"/>
                <w:szCs w:val="22"/>
                <w:u w:color="538034"/>
              </w:rPr>
              <w:t>불러오기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getCampaignData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CampaignVO</w:t>
            </w:r>
            <w:proofErr w:type="spellEnd"/>
            <w:r>
              <w:rPr>
                <w:rFonts w:ascii="Arial" w:hAnsi="Arial"/>
                <w:i/>
                <w:iCs/>
              </w:rPr>
              <w:t>[</w:t>
            </w:r>
            <w:proofErr w:type="gramEnd"/>
            <w:r>
              <w:rPr>
                <w:rFonts w:ascii="Arial" w:hAnsi="Arial"/>
                <w:i/>
                <w:iCs/>
              </w:rPr>
              <w:t>]) :</w:t>
            </w:r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outlineLvl w:val="9"/>
              <w:rPr>
                <w:rFonts w:ascii="Open Sans" w:eastAsia="Open Sans" w:hAnsi="Open Sans" w:cs="Open Sans"/>
                <w:i/>
                <w:iCs/>
                <w:spacing w:val="0"/>
                <w:sz w:val="22"/>
                <w:szCs w:val="22"/>
                <w:u w:color="538034"/>
              </w:rPr>
            </w:pP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Campaign _</w:t>
            </w:r>
            <w:proofErr w:type="gramStart"/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id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에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정보를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넘겨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주는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.</w:t>
            </w:r>
          </w:p>
          <w:p w:rsidR="007C7FDB" w:rsidRDefault="00D95924">
            <w:pPr>
              <w:tabs>
                <w:tab w:val="left" w:pos="1440"/>
              </w:tabs>
            </w:pPr>
            <w:r>
              <w:rPr>
                <w:rFonts w:hint="eastAsia"/>
                <w:sz w:val="22"/>
                <w:szCs w:val="22"/>
                <w:u w:color="538034"/>
              </w:rPr>
              <w:t>캠페인</w:t>
            </w:r>
            <w:r>
              <w:rPr>
                <w:rFonts w:hint="eastAsia"/>
                <w:sz w:val="22"/>
                <w:szCs w:val="22"/>
                <w:u w:color="538034"/>
              </w:rPr>
              <w:t xml:space="preserve"> </w:t>
            </w:r>
            <w:r>
              <w:rPr>
                <w:rFonts w:hint="eastAsia"/>
                <w:sz w:val="22"/>
                <w:szCs w:val="22"/>
                <w:u w:color="538034"/>
              </w:rPr>
              <w:t>목록</w:t>
            </w:r>
            <w:r>
              <w:rPr>
                <w:rFonts w:hint="eastAsia"/>
                <w:sz w:val="22"/>
                <w:szCs w:val="22"/>
                <w:u w:color="538034"/>
              </w:rPr>
              <w:t xml:space="preserve"> </w:t>
            </w:r>
            <w:r>
              <w:rPr>
                <w:rFonts w:hint="eastAsia"/>
                <w:sz w:val="22"/>
                <w:szCs w:val="22"/>
                <w:u w:color="538034"/>
              </w:rPr>
              <w:t>확인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putCampaignData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outlineLvl w:val="9"/>
              <w:rPr>
                <w:rFonts w:ascii="Open Sans" w:eastAsia="Open Sans" w:hAnsi="Open Sans" w:cs="Open Sans"/>
                <w:i/>
                <w:iCs/>
                <w:spacing w:val="0"/>
                <w:sz w:val="22"/>
                <w:szCs w:val="22"/>
                <w:u w:color="538034"/>
              </w:rPr>
            </w:pP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Campaign _</w:t>
            </w:r>
            <w:proofErr w:type="gramStart"/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id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에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정보를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string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넘겨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주는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함수이다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.</w:t>
            </w:r>
          </w:p>
          <w:p w:rsidR="007C7FDB" w:rsidRDefault="00D95924">
            <w:pPr>
              <w:tabs>
                <w:tab w:val="left" w:pos="1440"/>
              </w:tabs>
            </w:pPr>
            <w:r>
              <w:rPr>
                <w:rFonts w:hint="eastAsia"/>
                <w:sz w:val="22"/>
                <w:szCs w:val="22"/>
                <w:u w:color="538034"/>
              </w:rPr>
              <w:t>캠페인</w:t>
            </w:r>
            <w:r>
              <w:rPr>
                <w:rFonts w:hint="eastAsia"/>
                <w:sz w:val="22"/>
                <w:szCs w:val="22"/>
                <w:u w:color="538034"/>
              </w:rPr>
              <w:t xml:space="preserve"> </w:t>
            </w:r>
            <w:r>
              <w:rPr>
                <w:rFonts w:hint="eastAsia"/>
                <w:sz w:val="22"/>
                <w:szCs w:val="22"/>
                <w:u w:color="538034"/>
              </w:rPr>
              <w:t>수정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deleteCampaignData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void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Campaign _</w:t>
            </w:r>
            <w:proofErr w:type="gramStart"/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 xml:space="preserve">id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에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해당하는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정보를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삭제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한다</w:t>
            </w:r>
            <w:r>
              <w:rPr>
                <w:rFonts w:ascii="Arial Unicode MS" w:eastAsia="Open Sans" w:hAnsi="Arial Unicode MS" w:cs="Open Sans"/>
                <w:spacing w:val="0"/>
                <w:sz w:val="22"/>
                <w:szCs w:val="22"/>
                <w:u w:color="538034"/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SearchCampaign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SearchCampaignKeyword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1"/>
              <w:keepNext w:val="0"/>
              <w:widowControl w:val="0"/>
              <w:pBdr>
                <w:top w:val="nil"/>
              </w:pBdr>
              <w:tabs>
                <w:tab w:val="left" w:pos="1440"/>
              </w:tabs>
              <w:spacing w:before="240" w:after="240" w:line="240" w:lineRule="auto"/>
              <w:jc w:val="both"/>
              <w:outlineLvl w:val="9"/>
            </w:pP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키워드를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proofErr w:type="gramStart"/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이용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하여</w:t>
            </w:r>
            <w:proofErr w:type="gramEnd"/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캠페인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 xml:space="preserve"> </w:t>
            </w:r>
            <w:r>
              <w:rPr>
                <w:rFonts w:ascii="Open Sans" w:hAnsi="Open Sans" w:cs="Open Sans" w:hint="eastAsia"/>
                <w:spacing w:val="0"/>
                <w:sz w:val="22"/>
                <w:szCs w:val="22"/>
                <w:u w:color="538034"/>
              </w:rPr>
              <w:t>검색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7C7FDB">
      <w:pPr>
        <w:pStyle w:val="3"/>
        <w:rPr>
          <w:rFonts w:ascii="Arial" w:eastAsia="Arial" w:hAnsi="Arial" w:cs="Arial"/>
          <w:i/>
          <w:iCs/>
        </w:rPr>
      </w:pPr>
    </w:p>
    <w:p w:rsidR="007C7FDB" w:rsidRDefault="00D95924">
      <w:pPr>
        <w:pStyle w:val="3"/>
        <w:numPr>
          <w:ilvl w:val="2"/>
          <w:numId w:val="62"/>
        </w:numPr>
        <w:rPr>
          <w:rFonts w:ascii="Arial" w:eastAsia="Arial" w:hAnsi="Arial" w:cs="Arial"/>
          <w:i/>
          <w:iCs/>
        </w:rPr>
      </w:pPr>
      <w:bookmarkStart w:id="6" w:name="_Toc7"/>
      <w:proofErr w:type="spellStart"/>
      <w:r>
        <w:rPr>
          <w:rFonts w:ascii="Arial" w:hAnsi="Arial"/>
          <w:i/>
          <w:iCs/>
        </w:rPr>
        <w:t>CampaignReview</w:t>
      </w:r>
      <w:bookmarkEnd w:id="6"/>
      <w:proofErr w:type="spellEnd"/>
    </w:p>
    <w:tbl>
      <w:tblPr>
        <w:tblStyle w:val="TableNormal"/>
        <w:tblW w:w="97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8"/>
        <w:gridCol w:w="3248"/>
        <w:gridCol w:w="3241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/>
        </w:trPr>
        <w:tc>
          <w:tcPr>
            <w:tcW w:w="3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ManageCampaignReview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postCampaignReviewData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CampaignReviewVO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campaignReview_id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작성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/>
        </w:trPr>
        <w:tc>
          <w:tcPr>
            <w:tcW w:w="3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getCampaignReviewData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CampaignReviewVO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campaignReview_id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가져옴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/>
        </w:trPr>
        <w:tc>
          <w:tcPr>
            <w:tcW w:w="3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getCampaignReviewData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CampaignReviewVO</w:t>
            </w:r>
            <w:proofErr w:type="spellEnd"/>
            <w:r>
              <w:rPr>
                <w:rFonts w:ascii="Arial" w:hAnsi="Arial"/>
                <w:i/>
                <w:iCs/>
              </w:rPr>
              <w:t>[</w:t>
            </w:r>
            <w:proofErr w:type="gramEnd"/>
            <w:r>
              <w:rPr>
                <w:rFonts w:ascii="Arial" w:hAnsi="Arial"/>
                <w:i/>
                <w:iCs/>
              </w:rPr>
              <w:t>]) :</w:t>
            </w:r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campaignReview_id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목록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가져옴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/>
        </w:trPr>
        <w:tc>
          <w:tcPr>
            <w:tcW w:w="3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putCampaignReviewData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CampaignReviewVO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campaignReview_id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수정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deleteCampaignReviewData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CampaignReviewVO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void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campaignReview_id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삭제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SearchCampaignReview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SearchReviewKeyword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CampaignReviewVO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키워드를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이용하여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리뷰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검색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D95924">
      <w:pPr>
        <w:pStyle w:val="3"/>
        <w:numPr>
          <w:ilvl w:val="2"/>
          <w:numId w:val="63"/>
        </w:numPr>
        <w:rPr>
          <w:rFonts w:ascii="Arial" w:eastAsia="Arial" w:hAnsi="Arial" w:cs="Arial"/>
          <w:i/>
          <w:iCs/>
        </w:rPr>
      </w:pPr>
      <w:bookmarkStart w:id="7" w:name="_Toc8"/>
      <w:r>
        <w:rPr>
          <w:rFonts w:ascii="Arial" w:hAnsi="Arial"/>
          <w:i/>
          <w:iCs/>
        </w:rPr>
        <w:t>Member</w:t>
      </w:r>
      <w:bookmarkEnd w:id="7"/>
    </w:p>
    <w:tbl>
      <w:tblPr>
        <w:tblStyle w:val="TableNormal"/>
        <w:tblW w:w="97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6"/>
        <w:gridCol w:w="3249"/>
        <w:gridCol w:w="3245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ManageMember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getMemberData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MemberVO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</w:pPr>
            <w:proofErr w:type="spellStart"/>
            <w:r>
              <w:rPr>
                <w:rFonts w:ascii="Arial" w:hAnsi="Arial"/>
                <w:i/>
                <w:iCs/>
              </w:rPr>
              <w:t>member_id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에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해당하는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회원정보를</w:t>
            </w:r>
            <w:r>
              <w:rPr>
                <w:rFonts w:ascii="Arial" w:hAnsi="Arial"/>
                <w:i/>
                <w:iCs/>
              </w:rPr>
              <w:t xml:space="preserve"> string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으로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넘겨주는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함수이다</w:t>
            </w:r>
            <w:r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  <w:lang w:val="ko-KR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lang w:val="ko-KR"/>
              </w:rPr>
              <w:t>회원정보</w:t>
            </w:r>
            <w:r>
              <w:rPr>
                <w:rFonts w:ascii="Arial" w:hAnsi="Arial"/>
                <w:i/>
                <w:iCs/>
                <w:lang w:val="ko-KR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lang w:val="ko-KR"/>
              </w:rPr>
              <w:t>확인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putMemberData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MemberVO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</w:pPr>
            <w:proofErr w:type="spellStart"/>
            <w:r>
              <w:rPr>
                <w:rFonts w:ascii="Arial" w:hAnsi="Arial"/>
                <w:i/>
                <w:iCs/>
              </w:rPr>
              <w:t>member_id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에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해당하는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회원정보를</w:t>
            </w:r>
            <w:r>
              <w:rPr>
                <w:rFonts w:ascii="Arial" w:hAnsi="Arial"/>
                <w:i/>
                <w:iCs/>
              </w:rPr>
              <w:t xml:space="preserve"> string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으로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넘겨주는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함수이다</w:t>
            </w:r>
            <w:r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  <w:lang w:val="ko-KR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lang w:val="ko-KR"/>
              </w:rPr>
              <w:t>회원정보</w:t>
            </w:r>
            <w:r>
              <w:rPr>
                <w:rFonts w:ascii="Arial" w:hAnsi="Arial"/>
                <w:i/>
                <w:iCs/>
                <w:lang w:val="ko-KR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lang w:val="ko-KR"/>
              </w:rPr>
              <w:t>수정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deleteMemberData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MemberVO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void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</w:pPr>
            <w:proofErr w:type="spellStart"/>
            <w:r>
              <w:rPr>
                <w:rFonts w:ascii="Arial" w:hAnsi="Arial"/>
                <w:i/>
                <w:iCs/>
              </w:rPr>
              <w:t>member_id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에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해당하는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회원정보를</w:t>
            </w:r>
            <w:r>
              <w:rPr>
                <w:rFonts w:ascii="Arial" w:hAnsi="Arial"/>
                <w:i/>
                <w:iCs/>
              </w:rPr>
              <w:t xml:space="preserve"> string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으로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넘겨주는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함수이다</w:t>
            </w:r>
            <w:r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  <w:lang w:val="ko-KR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lang w:val="ko-KR"/>
              </w:rPr>
              <w:t>회원정보</w:t>
            </w:r>
            <w:r>
              <w:rPr>
                <w:rFonts w:ascii="Arial" w:hAnsi="Arial"/>
                <w:i/>
                <w:iCs/>
                <w:lang w:val="ko-KR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lang w:val="ko-KR"/>
              </w:rPr>
              <w:t>삭제</w:t>
            </w:r>
            <w:r>
              <w:rPr>
                <w:rFonts w:ascii="Arial" w:hAnsi="Arial"/>
                <w:i/>
                <w:iCs/>
                <w:lang w:val="ko-KR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lang w:val="ko-KR"/>
              </w:rPr>
              <w:t>계정삭제</w:t>
            </w:r>
            <w:r>
              <w:rPr>
                <w:rFonts w:ascii="Arial" w:hAnsi="Arial"/>
                <w:i/>
                <w:iCs/>
                <w:lang w:val="ko-KR"/>
              </w:rPr>
              <w:t>)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D95924">
      <w:pPr>
        <w:pStyle w:val="3"/>
        <w:numPr>
          <w:ilvl w:val="2"/>
          <w:numId w:val="64"/>
        </w:numPr>
        <w:rPr>
          <w:rFonts w:ascii="Arial" w:eastAsia="Arial" w:hAnsi="Arial" w:cs="Arial"/>
          <w:i/>
          <w:iCs/>
        </w:rPr>
      </w:pPr>
      <w:bookmarkStart w:id="8" w:name="_Toc9"/>
      <w:proofErr w:type="spellStart"/>
      <w:r>
        <w:rPr>
          <w:rFonts w:ascii="Arial" w:hAnsi="Arial"/>
          <w:i/>
          <w:iCs/>
        </w:rPr>
        <w:t>QnA</w:t>
      </w:r>
      <w:bookmarkEnd w:id="8"/>
      <w:proofErr w:type="spellEnd"/>
    </w:p>
    <w:tbl>
      <w:tblPr>
        <w:tblStyle w:val="TableNormal"/>
        <w:tblW w:w="97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3248"/>
        <w:gridCol w:w="3244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ManageQnA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postQnAData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QnAVO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작성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getQnAData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QnAVO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리스트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안의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데이터를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따로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가져온다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getQnAData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QnAVO</w:t>
            </w:r>
            <w:proofErr w:type="spellEnd"/>
            <w:r>
              <w:rPr>
                <w:rFonts w:ascii="Arial" w:hAnsi="Arial"/>
                <w:i/>
                <w:iCs/>
              </w:rPr>
              <w:t>[</w:t>
            </w:r>
            <w:proofErr w:type="gramEnd"/>
            <w:r>
              <w:rPr>
                <w:rFonts w:ascii="Arial" w:hAnsi="Arial"/>
                <w:i/>
                <w:iCs/>
              </w:rPr>
              <w:t>]) :</w:t>
            </w:r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리스트를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가져온다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putQnAData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QnAVO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작성한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수정한다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deleteQnAData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QnAVO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void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삭제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한다</w:t>
            </w:r>
            <w:proofErr w:type="gramEnd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SearchQnA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SearchQnAKeyword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CampaignReviewVO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키워드를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이용하여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QnA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검색한다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</w:tbl>
    <w:p w:rsidR="007C7FDB" w:rsidRDefault="007C7FDB">
      <w:pPr>
        <w:pStyle w:val="3"/>
        <w:rPr>
          <w:rFonts w:ascii="Arial" w:eastAsia="Arial" w:hAnsi="Arial" w:cs="Arial"/>
          <w:i/>
          <w:iCs/>
        </w:rPr>
      </w:pPr>
    </w:p>
    <w:p w:rsidR="007C7FDB" w:rsidRDefault="00D95924">
      <w:pPr>
        <w:pStyle w:val="3"/>
        <w:numPr>
          <w:ilvl w:val="2"/>
          <w:numId w:val="65"/>
        </w:numPr>
        <w:rPr>
          <w:rFonts w:ascii="Arial" w:eastAsia="Arial" w:hAnsi="Arial" w:cs="Arial"/>
          <w:i/>
          <w:iCs/>
        </w:rPr>
      </w:pPr>
      <w:bookmarkStart w:id="9" w:name="_Toc10"/>
      <w:r>
        <w:rPr>
          <w:rFonts w:ascii="Arial" w:hAnsi="Arial"/>
          <w:i/>
          <w:iCs/>
        </w:rPr>
        <w:t>Point</w:t>
      </w:r>
      <w:bookmarkEnd w:id="9"/>
    </w:p>
    <w:tbl>
      <w:tblPr>
        <w:tblStyle w:val="TableNormal"/>
        <w:tblW w:w="97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3247"/>
        <w:gridCol w:w="3243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ManagePoint</w:t>
            </w:r>
            <w:proofErr w:type="spellEnd"/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getPointData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PointVO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member_id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포인트정보를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포인트를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보여줌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putPointData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PointVO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member_id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포인트정보를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포인트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증가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감소에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따른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수정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ManagePointProduct</w:t>
            </w:r>
            <w:proofErr w:type="spellEnd"/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postPointProductData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PointProductVO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product_id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제품정보를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상품생성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getPointProductData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PointProductVO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product_id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제품정보를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상품정보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확인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getPointProductData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PointProductVO</w:t>
            </w:r>
            <w:proofErr w:type="spellEnd"/>
            <w:r>
              <w:rPr>
                <w:rFonts w:ascii="Arial" w:hAnsi="Arial"/>
                <w:i/>
                <w:iCs/>
              </w:rPr>
              <w:t>[</w:t>
            </w:r>
            <w:proofErr w:type="gramEnd"/>
            <w:r>
              <w:rPr>
                <w:rFonts w:ascii="Arial" w:hAnsi="Arial"/>
                <w:i/>
                <w:iCs/>
              </w:rPr>
              <w:t>]) :</w:t>
            </w:r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product_id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제품정보를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상품정보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목록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보기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putPointProductData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PointProductVO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product_id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제품정보를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으로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넘겨주는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함수이다</w:t>
            </w:r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상품정보를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수정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FDB" w:rsidRDefault="007C7FDB"/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deletePointProductData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PointProductVO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void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proofErr w:type="spellStart"/>
            <w:r>
              <w:rPr>
                <w:rFonts w:eastAsia="맑은 고딕" w:cs="맑은 고딕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product_id</w:t>
            </w:r>
            <w:proofErr w:type="spellEnd"/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상품정보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삭제</w:t>
            </w:r>
          </w:p>
        </w:tc>
      </w:tr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SearchPointProduct</w:t>
            </w:r>
            <w:proofErr w:type="spellEnd"/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SearchSearchKeyword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PointProductVO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키워드를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이용하여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상품정보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Arial" w:hAnsi="맑은 고딕" w:cs="맑은 고딕" w:hint="eastAsia"/>
                <w:i/>
                <w:iCs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검색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D95924">
      <w:pPr>
        <w:pStyle w:val="3"/>
        <w:numPr>
          <w:ilvl w:val="2"/>
          <w:numId w:val="66"/>
        </w:numPr>
        <w:rPr>
          <w:rFonts w:ascii="Arial" w:eastAsia="Arial" w:hAnsi="Arial" w:cs="Arial"/>
          <w:i/>
          <w:iCs/>
        </w:rPr>
      </w:pPr>
      <w:bookmarkStart w:id="10" w:name="_Toc11"/>
      <w:proofErr w:type="spellStart"/>
      <w:r>
        <w:rPr>
          <w:rFonts w:ascii="Arial" w:hAnsi="Arial"/>
          <w:i/>
          <w:iCs/>
        </w:rPr>
        <w:t>MainMenu</w:t>
      </w:r>
      <w:bookmarkEnd w:id="10"/>
      <w:proofErr w:type="spellEnd"/>
    </w:p>
    <w:tbl>
      <w:tblPr>
        <w:tblStyle w:val="TableNormal"/>
        <w:tblW w:w="970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79"/>
        <w:gridCol w:w="3179"/>
        <w:gridCol w:w="3349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ManageMainMenu</w:t>
            </w:r>
            <w:proofErr w:type="spellEnd"/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getMainMenu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MainMenuVO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</w:pPr>
            <w:proofErr w:type="spellStart"/>
            <w:r>
              <w:rPr>
                <w:rFonts w:ascii="Arial" w:hAnsi="Arial"/>
                <w:i/>
                <w:iCs/>
              </w:rPr>
              <w:t>Member_id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 xml:space="preserve">에 해당하는 회원정보를 </w:t>
            </w:r>
            <w:r>
              <w:rPr>
                <w:rFonts w:ascii="Arial" w:hAnsi="Arial"/>
                <w:i/>
                <w:iCs/>
              </w:rPr>
              <w:t>string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으로 넘겨주는 함수이다</w:t>
            </w:r>
            <w:r>
              <w:rPr>
                <w:rFonts w:ascii="Arial" w:hAnsi="Arial"/>
                <w:i/>
                <w:iCs/>
              </w:rPr>
              <w:t xml:space="preserve">.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사용자</w:t>
            </w:r>
            <w:r>
              <w:rPr>
                <w:rFonts w:ascii="Arial" w:hAnsi="Arial"/>
                <w:i/>
                <w:iCs/>
              </w:rPr>
              <w:t xml:space="preserve">,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주최자</w:t>
            </w:r>
            <w:r>
              <w:rPr>
                <w:rFonts w:ascii="Arial" w:hAnsi="Arial"/>
                <w:i/>
                <w:iCs/>
              </w:rPr>
              <w:t xml:space="preserve">,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관리자 전부 같은 화면의 메인 메뉴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D95924">
      <w:pPr>
        <w:pStyle w:val="3"/>
        <w:numPr>
          <w:ilvl w:val="2"/>
          <w:numId w:val="67"/>
        </w:numPr>
        <w:rPr>
          <w:rFonts w:ascii="Arial" w:eastAsia="Arial" w:hAnsi="Arial" w:cs="Arial"/>
          <w:i/>
          <w:iCs/>
        </w:rPr>
      </w:pPr>
      <w:bookmarkStart w:id="11" w:name="_Toc12"/>
      <w:r>
        <w:rPr>
          <w:rFonts w:ascii="Arial" w:hAnsi="Arial"/>
          <w:i/>
          <w:iCs/>
        </w:rPr>
        <w:t>Admin</w:t>
      </w:r>
      <w:bookmarkEnd w:id="11"/>
    </w:p>
    <w:tbl>
      <w:tblPr>
        <w:tblStyle w:val="TableNormal"/>
        <w:tblW w:w="97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78"/>
        <w:gridCol w:w="3178"/>
        <w:gridCol w:w="3348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ManageAdmin</w:t>
            </w:r>
            <w:proofErr w:type="spellEnd"/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getAdmin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AdminVO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</w:pPr>
            <w:proofErr w:type="spellStart"/>
            <w:r>
              <w:rPr>
                <w:rFonts w:ascii="Arial" w:hAnsi="Arial"/>
                <w:i/>
                <w:iCs/>
              </w:rPr>
              <w:t>Member_id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 xml:space="preserve">에 해당하는 회원 정보를 </w:t>
            </w:r>
            <w:r>
              <w:rPr>
                <w:rFonts w:ascii="Arial" w:hAnsi="Arial"/>
                <w:i/>
                <w:iCs/>
              </w:rPr>
              <w:t>string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으로 넘겨주는 함수이다</w:t>
            </w:r>
            <w:r>
              <w:rPr>
                <w:rFonts w:ascii="Arial" w:hAnsi="Arial"/>
                <w:i/>
                <w:iCs/>
              </w:rPr>
              <w:t xml:space="preserve">.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관리자로 이용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D95924">
      <w:pPr>
        <w:pStyle w:val="3"/>
        <w:numPr>
          <w:ilvl w:val="2"/>
          <w:numId w:val="68"/>
        </w:numPr>
        <w:rPr>
          <w:rFonts w:ascii="Arial" w:eastAsia="Arial" w:hAnsi="Arial" w:cs="Arial"/>
          <w:i/>
          <w:iCs/>
        </w:rPr>
      </w:pPr>
      <w:bookmarkStart w:id="12" w:name="_Toc13"/>
      <w:r>
        <w:lastRenderedPageBreak/>
        <w:t>User</w:t>
      </w:r>
      <w:bookmarkEnd w:id="12"/>
    </w:p>
    <w:tbl>
      <w:tblPr>
        <w:tblStyle w:val="TableNormal"/>
        <w:tblW w:w="97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3121"/>
        <w:gridCol w:w="3348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ManageUser</w:t>
            </w:r>
            <w:proofErr w:type="spellEnd"/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getUser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UserVO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</w:pPr>
            <w:proofErr w:type="spellStart"/>
            <w:r>
              <w:rPr>
                <w:rFonts w:ascii="Arial" w:hAnsi="Arial"/>
                <w:i/>
                <w:iCs/>
              </w:rPr>
              <w:t>Member_id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 xml:space="preserve">에 해당하는 회원 정보를 </w:t>
            </w:r>
            <w:r>
              <w:rPr>
                <w:rFonts w:ascii="Arial" w:hAnsi="Arial"/>
                <w:i/>
                <w:iCs/>
              </w:rPr>
              <w:t>string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으로 넘겨주는 함수이다</w:t>
            </w:r>
            <w:r>
              <w:rPr>
                <w:rFonts w:ascii="Arial" w:hAnsi="Arial"/>
                <w:i/>
                <w:iCs/>
              </w:rPr>
              <w:t xml:space="preserve">.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사용자로 이용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D95924">
      <w:pPr>
        <w:pStyle w:val="3"/>
        <w:numPr>
          <w:ilvl w:val="2"/>
          <w:numId w:val="69"/>
        </w:numPr>
        <w:rPr>
          <w:rFonts w:ascii="Arial" w:eastAsia="Arial" w:hAnsi="Arial" w:cs="Arial"/>
          <w:i/>
          <w:iCs/>
        </w:rPr>
      </w:pPr>
      <w:bookmarkStart w:id="13" w:name="_Toc14"/>
      <w:r>
        <w:t>Host</w:t>
      </w:r>
      <w:bookmarkEnd w:id="13"/>
    </w:p>
    <w:tbl>
      <w:tblPr>
        <w:tblStyle w:val="TableNormal"/>
        <w:tblW w:w="97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28"/>
        <w:gridCol w:w="3113"/>
        <w:gridCol w:w="3396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3"/>
              <w:jc w:val="center"/>
            </w:pPr>
            <w:proofErr w:type="spellStart"/>
            <w:r>
              <w:rPr>
                <w:rFonts w:ascii="Arial" w:hAnsi="Arial"/>
                <w:i/>
                <w:iCs/>
              </w:rPr>
              <w:t>ManageHost</w:t>
            </w:r>
            <w:proofErr w:type="spellEnd"/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getHost</w:t>
            </w:r>
            <w:proofErr w:type="spellEnd"/>
          </w:p>
          <w:p w:rsidR="007C7FDB" w:rsidRDefault="00D95924">
            <w:pPr>
              <w:pStyle w:val="3"/>
              <w:spacing w:line="240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</w:t>
            </w:r>
            <w:proofErr w:type="spellStart"/>
            <w:r>
              <w:rPr>
                <w:rFonts w:ascii="Arial" w:hAnsi="Arial"/>
                <w:i/>
                <w:iCs/>
              </w:rPr>
              <w:t>HostVO</w:t>
            </w:r>
            <w:proofErr w:type="spellEnd"/>
            <w:proofErr w:type="gramStart"/>
            <w:r>
              <w:rPr>
                <w:rFonts w:ascii="Arial" w:hAnsi="Arial"/>
                <w:i/>
                <w:iCs/>
              </w:rPr>
              <w:t>) :</w:t>
            </w:r>
            <w:proofErr w:type="gramEnd"/>
          </w:p>
          <w:p w:rsidR="007C7FDB" w:rsidRDefault="00D95924">
            <w:pPr>
              <w:pStyle w:val="3"/>
              <w:spacing w:line="240" w:lineRule="auto"/>
            </w:pPr>
            <w:r>
              <w:rPr>
                <w:rFonts w:ascii="Arial" w:hAnsi="Arial"/>
                <w:i/>
                <w:iCs/>
              </w:rPr>
              <w:t>String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7FDB" w:rsidRDefault="00D95924">
            <w:pPr>
              <w:pStyle w:val="3"/>
            </w:pPr>
            <w:proofErr w:type="spellStart"/>
            <w:r>
              <w:rPr>
                <w:rFonts w:ascii="Arial" w:hAnsi="Arial"/>
                <w:i/>
                <w:iCs/>
              </w:rPr>
              <w:t>Member_id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 xml:space="preserve">에 해당하는 회원 정보를 </w:t>
            </w:r>
            <w:r>
              <w:rPr>
                <w:rFonts w:ascii="Arial" w:hAnsi="Arial"/>
                <w:i/>
                <w:iCs/>
              </w:rPr>
              <w:t>string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으로 넘겨주는 함수이다</w:t>
            </w:r>
            <w:r>
              <w:rPr>
                <w:rFonts w:ascii="Arial" w:hAnsi="Arial"/>
                <w:i/>
                <w:iCs/>
              </w:rPr>
              <w:t xml:space="preserve">. </w:t>
            </w: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주최자로 이용</w:t>
            </w:r>
          </w:p>
        </w:tc>
      </w:tr>
    </w:tbl>
    <w:p w:rsidR="007C7FDB" w:rsidRDefault="007C7FDB" w:rsidP="00D95924">
      <w:pPr>
        <w:pStyle w:val="3"/>
        <w:tabs>
          <w:tab w:val="clear" w:pos="1440"/>
        </w:tabs>
        <w:spacing w:line="240" w:lineRule="auto"/>
        <w:rPr>
          <w:rFonts w:hint="eastAsia"/>
        </w:rPr>
      </w:pPr>
    </w:p>
    <w:p w:rsidR="007C7FDB" w:rsidRDefault="00D95924">
      <w:pPr>
        <w:pStyle w:val="10"/>
        <w:numPr>
          <w:ilvl w:val="0"/>
          <w:numId w:val="70"/>
        </w:numPr>
        <w:rPr>
          <w:i/>
          <w:iCs/>
          <w:lang w:val="ko-KR"/>
        </w:rPr>
      </w:pPr>
      <w:bookmarkStart w:id="14" w:name="_Toc15"/>
      <w:r>
        <w:rPr>
          <w:rFonts w:ascii="굴림체" w:eastAsia="굴림체" w:hAnsi="굴림체" w:cs="굴림체" w:hint="eastAsia"/>
          <w:i/>
          <w:iCs/>
          <w:lang w:val="ko-KR"/>
        </w:rPr>
        <w:lastRenderedPageBreak/>
        <w:t>컴포넌트 상세 설계 모델</w:t>
      </w:r>
      <w:bookmarkEnd w:id="14"/>
    </w:p>
    <w:p w:rsidR="00CD6D8E" w:rsidRPr="00296C5B" w:rsidRDefault="00CD6D8E" w:rsidP="00CD6D8E">
      <w:pPr>
        <w:pStyle w:val="2"/>
        <w:numPr>
          <w:ilvl w:val="1"/>
          <w:numId w:val="59"/>
        </w:numPr>
        <w:rPr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캠페인 컴포넌트</w:t>
      </w: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컴포넌트 개괄</w:t>
      </w:r>
    </w:p>
    <w:p w:rsidR="00CD6D8E" w:rsidRDefault="00CD6D8E" w:rsidP="00CD6D8E">
      <w:pPr>
        <w:jc w:val="center"/>
        <w:rPr>
          <w:rFonts w:eastAsiaTheme="minorEastAsia"/>
          <w:i/>
          <w:iCs/>
        </w:rPr>
      </w:pPr>
      <w:r w:rsidRPr="00A84231">
        <w:rPr>
          <w:rFonts w:eastAsiaTheme="minorEastAsia"/>
          <w:i/>
          <w:iCs/>
        </w:rPr>
        <w:drawing>
          <wp:inline distT="0" distB="0" distL="0" distR="0" wp14:anchorId="14103895" wp14:editId="4D5779FB">
            <wp:extent cx="5877745" cy="16385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8E" w:rsidRPr="00296C5B" w:rsidRDefault="00CD6D8E" w:rsidP="00CD6D8E">
      <w:pPr>
        <w:rPr>
          <w:rFonts w:eastAsiaTheme="minorEastAsia" w:hint="eastAsia"/>
          <w:i/>
          <w:iCs/>
        </w:rPr>
      </w:pP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다이어그램</w:t>
      </w:r>
    </w:p>
    <w:p w:rsidR="00CD6D8E" w:rsidRDefault="00153F48" w:rsidP="00CD6D8E">
      <w:pPr>
        <w:jc w:val="center"/>
        <w:rPr>
          <w:rFonts w:hint="eastAsia"/>
          <w:i/>
          <w:iCs/>
        </w:rPr>
      </w:pPr>
      <w:r w:rsidRPr="00153F48">
        <w:rPr>
          <w:i/>
          <w:iCs/>
        </w:rPr>
        <w:drawing>
          <wp:inline distT="0" distB="0" distL="0" distR="0" wp14:anchorId="42FA7C17" wp14:editId="1EC29584">
            <wp:extent cx="4563112" cy="4544059"/>
            <wp:effectExtent l="0" t="0" r="889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상세 설계</w:t>
      </w:r>
    </w:p>
    <w:tbl>
      <w:tblPr>
        <w:tblStyle w:val="TableNormal"/>
        <w:tblW w:w="8429" w:type="dxa"/>
        <w:tblInd w:w="6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6345"/>
      </w:tblGrid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클래스명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설명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CD6D8E" w:rsidP="00CD6D8E">
            <w:pPr>
              <w:jc w:val="center"/>
              <w:rPr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lastRenderedPageBreak/>
              <w:t>R</w:t>
            </w:r>
            <w:r>
              <w:rPr>
                <w:rFonts w:ascii="맑은 고딕" w:eastAsia="맑은 고딕" w:hAnsi="맑은 고딕" w:cs="맑은 고딕"/>
                <w:i/>
              </w:rPr>
              <w:t>egisterCampagin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D57D2" w:rsidRDefault="00CD6D8E" w:rsidP="00CD6D8E">
            <w:pPr>
              <w:rPr>
                <w:i/>
              </w:rPr>
            </w:pPr>
            <w:r>
              <w:rPr>
                <w:rFonts w:eastAsiaTheme="minorEastAsia" w:hint="eastAsia"/>
                <w:i/>
              </w:rPr>
              <w:t>캠페인의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제목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활동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기간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모집기관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수행장소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보상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포인트</w:t>
            </w:r>
            <w:r>
              <w:rPr>
                <w:rFonts w:eastAsiaTheme="minorEastAsia" w:hint="eastAsia"/>
                <w:i/>
              </w:rPr>
              <w:t xml:space="preserve"> </w:t>
            </w:r>
            <w:proofErr w:type="gramStart"/>
            <w:r>
              <w:rPr>
                <w:rFonts w:eastAsiaTheme="minorEastAsia" w:hint="eastAsia"/>
                <w:i/>
              </w:rPr>
              <w:t>등을</w:t>
            </w:r>
            <w:r>
              <w:rPr>
                <w:rFonts w:eastAsiaTheme="minorEastAsia" w:hint="eastAsia"/>
                <w:i/>
              </w:rPr>
              <w:t xml:space="preserve">  </w:t>
            </w:r>
            <w:r>
              <w:rPr>
                <w:rFonts w:eastAsiaTheme="minorEastAsia" w:hint="eastAsia"/>
                <w:i/>
              </w:rPr>
              <w:t>등록할</w:t>
            </w:r>
            <w:proofErr w:type="gramEnd"/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있는</w:t>
            </w:r>
            <w:r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CD6D8E" w:rsidP="00CD6D8E">
            <w:pPr>
              <w:jc w:val="center"/>
              <w:rPr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Search</w:t>
            </w:r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67B1B" w:rsidRDefault="00CD6D8E" w:rsidP="00CD6D8E">
            <w:pPr>
              <w:rPr>
                <w:rFonts w:eastAsiaTheme="minorEastAsia"/>
                <w:i/>
              </w:rPr>
            </w:pPr>
            <w:r>
              <w:rPr>
                <w:rFonts w:eastAsiaTheme="minorEastAsia" w:hint="eastAsia"/>
                <w:i/>
              </w:rPr>
              <w:t>캠페인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목록을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조회하여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화면에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출력할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67B1B" w:rsidRDefault="00CD6D8E" w:rsidP="00CD6D8E">
            <w:pPr>
              <w:jc w:val="center"/>
              <w:rPr>
                <w:rFonts w:eastAsiaTheme="minorEastAsia" w:hint="eastAsia"/>
                <w:i/>
              </w:rPr>
            </w:pPr>
            <w:proofErr w:type="spellStart"/>
            <w:r>
              <w:rPr>
                <w:rFonts w:eastAsiaTheme="minorEastAsia"/>
                <w:i/>
              </w:rPr>
              <w:t>ModifyCampagin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67B1B" w:rsidRDefault="00CD6D8E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캠페인의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본문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내용을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수정하는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기능을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수행하는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CD6D8E" w:rsidP="00CD6D8E">
            <w:pPr>
              <w:jc w:val="center"/>
              <w:rPr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D57D2" w:rsidRDefault="00CD6D8E" w:rsidP="00CD6D8E">
            <w:pPr>
              <w:rPr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</w:t>
            </w:r>
            <w:r w:rsidRPr="00AD57D2">
              <w:rPr>
                <w:rFonts w:hint="eastAsia"/>
                <w:i/>
              </w:rPr>
              <w:t>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CD6D8E" w:rsidP="00CD6D8E">
            <w:pPr>
              <w:jc w:val="center"/>
              <w:rPr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ampaginReview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D57D2" w:rsidRDefault="00CD6D8E" w:rsidP="00CD6D8E">
            <w:pPr>
              <w:rPr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</w:rPr>
              <w:t xml:space="preserve">캠페인의 리뷰에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</w:t>
            </w:r>
            <w:r>
              <w:rPr>
                <w:rFonts w:eastAsiaTheme="minorEastAsia" w:hint="eastAsia"/>
                <w:i/>
              </w:rPr>
              <w:t>(</w:t>
            </w:r>
            <w:r>
              <w:rPr>
                <w:rFonts w:eastAsiaTheme="minorEastAsia" w:hint="eastAsia"/>
                <w:i/>
              </w:rPr>
              <w:t>조회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및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작성</w:t>
            </w:r>
            <w:r>
              <w:rPr>
                <w:rFonts w:eastAsiaTheme="minorEastAsia" w:hint="eastAsia"/>
                <w:i/>
              </w:rPr>
              <w:t>)</w:t>
            </w:r>
            <w:r w:rsidRPr="00AD57D2">
              <w:rPr>
                <w:rFonts w:hint="eastAsia"/>
                <w:i/>
              </w:rPr>
              <w:t>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</w:tbl>
    <w:p w:rsidR="00CD6D8E" w:rsidRPr="00CD6D8E" w:rsidRDefault="00CD6D8E" w:rsidP="00CD6D8E">
      <w:pPr>
        <w:pStyle w:val="3"/>
        <w:numPr>
          <w:ilvl w:val="2"/>
          <w:numId w:val="62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인터페이스 실현 모델</w:t>
      </w: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Pr="00CD6D8E" w:rsidRDefault="00CD6D8E" w:rsidP="00CD6D8E">
      <w:pPr>
        <w:pStyle w:val="3"/>
        <w:rPr>
          <w:rFonts w:ascii="Arial" w:eastAsiaTheme="minorEastAsia" w:hAnsi="Arial" w:cs="Arial" w:hint="eastAsia"/>
          <w:i/>
          <w:iCs/>
          <w:lang w:val="ko-KR"/>
        </w:rPr>
      </w:pPr>
    </w:p>
    <w:p w:rsidR="00CD6D8E" w:rsidRPr="00296C5B" w:rsidRDefault="00CD6D8E" w:rsidP="00CD6D8E">
      <w:pPr>
        <w:pStyle w:val="2"/>
        <w:numPr>
          <w:ilvl w:val="1"/>
          <w:numId w:val="59"/>
        </w:numPr>
        <w:rPr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관리자 컴포넌트</w:t>
      </w: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컴포넌트 개괄</w:t>
      </w:r>
    </w:p>
    <w:p w:rsidR="00CD6D8E" w:rsidRDefault="00CD6D8E" w:rsidP="00CD6D8E">
      <w:pPr>
        <w:jc w:val="center"/>
        <w:rPr>
          <w:rFonts w:eastAsiaTheme="minorEastAsia"/>
          <w:i/>
          <w:iCs/>
        </w:rPr>
      </w:pPr>
      <w:r w:rsidRPr="00CD6D8E">
        <w:rPr>
          <w:rFonts w:eastAsiaTheme="minorEastAsia"/>
          <w:i/>
          <w:iCs/>
        </w:rPr>
        <w:drawing>
          <wp:inline distT="0" distB="0" distL="0" distR="0" wp14:anchorId="7198C179" wp14:editId="7B0F980F">
            <wp:extent cx="4898003" cy="224852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240" cy="22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8E" w:rsidRPr="00296C5B" w:rsidRDefault="00CD6D8E" w:rsidP="00CD6D8E">
      <w:pPr>
        <w:rPr>
          <w:rFonts w:eastAsiaTheme="minorEastAsia" w:hint="eastAsia"/>
          <w:i/>
          <w:iCs/>
        </w:rPr>
      </w:pP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다이어그램</w:t>
      </w:r>
    </w:p>
    <w:p w:rsidR="00AB2639" w:rsidRDefault="008768E2" w:rsidP="00CD6D8E">
      <w:pPr>
        <w:jc w:val="center"/>
        <w:rPr>
          <w:rFonts w:eastAsiaTheme="minorEastAsia"/>
          <w:i/>
          <w:iCs/>
        </w:rPr>
      </w:pPr>
      <w:r w:rsidRPr="008768E2">
        <w:rPr>
          <w:rFonts w:eastAsiaTheme="minorEastAsia"/>
          <w:i/>
          <w:iCs/>
        </w:rPr>
        <w:lastRenderedPageBreak/>
        <w:drawing>
          <wp:inline distT="0" distB="0" distL="0" distR="0" wp14:anchorId="59A444AA" wp14:editId="64A18C7B">
            <wp:extent cx="4898004" cy="416984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623" cy="41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39" w:rsidRDefault="00AB2639" w:rsidP="00CD6D8E">
      <w:pPr>
        <w:jc w:val="center"/>
        <w:rPr>
          <w:rFonts w:eastAsiaTheme="minorEastAsia"/>
          <w:i/>
          <w:iCs/>
        </w:rPr>
      </w:pPr>
    </w:p>
    <w:p w:rsidR="00AB2639" w:rsidRDefault="00AB2639" w:rsidP="00CD6D8E">
      <w:pPr>
        <w:jc w:val="center"/>
        <w:rPr>
          <w:rFonts w:eastAsiaTheme="minorEastAsia"/>
          <w:i/>
          <w:iCs/>
        </w:rPr>
      </w:pPr>
    </w:p>
    <w:p w:rsidR="00AB2639" w:rsidRDefault="00AB2639" w:rsidP="00CD6D8E">
      <w:pPr>
        <w:jc w:val="center"/>
        <w:rPr>
          <w:rFonts w:eastAsiaTheme="minorEastAsia"/>
          <w:i/>
          <w:iCs/>
        </w:rPr>
      </w:pPr>
    </w:p>
    <w:p w:rsidR="00AB2639" w:rsidRDefault="00AB2639" w:rsidP="00CD6D8E">
      <w:pPr>
        <w:jc w:val="center"/>
        <w:rPr>
          <w:rFonts w:eastAsiaTheme="minorEastAsia"/>
          <w:i/>
          <w:iCs/>
        </w:rPr>
      </w:pPr>
    </w:p>
    <w:p w:rsidR="00AB2639" w:rsidRPr="00AB2639" w:rsidRDefault="00AB2639" w:rsidP="00CD6D8E">
      <w:pPr>
        <w:jc w:val="center"/>
        <w:rPr>
          <w:rFonts w:eastAsiaTheme="minorEastAsia" w:hint="eastAsia"/>
          <w:i/>
          <w:iCs/>
        </w:rPr>
      </w:pP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상세 설계</w:t>
      </w:r>
    </w:p>
    <w:tbl>
      <w:tblPr>
        <w:tblStyle w:val="TableNormal"/>
        <w:tblW w:w="8429" w:type="dxa"/>
        <w:tblInd w:w="6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6345"/>
      </w:tblGrid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클래스명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설명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AA5062" w:rsidP="00CD6D8E">
            <w:pPr>
              <w:jc w:val="center"/>
              <w:rPr>
                <w:i/>
              </w:rPr>
            </w:pPr>
            <w:proofErr w:type="spellStart"/>
            <w:r>
              <w:rPr>
                <w:rFonts w:ascii="맑은 고딕" w:eastAsia="맑은 고딕" w:hAnsi="맑은 고딕" w:cs="맑은 고딕"/>
                <w:i/>
              </w:rPr>
              <w:t>ControlMember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A5062" w:rsidRDefault="00AA5062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회원들의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계정상태를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제어하여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잘못된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운영을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방지해주는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30501" w:rsidP="00CD6D8E">
            <w:pPr>
              <w:jc w:val="center"/>
              <w:rPr>
                <w:rFonts w:ascii="맑은 고딕" w:eastAsia="맑은 고딕" w:hAnsi="맑은 고딕" w:cs="맑은 고딕"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ontrolCampagin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Default="00C30501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캠페인의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내용을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확인하여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삭제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수정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등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잘못된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운영을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방지해주는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AA5062" w:rsidP="00CD6D8E">
            <w:pPr>
              <w:jc w:val="center"/>
              <w:rPr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D57D2" w:rsidRDefault="00CD6D8E" w:rsidP="00CD6D8E">
            <w:pPr>
              <w:rPr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</w:t>
            </w:r>
            <w:r w:rsidRPr="00AD57D2">
              <w:rPr>
                <w:rFonts w:hint="eastAsia"/>
                <w:i/>
              </w:rPr>
              <w:t>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CD6D8E" w:rsidP="00CD6D8E">
            <w:pPr>
              <w:jc w:val="center"/>
              <w:rPr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ampaginReview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AD57D2" w:rsidRDefault="00CD6D8E" w:rsidP="00CD6D8E">
            <w:pPr>
              <w:rPr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</w:rPr>
              <w:t xml:space="preserve">캠페인의 리뷰에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</w:t>
            </w:r>
            <w:r>
              <w:rPr>
                <w:rFonts w:eastAsiaTheme="minorEastAsia" w:hint="eastAsia"/>
                <w:i/>
              </w:rPr>
              <w:t>(</w:t>
            </w:r>
            <w:r>
              <w:rPr>
                <w:rFonts w:eastAsiaTheme="minorEastAsia" w:hint="eastAsia"/>
                <w:i/>
              </w:rPr>
              <w:t>조회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및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작성</w:t>
            </w:r>
            <w:r>
              <w:rPr>
                <w:rFonts w:eastAsiaTheme="minorEastAsia" w:hint="eastAsia"/>
                <w:i/>
              </w:rPr>
              <w:t>)</w:t>
            </w:r>
            <w:r w:rsidRPr="00AD57D2">
              <w:rPr>
                <w:rFonts w:hint="eastAsia"/>
                <w:i/>
              </w:rPr>
              <w:t>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  <w:tr w:rsidR="00B57BBB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7BBB" w:rsidRPr="00AD57D2" w:rsidRDefault="00AA5062" w:rsidP="00CD6D8E">
            <w:pPr>
              <w:jc w:val="center"/>
              <w:rPr>
                <w:rFonts w:hint="eastAsia"/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/>
                <w:i/>
              </w:rPr>
              <w:t>Point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BBB" w:rsidRPr="00AA5062" w:rsidRDefault="00AA5062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캠페인참여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보상으로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받은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포인트로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인터페이스</w:t>
            </w:r>
          </w:p>
        </w:tc>
      </w:tr>
      <w:tr w:rsidR="00AA5062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5062" w:rsidRPr="00AD57D2" w:rsidRDefault="00AA5062" w:rsidP="00CD6D8E">
            <w:pPr>
              <w:jc w:val="center"/>
              <w:rPr>
                <w:rFonts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M</w:t>
            </w:r>
            <w:r>
              <w:rPr>
                <w:rFonts w:ascii="맑은 고딕" w:eastAsia="맑은 고딕" w:hAnsi="맑은 고딕" w:cs="맑은 고딕"/>
                <w:i/>
              </w:rPr>
              <w:t>anageQnA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062" w:rsidRDefault="00AA5062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사용자와</w:t>
            </w:r>
            <w:r>
              <w:rPr>
                <w:rFonts w:eastAsiaTheme="minorEastAsia" w:hint="eastAsia"/>
                <w:i/>
              </w:rPr>
              <w:t xml:space="preserve"> </w:t>
            </w:r>
            <w:proofErr w:type="spellStart"/>
            <w:r>
              <w:rPr>
                <w:rFonts w:eastAsiaTheme="minorEastAsia" w:hint="eastAsia"/>
                <w:i/>
              </w:rPr>
              <w:t>관리자간의</w:t>
            </w:r>
            <w:proofErr w:type="spellEnd"/>
            <w:r>
              <w:rPr>
                <w:rFonts w:eastAsiaTheme="minorEastAsia" w:hint="eastAsia"/>
                <w:i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Qn</w:t>
            </w:r>
            <w:r>
              <w:rPr>
                <w:rFonts w:eastAsiaTheme="minorEastAsia" w:hint="eastAsia"/>
                <w:i/>
              </w:rPr>
              <w:t>A</w:t>
            </w:r>
            <w:proofErr w:type="spellEnd"/>
            <w:r>
              <w:rPr>
                <w:rFonts w:eastAsiaTheme="minorEastAsia" w:hint="eastAsia"/>
                <w:i/>
              </w:rPr>
              <w:t>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인터페이스</w:t>
            </w:r>
          </w:p>
        </w:tc>
      </w:tr>
      <w:tr w:rsidR="00AA5062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5062" w:rsidRDefault="00AA5062" w:rsidP="00CD6D8E">
            <w:pPr>
              <w:jc w:val="center"/>
              <w:rPr>
                <w:rFonts w:ascii="맑은 고딕" w:eastAsia="맑은 고딕" w:hAnsi="맑은 고딕" w:cs="맑은 고딕"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M</w:t>
            </w:r>
            <w:r>
              <w:rPr>
                <w:rFonts w:ascii="맑은 고딕" w:eastAsia="맑은 고딕" w:hAnsi="맑은 고딕" w:cs="맑은 고딕"/>
                <w:i/>
              </w:rPr>
              <w:t>anageAccount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062" w:rsidRDefault="00AA5062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사용자의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계정에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lastRenderedPageBreak/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인턴페이스</w:t>
            </w:r>
          </w:p>
        </w:tc>
      </w:tr>
    </w:tbl>
    <w:p w:rsidR="00CD6D8E" w:rsidRPr="00CD6D8E" w:rsidRDefault="00CD6D8E" w:rsidP="00CD6D8E">
      <w:pPr>
        <w:pStyle w:val="3"/>
        <w:numPr>
          <w:ilvl w:val="2"/>
          <w:numId w:val="62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lastRenderedPageBreak/>
        <w:t>인터페이스 실현 모델</w:t>
      </w: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Pr="00CD6D8E" w:rsidRDefault="00CD6D8E" w:rsidP="00CD6D8E">
      <w:pPr>
        <w:pStyle w:val="3"/>
        <w:rPr>
          <w:rFonts w:ascii="Arial" w:eastAsiaTheme="minorEastAsia" w:hAnsi="Arial" w:cs="Arial" w:hint="eastAsia"/>
          <w:i/>
          <w:iCs/>
          <w:lang w:val="ko-KR"/>
        </w:rPr>
      </w:pPr>
    </w:p>
    <w:p w:rsidR="00CD6D8E" w:rsidRPr="00296C5B" w:rsidRDefault="00B57BBB" w:rsidP="00CD6D8E">
      <w:pPr>
        <w:pStyle w:val="2"/>
        <w:numPr>
          <w:ilvl w:val="1"/>
          <w:numId w:val="59"/>
        </w:numPr>
        <w:rPr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계정</w:t>
      </w:r>
      <w:r w:rsidR="00CD6D8E">
        <w:rPr>
          <w:rFonts w:ascii="굴림체" w:eastAsia="굴림체" w:hAnsi="굴림체" w:cs="굴림체" w:hint="eastAsia"/>
          <w:i/>
          <w:iCs/>
          <w:lang w:val="ko-KR"/>
        </w:rPr>
        <w:t xml:space="preserve"> 컴포넌트</w:t>
      </w: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컴포넌트 개괄</w:t>
      </w:r>
    </w:p>
    <w:p w:rsidR="00CD6D8E" w:rsidRDefault="00B57BBB" w:rsidP="00CD6D8E">
      <w:pPr>
        <w:jc w:val="center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>
            <wp:extent cx="5955665" cy="2401570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8E" w:rsidRDefault="00CD6D8E" w:rsidP="00CD6D8E">
      <w:pPr>
        <w:rPr>
          <w:rFonts w:eastAsiaTheme="minorEastAsia"/>
          <w:i/>
          <w:iCs/>
        </w:rPr>
      </w:pPr>
    </w:p>
    <w:p w:rsidR="008768E2" w:rsidRPr="00296C5B" w:rsidRDefault="008768E2" w:rsidP="00CD6D8E">
      <w:pPr>
        <w:rPr>
          <w:rFonts w:eastAsiaTheme="minorEastAsia" w:hint="eastAsia"/>
          <w:i/>
          <w:iCs/>
        </w:rPr>
      </w:pP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다이어그램</w:t>
      </w:r>
    </w:p>
    <w:p w:rsidR="00CD6D8E" w:rsidRDefault="00153F48" w:rsidP="00CD6D8E">
      <w:pPr>
        <w:jc w:val="center"/>
        <w:rPr>
          <w:rFonts w:hint="eastAsia"/>
          <w:i/>
          <w:iCs/>
        </w:rPr>
      </w:pPr>
      <w:r>
        <w:rPr>
          <w:noProof/>
        </w:rPr>
        <w:drawing>
          <wp:inline distT="0" distB="0" distL="0" distR="0">
            <wp:extent cx="6184900" cy="1331158"/>
            <wp:effectExtent l="0" t="0" r="635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3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상세 설계</w:t>
      </w:r>
    </w:p>
    <w:tbl>
      <w:tblPr>
        <w:tblStyle w:val="TableNormal"/>
        <w:tblW w:w="8429" w:type="dxa"/>
        <w:tblInd w:w="6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6345"/>
      </w:tblGrid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클래스명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설명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C30501" w:rsidP="00CD6D8E">
            <w:pPr>
              <w:jc w:val="center"/>
              <w:rPr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S</w:t>
            </w:r>
            <w:r>
              <w:rPr>
                <w:rFonts w:ascii="맑은 고딕" w:eastAsia="맑은 고딕" w:hAnsi="맑은 고딕" w:cs="맑은 고딕"/>
                <w:i/>
              </w:rPr>
              <w:t>ignUp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C30501" w:rsidRDefault="00C30501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회원가입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아이디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비밀번호를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등록하는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30501" w:rsidP="00CD6D8E">
            <w:pPr>
              <w:jc w:val="center"/>
              <w:rPr>
                <w:rFonts w:ascii="맑은 고딕" w:eastAsia="맑은 고딕" w:hAnsi="맑은 고딕" w:cs="맑은 고딕"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S</w:t>
            </w:r>
            <w:r>
              <w:rPr>
                <w:rFonts w:ascii="맑은 고딕" w:eastAsia="맑은 고딕" w:hAnsi="맑은 고딕" w:cs="맑은 고딕"/>
                <w:i/>
              </w:rPr>
              <w:t>ignIn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Default="00C30501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로그인을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</w:t>
            </w:r>
            <w:r w:rsidR="001836D1">
              <w:rPr>
                <w:rFonts w:eastAsiaTheme="minorEastAsia" w:hint="eastAsia"/>
                <w:i/>
              </w:rPr>
              <w:t>도록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아이디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비밀번호를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입력하는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30501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Default="00C30501" w:rsidP="00C30501">
            <w:pPr>
              <w:jc w:val="center"/>
              <w:rPr>
                <w:rFonts w:ascii="맑은 고딕" w:eastAsia="맑은 고딕" w:hAnsi="맑은 고딕" w:cs="맑은 고딕"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lastRenderedPageBreak/>
              <w:t>M</w:t>
            </w:r>
            <w:r>
              <w:rPr>
                <w:rFonts w:ascii="맑은 고딕" w:eastAsia="맑은 고딕" w:hAnsi="맑은 고딕" w:cs="맑은 고딕"/>
                <w:i/>
              </w:rPr>
              <w:t>anageAccount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Default="00C30501" w:rsidP="00C30501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사용자의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계정에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인턴페이스</w:t>
            </w:r>
          </w:p>
        </w:tc>
      </w:tr>
    </w:tbl>
    <w:p w:rsidR="00CD6D8E" w:rsidRPr="00CD6D8E" w:rsidRDefault="00CD6D8E" w:rsidP="00CD6D8E">
      <w:pPr>
        <w:pStyle w:val="3"/>
        <w:numPr>
          <w:ilvl w:val="2"/>
          <w:numId w:val="62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인터페이스 실현 모델</w:t>
      </w: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Pr="00CD6D8E" w:rsidRDefault="00CD6D8E" w:rsidP="00CD6D8E">
      <w:pPr>
        <w:pStyle w:val="3"/>
        <w:rPr>
          <w:rFonts w:ascii="Arial" w:eastAsiaTheme="minorEastAsia" w:hAnsi="Arial" w:cs="Arial" w:hint="eastAsia"/>
          <w:i/>
          <w:iCs/>
          <w:lang w:val="ko-KR"/>
        </w:rPr>
      </w:pPr>
    </w:p>
    <w:p w:rsidR="00CD6D8E" w:rsidRPr="00296C5B" w:rsidRDefault="00B20D55" w:rsidP="00CD6D8E">
      <w:pPr>
        <w:pStyle w:val="2"/>
        <w:numPr>
          <w:ilvl w:val="1"/>
          <w:numId w:val="59"/>
        </w:numPr>
        <w:rPr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포인트</w:t>
      </w:r>
      <w:r w:rsidR="00CD6D8E">
        <w:rPr>
          <w:rFonts w:ascii="굴림체" w:eastAsia="굴림체" w:hAnsi="굴림체" w:cs="굴림체" w:hint="eastAsia"/>
          <w:i/>
          <w:iCs/>
          <w:lang w:val="ko-KR"/>
        </w:rPr>
        <w:t xml:space="preserve"> 컴포넌트</w:t>
      </w: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컴포넌트 개괄</w:t>
      </w:r>
    </w:p>
    <w:p w:rsidR="00CD6D8E" w:rsidRDefault="00B20D55" w:rsidP="00CD6D8E">
      <w:pPr>
        <w:jc w:val="center"/>
        <w:rPr>
          <w:rFonts w:eastAsiaTheme="minorEastAsia"/>
          <w:i/>
          <w:iCs/>
        </w:rPr>
      </w:pPr>
      <w:r w:rsidRPr="00B20D55">
        <w:rPr>
          <w:rFonts w:eastAsiaTheme="minorEastAsia"/>
          <w:i/>
          <w:iCs/>
        </w:rPr>
        <w:drawing>
          <wp:inline distT="0" distB="0" distL="0" distR="0" wp14:anchorId="610F7255" wp14:editId="69DD0632">
            <wp:extent cx="3581900" cy="131463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8E" w:rsidRDefault="00CD6D8E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Default="008768E2" w:rsidP="00CD6D8E">
      <w:pPr>
        <w:rPr>
          <w:rFonts w:eastAsiaTheme="minorEastAsia"/>
          <w:i/>
          <w:iCs/>
        </w:rPr>
      </w:pPr>
    </w:p>
    <w:p w:rsidR="008768E2" w:rsidRPr="00296C5B" w:rsidRDefault="008768E2" w:rsidP="00CD6D8E">
      <w:pPr>
        <w:rPr>
          <w:rFonts w:eastAsiaTheme="minorEastAsia" w:hint="eastAsia"/>
          <w:i/>
          <w:iCs/>
        </w:rPr>
      </w:pP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다이어그램</w:t>
      </w:r>
    </w:p>
    <w:p w:rsidR="00CD6D8E" w:rsidRDefault="00153F48" w:rsidP="00CD6D8E">
      <w:pPr>
        <w:jc w:val="center"/>
        <w:rPr>
          <w:rFonts w:hint="eastAsia"/>
          <w:i/>
          <w:iCs/>
        </w:rPr>
      </w:pPr>
      <w:r w:rsidRPr="00153F48">
        <w:rPr>
          <w:i/>
          <w:iCs/>
        </w:rPr>
        <w:lastRenderedPageBreak/>
        <w:drawing>
          <wp:inline distT="0" distB="0" distL="0" distR="0" wp14:anchorId="2A179EB9" wp14:editId="5AC9AA4F">
            <wp:extent cx="3715268" cy="295316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8E" w:rsidRDefault="00CD6D8E" w:rsidP="00CD6D8E">
      <w:pPr>
        <w:pStyle w:val="3"/>
        <w:numPr>
          <w:ilvl w:val="2"/>
          <w:numId w:val="59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클래스 상세 설계</w:t>
      </w:r>
      <w:bookmarkStart w:id="15" w:name="_GoBack"/>
      <w:bookmarkEnd w:id="15"/>
    </w:p>
    <w:tbl>
      <w:tblPr>
        <w:tblStyle w:val="TableNormal"/>
        <w:tblW w:w="8429" w:type="dxa"/>
        <w:tblInd w:w="6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6345"/>
      </w:tblGrid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클래스명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Default="00CD6D8E" w:rsidP="00CD6D8E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설명</w:t>
            </w:r>
          </w:p>
        </w:tc>
      </w:tr>
      <w:tr w:rsidR="00CD6D8E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6D8E" w:rsidRPr="00AD57D2" w:rsidRDefault="00C30501" w:rsidP="00CD6D8E">
            <w:pPr>
              <w:jc w:val="center"/>
              <w:rPr>
                <w:rFonts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P</w:t>
            </w:r>
            <w:r>
              <w:rPr>
                <w:rFonts w:ascii="맑은 고딕" w:eastAsia="맑은 고딕" w:hAnsi="맑은 고딕" w:cs="맑은 고딕"/>
                <w:i/>
              </w:rPr>
              <w:t>ointProduct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D8E" w:rsidRPr="00C30501" w:rsidRDefault="00C30501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모은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포인트로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얻을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상품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목록</w:t>
            </w:r>
            <w:r w:rsidR="001836D1">
              <w:rPr>
                <w:rFonts w:eastAsiaTheme="minorEastAsia" w:hint="eastAsia"/>
                <w:i/>
              </w:rPr>
              <w:t>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제공하고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목록에서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상품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선택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후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구매할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  <w:r>
              <w:rPr>
                <w:rFonts w:eastAsiaTheme="minorEastAsia" w:hint="eastAsia"/>
                <w:i/>
              </w:rPr>
              <w:t>.</w:t>
            </w:r>
          </w:p>
        </w:tc>
      </w:tr>
      <w:tr w:rsidR="004834B8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34B8" w:rsidRDefault="004834B8" w:rsidP="00CD6D8E">
            <w:pPr>
              <w:jc w:val="center"/>
              <w:rPr>
                <w:rFonts w:ascii="맑은 고딕" w:eastAsia="맑은 고딕" w:hAnsi="맑은 고딕" w:cs="맑은 고딕"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PointCheck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4B8" w:rsidRDefault="004834B8" w:rsidP="00CD6D8E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현재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모은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포인트와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포인트를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적립한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날짜</w:t>
            </w:r>
            <w:r>
              <w:rPr>
                <w:rFonts w:eastAsiaTheme="minorEastAsia" w:hint="eastAsia"/>
                <w:i/>
              </w:rPr>
              <w:t>/</w:t>
            </w:r>
            <w:r>
              <w:rPr>
                <w:rFonts w:eastAsiaTheme="minorEastAsia" w:hint="eastAsia"/>
                <w:i/>
              </w:rPr>
              <w:t>시간을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확인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및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봉사시간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전환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등을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화면을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출력한다</w:t>
            </w:r>
          </w:p>
        </w:tc>
      </w:tr>
      <w:tr w:rsidR="00C30501" w:rsidTr="00CD6D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Pr="00AD57D2" w:rsidRDefault="00C30501" w:rsidP="00C30501">
            <w:pPr>
              <w:jc w:val="center"/>
              <w:rPr>
                <w:rFonts w:hint="eastAsia"/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/>
                <w:i/>
              </w:rPr>
              <w:t>Point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Pr="00AA5062" w:rsidRDefault="00C30501" w:rsidP="00C30501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캠페인참여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보상으로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받은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포인트로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인터페이스</w:t>
            </w:r>
          </w:p>
        </w:tc>
      </w:tr>
    </w:tbl>
    <w:p w:rsidR="00CD6D8E" w:rsidRPr="00CD6D8E" w:rsidRDefault="00CD6D8E" w:rsidP="00CD6D8E">
      <w:pPr>
        <w:pStyle w:val="3"/>
        <w:numPr>
          <w:ilvl w:val="2"/>
          <w:numId w:val="62"/>
        </w:numPr>
        <w:ind w:left="1000" w:hanging="400"/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인터페이스 실현 모델</w:t>
      </w: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CD6D8E" w:rsidRDefault="00CD6D8E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153F48" w:rsidRDefault="00153F48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153F48" w:rsidRDefault="00153F48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153F48" w:rsidRDefault="00153F48" w:rsidP="00CD6D8E">
      <w:pPr>
        <w:pStyle w:val="3"/>
        <w:rPr>
          <w:rFonts w:ascii="Arial" w:eastAsiaTheme="minorEastAsia" w:hAnsi="Arial" w:cs="Arial"/>
          <w:i/>
          <w:iCs/>
          <w:lang w:val="ko-KR"/>
        </w:rPr>
      </w:pPr>
    </w:p>
    <w:p w:rsidR="00153F48" w:rsidRPr="00CD6D8E" w:rsidRDefault="00153F48" w:rsidP="00CD6D8E">
      <w:pPr>
        <w:pStyle w:val="3"/>
        <w:rPr>
          <w:rFonts w:ascii="Arial" w:eastAsiaTheme="minorEastAsia" w:hAnsi="Arial" w:cs="Arial" w:hint="eastAsia"/>
          <w:i/>
          <w:iCs/>
          <w:lang w:val="ko-KR"/>
        </w:rPr>
      </w:pPr>
    </w:p>
    <w:p w:rsidR="00296C5B" w:rsidRPr="00296C5B" w:rsidRDefault="00B57BBB" w:rsidP="00296C5B">
      <w:pPr>
        <w:pStyle w:val="2"/>
        <w:numPr>
          <w:ilvl w:val="1"/>
          <w:numId w:val="59"/>
        </w:numPr>
        <w:rPr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t>사용자</w:t>
      </w:r>
      <w:r w:rsidR="00A67B1B">
        <w:rPr>
          <w:rFonts w:ascii="굴림체" w:eastAsia="굴림체" w:hAnsi="굴림체" w:cs="굴림체" w:hint="eastAsia"/>
          <w:i/>
          <w:iCs/>
          <w:lang w:val="ko-KR"/>
        </w:rPr>
        <w:t xml:space="preserve"> </w:t>
      </w:r>
      <w:r w:rsidR="00296C5B">
        <w:rPr>
          <w:rFonts w:ascii="굴림체" w:eastAsia="굴림체" w:hAnsi="굴림체" w:cs="굴림체" w:hint="eastAsia"/>
          <w:i/>
          <w:iCs/>
          <w:lang w:val="ko-KR"/>
        </w:rPr>
        <w:t>컴포넌트</w:t>
      </w:r>
    </w:p>
    <w:p w:rsidR="00296C5B" w:rsidRDefault="00296C5B" w:rsidP="00296C5B">
      <w:pPr>
        <w:pStyle w:val="3"/>
        <w:numPr>
          <w:ilvl w:val="2"/>
          <w:numId w:val="59"/>
        </w:numPr>
        <w:rPr>
          <w:rFonts w:ascii="Arial" w:eastAsia="Arial" w:hAnsi="Arial" w:cs="Arial"/>
          <w:i/>
          <w:iCs/>
          <w:lang w:val="ko-KR"/>
        </w:rPr>
      </w:pPr>
      <w:r>
        <w:rPr>
          <w:rFonts w:ascii="굴림체" w:eastAsia="굴림체" w:hAnsi="굴림체" w:cs="굴림체" w:hint="eastAsia"/>
          <w:i/>
          <w:iCs/>
          <w:lang w:val="ko-KR"/>
        </w:rPr>
        <w:lastRenderedPageBreak/>
        <w:t>컴포넌트 개괄</w:t>
      </w:r>
    </w:p>
    <w:p w:rsidR="00296C5B" w:rsidRDefault="00153F48" w:rsidP="00296C5B">
      <w:pPr>
        <w:jc w:val="center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>
            <wp:extent cx="6184900" cy="2207357"/>
            <wp:effectExtent l="0" t="0" r="635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20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5B" w:rsidRPr="00296C5B" w:rsidRDefault="00296C5B" w:rsidP="00CD6D8E">
      <w:pPr>
        <w:rPr>
          <w:rFonts w:eastAsiaTheme="minorEastAsia" w:hint="eastAsia"/>
          <w:i/>
          <w:iCs/>
        </w:rPr>
      </w:pPr>
    </w:p>
    <w:p w:rsidR="007C7FDB" w:rsidRDefault="00D95924">
      <w:pPr>
        <w:pStyle w:val="3"/>
        <w:numPr>
          <w:ilvl w:val="2"/>
          <w:numId w:val="59"/>
        </w:numPr>
        <w:rPr>
          <w:rFonts w:ascii="Arial" w:eastAsia="Arial" w:hAnsi="Arial" w:cs="Arial"/>
          <w:i/>
          <w:iCs/>
          <w:lang w:val="ko-KR"/>
        </w:rPr>
      </w:pPr>
      <w:bookmarkStart w:id="16" w:name="_Toc18"/>
      <w:r>
        <w:rPr>
          <w:rFonts w:ascii="굴림체" w:eastAsia="굴림체" w:hAnsi="굴림체" w:cs="굴림체" w:hint="eastAsia"/>
          <w:i/>
          <w:iCs/>
          <w:lang w:val="ko-KR"/>
        </w:rPr>
        <w:t>클래스 다이어그램</w:t>
      </w:r>
      <w:bookmarkEnd w:id="16"/>
    </w:p>
    <w:p w:rsidR="007C7FDB" w:rsidRDefault="00153F48">
      <w:pPr>
        <w:jc w:val="center"/>
        <w:rPr>
          <w:rFonts w:hint="eastAsia"/>
          <w:i/>
          <w:iCs/>
        </w:rPr>
      </w:pPr>
      <w:r>
        <w:rPr>
          <w:noProof/>
        </w:rPr>
        <w:drawing>
          <wp:inline distT="0" distB="0" distL="0" distR="0">
            <wp:extent cx="6184900" cy="4007606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0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DB" w:rsidRDefault="00D95924">
      <w:pPr>
        <w:pStyle w:val="3"/>
        <w:numPr>
          <w:ilvl w:val="2"/>
          <w:numId w:val="59"/>
        </w:numPr>
        <w:rPr>
          <w:rFonts w:ascii="Arial" w:eastAsia="Arial" w:hAnsi="Arial" w:cs="Arial"/>
          <w:i/>
          <w:iCs/>
          <w:lang w:val="ko-KR"/>
        </w:rPr>
      </w:pPr>
      <w:bookmarkStart w:id="17" w:name="_Toc19"/>
      <w:r>
        <w:rPr>
          <w:rFonts w:ascii="굴림체" w:eastAsia="굴림체" w:hAnsi="굴림체" w:cs="굴림체" w:hint="eastAsia"/>
          <w:i/>
          <w:iCs/>
          <w:lang w:val="ko-KR"/>
        </w:rPr>
        <w:t>클래스 상세 설계</w:t>
      </w:r>
      <w:bookmarkEnd w:id="17"/>
    </w:p>
    <w:tbl>
      <w:tblPr>
        <w:tblStyle w:val="TableNormal"/>
        <w:tblW w:w="8429" w:type="dxa"/>
        <w:tblInd w:w="6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6345"/>
      </w:tblGrid>
      <w:tr w:rsidR="007C7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클래스명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FDB" w:rsidRDefault="00D95924">
            <w:pPr>
              <w:pStyle w:val="12"/>
              <w:ind w:left="0"/>
              <w:jc w:val="center"/>
            </w:pPr>
            <w:r>
              <w:rPr>
                <w:rFonts w:ascii="굴림체" w:eastAsia="굴림체" w:hAnsi="굴림체" w:cs="굴림체" w:hint="eastAsia"/>
                <w:i/>
                <w:iCs/>
                <w:lang w:val="ko-KR"/>
              </w:rPr>
              <w:t>설명</w:t>
            </w:r>
          </w:p>
        </w:tc>
      </w:tr>
      <w:tr w:rsidR="00C30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Pr="00AD57D2" w:rsidRDefault="00C30501" w:rsidP="00C30501">
            <w:pPr>
              <w:jc w:val="center"/>
              <w:rPr>
                <w:rFonts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M</w:t>
            </w:r>
            <w:r>
              <w:rPr>
                <w:rFonts w:ascii="맑은 고딕" w:eastAsia="맑은 고딕" w:hAnsi="맑은 고딕" w:cs="맑은 고딕"/>
                <w:i/>
              </w:rPr>
              <w:t>odifyUser</w:t>
            </w:r>
            <w:r>
              <w:rPr>
                <w:rFonts w:ascii="맑은 고딕" w:eastAsia="맑은 고딕" w:hAnsi="맑은 고딕" w:cs="맑은 고딕" w:hint="eastAsia"/>
                <w:i/>
              </w:rPr>
              <w:t>I</w:t>
            </w:r>
            <w:r>
              <w:rPr>
                <w:rFonts w:ascii="맑은 고딕" w:eastAsia="맑은 고딕" w:hAnsi="맑은 고딕" w:cs="맑은 고딕"/>
                <w:i/>
              </w:rPr>
              <w:t>nfo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Pr="00C30501" w:rsidRDefault="00C30501" w:rsidP="00C30501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사용자의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이름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비밀번호</w:t>
            </w:r>
            <w:r>
              <w:rPr>
                <w:rFonts w:eastAsiaTheme="minorEastAsia" w:hint="eastAsia"/>
                <w:i/>
              </w:rPr>
              <w:t>,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프로필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사진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등을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수정할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있는</w:t>
            </w:r>
            <w:r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기능을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수행하는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</w:p>
        </w:tc>
      </w:tr>
      <w:tr w:rsidR="00C30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Default="00C30501" w:rsidP="00C30501">
            <w:pPr>
              <w:jc w:val="center"/>
              <w:rPr>
                <w:rFonts w:ascii="맑은 고딕" w:eastAsia="맑은 고딕" w:hAnsi="맑은 고딕" w:cs="맑은 고딕"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/>
                <w:i/>
              </w:rPr>
              <w:t>CheckCampagin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Default="00C30501" w:rsidP="00C30501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사용자가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참여한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또는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주최한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캠페인의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정보를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확인할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기능을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수행</w:t>
            </w:r>
            <w:r w:rsidR="001836D1">
              <w:rPr>
                <w:rFonts w:eastAsiaTheme="minorEastAsia" w:hint="eastAsia"/>
                <w:i/>
              </w:rPr>
              <w:t>하는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화면을</w:t>
            </w:r>
            <w:r w:rsidR="001836D1">
              <w:rPr>
                <w:rFonts w:eastAsiaTheme="minorEastAsia" w:hint="eastAsia"/>
                <w:i/>
              </w:rPr>
              <w:t xml:space="preserve"> </w:t>
            </w:r>
            <w:r w:rsidR="001836D1">
              <w:rPr>
                <w:rFonts w:eastAsiaTheme="minorEastAsia" w:hint="eastAsia"/>
                <w:i/>
              </w:rPr>
              <w:t>출력한다</w:t>
            </w:r>
            <w:r>
              <w:rPr>
                <w:rFonts w:eastAsiaTheme="minorEastAsia" w:hint="eastAsia"/>
                <w:i/>
              </w:rPr>
              <w:t>.</w:t>
            </w:r>
          </w:p>
        </w:tc>
      </w:tr>
      <w:tr w:rsidR="00C30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Pr="00AD57D2" w:rsidRDefault="00C30501" w:rsidP="00C30501">
            <w:pPr>
              <w:jc w:val="center"/>
              <w:rPr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lastRenderedPageBreak/>
              <w:t>Manage</w:t>
            </w:r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ampagin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Pr="00AD57D2" w:rsidRDefault="00C30501" w:rsidP="00C30501">
            <w:pPr>
              <w:rPr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</w:t>
            </w:r>
            <w:r w:rsidRPr="00AD57D2">
              <w:rPr>
                <w:rFonts w:hint="eastAsia"/>
                <w:i/>
              </w:rPr>
              <w:t>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  <w:tr w:rsidR="00C30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Pr="00AD57D2" w:rsidRDefault="00C30501" w:rsidP="00C30501">
            <w:pPr>
              <w:jc w:val="center"/>
              <w:rPr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 w:hint="eastAsia"/>
                <w:i/>
              </w:rPr>
              <w:t>C</w:t>
            </w:r>
            <w:r>
              <w:rPr>
                <w:rFonts w:ascii="맑은 고딕" w:eastAsia="맑은 고딕" w:hAnsi="맑은 고딕" w:cs="맑은 고딕"/>
                <w:i/>
              </w:rPr>
              <w:t>ampaginReview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Pr="00AD57D2" w:rsidRDefault="00C30501" w:rsidP="00C30501">
            <w:pPr>
              <w:rPr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</w:rPr>
              <w:t xml:space="preserve">캠페인의 리뷰에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</w:t>
            </w:r>
            <w:r>
              <w:rPr>
                <w:rFonts w:eastAsiaTheme="minorEastAsia" w:hint="eastAsia"/>
                <w:i/>
              </w:rPr>
              <w:t>(</w:t>
            </w:r>
            <w:r>
              <w:rPr>
                <w:rFonts w:eastAsiaTheme="minorEastAsia" w:hint="eastAsia"/>
                <w:i/>
              </w:rPr>
              <w:t>조회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및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작성</w:t>
            </w:r>
            <w:r>
              <w:rPr>
                <w:rFonts w:eastAsiaTheme="minorEastAsia" w:hint="eastAsia"/>
                <w:i/>
              </w:rPr>
              <w:t>)</w:t>
            </w:r>
            <w:r w:rsidRPr="00AD57D2">
              <w:rPr>
                <w:rFonts w:hint="eastAsia"/>
                <w:i/>
              </w:rPr>
              <w:t>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  <w:tr w:rsidR="00C30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Pr="00AD57D2" w:rsidRDefault="00C30501" w:rsidP="00C30501">
            <w:pPr>
              <w:jc w:val="center"/>
              <w:rPr>
                <w:rFonts w:hint="eastAsia"/>
                <w:i/>
              </w:rPr>
            </w:pPr>
            <w:proofErr w:type="spellStart"/>
            <w:r w:rsidRPr="00AD57D2">
              <w:rPr>
                <w:rFonts w:hint="eastAsia"/>
                <w:i/>
              </w:rPr>
              <w:t>Manage</w:t>
            </w:r>
            <w:r>
              <w:rPr>
                <w:rFonts w:ascii="맑은 고딕" w:eastAsia="맑은 고딕" w:hAnsi="맑은 고딕" w:cs="맑은 고딕"/>
                <w:i/>
              </w:rPr>
              <w:t>Point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Pr="00AA5062" w:rsidRDefault="00C30501" w:rsidP="00C30501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캠페인참여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보상으로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받은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포인트로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인터페이스</w:t>
            </w:r>
          </w:p>
        </w:tc>
      </w:tr>
      <w:tr w:rsidR="00C30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Pr="00AD57D2" w:rsidRDefault="00C30501" w:rsidP="00C30501">
            <w:pPr>
              <w:jc w:val="center"/>
              <w:rPr>
                <w:rFonts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M</w:t>
            </w:r>
            <w:r>
              <w:rPr>
                <w:rFonts w:ascii="맑은 고딕" w:eastAsia="맑은 고딕" w:hAnsi="맑은 고딕" w:cs="맑은 고딕"/>
                <w:i/>
              </w:rPr>
              <w:t>anageQnA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Default="00C30501" w:rsidP="00C30501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사용자와</w:t>
            </w:r>
            <w:r>
              <w:rPr>
                <w:rFonts w:eastAsiaTheme="minorEastAsia" w:hint="eastAsia"/>
                <w:i/>
              </w:rPr>
              <w:t xml:space="preserve"> </w:t>
            </w:r>
            <w:proofErr w:type="spellStart"/>
            <w:r>
              <w:rPr>
                <w:rFonts w:eastAsiaTheme="minorEastAsia" w:hint="eastAsia"/>
                <w:i/>
              </w:rPr>
              <w:t>관리자간의</w:t>
            </w:r>
            <w:proofErr w:type="spellEnd"/>
            <w:r>
              <w:rPr>
                <w:rFonts w:eastAsiaTheme="minorEastAsia" w:hint="eastAsia"/>
                <w:i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Qn</w:t>
            </w:r>
            <w:r>
              <w:rPr>
                <w:rFonts w:eastAsiaTheme="minorEastAsia" w:hint="eastAsia"/>
                <w:i/>
              </w:rPr>
              <w:t>A</w:t>
            </w:r>
            <w:proofErr w:type="spellEnd"/>
            <w:r>
              <w:rPr>
                <w:rFonts w:eastAsiaTheme="minorEastAsia" w:hint="eastAsia"/>
                <w:i/>
              </w:rPr>
              <w:t>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인터페이스</w:t>
            </w:r>
          </w:p>
        </w:tc>
      </w:tr>
      <w:tr w:rsidR="00C30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0501" w:rsidRDefault="00C30501" w:rsidP="00C30501">
            <w:pPr>
              <w:jc w:val="center"/>
              <w:rPr>
                <w:rFonts w:ascii="맑은 고딕" w:eastAsia="맑은 고딕" w:hAnsi="맑은 고딕" w:cs="맑은 고딕" w:hint="eastAsia"/>
                <w:i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i/>
              </w:rPr>
              <w:t>M</w:t>
            </w:r>
            <w:r>
              <w:rPr>
                <w:rFonts w:ascii="맑은 고딕" w:eastAsia="맑은 고딕" w:hAnsi="맑은 고딕" w:cs="맑은 고딕"/>
                <w:i/>
              </w:rPr>
              <w:t>anageAccount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01" w:rsidRDefault="00C30501" w:rsidP="00C30501">
            <w:pPr>
              <w:rPr>
                <w:rFonts w:eastAsiaTheme="minorEastAsia" w:hint="eastAsia"/>
                <w:i/>
              </w:rPr>
            </w:pPr>
            <w:r>
              <w:rPr>
                <w:rFonts w:eastAsiaTheme="minorEastAsia" w:hint="eastAsia"/>
                <w:i/>
              </w:rPr>
              <w:t>다른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컴포넌트가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사용자의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계정에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관련된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조작을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할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수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있도록</w:t>
            </w:r>
            <w:r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 w:hint="eastAsia"/>
                <w:i/>
              </w:rPr>
              <w:t>해당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컴포넌트에서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제공하는</w:t>
            </w:r>
            <w:r>
              <w:rPr>
                <w:rFonts w:eastAsiaTheme="minorEastAsia" w:hint="eastAsia"/>
                <w:i/>
              </w:rPr>
              <w:t xml:space="preserve"> </w:t>
            </w:r>
            <w:r>
              <w:rPr>
                <w:rFonts w:eastAsiaTheme="minorEastAsia" w:hint="eastAsia"/>
                <w:i/>
              </w:rPr>
              <w:t>인턴페이스</w:t>
            </w:r>
          </w:p>
        </w:tc>
      </w:tr>
    </w:tbl>
    <w:p w:rsidR="00CD6D8E" w:rsidRPr="00CD6D8E" w:rsidRDefault="00D95924" w:rsidP="001A4121">
      <w:pPr>
        <w:pStyle w:val="3"/>
        <w:numPr>
          <w:ilvl w:val="2"/>
          <w:numId w:val="71"/>
        </w:numPr>
        <w:rPr>
          <w:rFonts w:ascii="Arial" w:eastAsia="Arial" w:hAnsi="Arial" w:cs="Arial" w:hint="eastAsia"/>
          <w:i/>
          <w:iCs/>
          <w:lang w:val="ko-KR"/>
        </w:rPr>
      </w:pPr>
      <w:bookmarkStart w:id="18" w:name="_Toc20"/>
      <w:r>
        <w:rPr>
          <w:rFonts w:ascii="굴림체" w:eastAsia="굴림체" w:hAnsi="굴림체" w:cs="굴림체" w:hint="eastAsia"/>
          <w:i/>
          <w:iCs/>
          <w:lang w:val="ko-KR"/>
        </w:rPr>
        <w:t>인터페이스 실현 모델</w:t>
      </w:r>
      <w:bookmarkEnd w:id="18"/>
    </w:p>
    <w:sectPr w:rsidR="00CD6D8E" w:rsidRPr="00CD6D8E">
      <w:headerReference w:type="default" r:id="rId19"/>
      <w:footerReference w:type="default" r:id="rId20"/>
      <w:headerReference w:type="first" r:id="rId21"/>
      <w:footerReference w:type="first" r:id="rId22"/>
      <w:pgSz w:w="11900" w:h="16840"/>
      <w:pgMar w:top="1440" w:right="1080" w:bottom="1440" w:left="1080" w:header="601" w:footer="86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121" w:rsidRDefault="001A4121">
      <w:pPr>
        <w:spacing w:line="240" w:lineRule="auto"/>
      </w:pPr>
      <w:r>
        <w:separator/>
      </w:r>
    </w:p>
  </w:endnote>
  <w:endnote w:type="continuationSeparator" w:id="0">
    <w:p w:rsidR="001A4121" w:rsidRDefault="001A4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ple SD 산돌고딕 Neo 일반체">
    <w:altName w:val="Cambria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helmsford-WP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4B8" w:rsidRDefault="004834B8">
    <w:pPr>
      <w:pBdr>
        <w:top w:val="single" w:sz="12" w:space="0" w:color="000000"/>
      </w:pBdr>
      <w:tabs>
        <w:tab w:val="right" w:pos="9000"/>
      </w:tabs>
    </w:pPr>
    <w:r>
      <w:rPr>
        <w:b/>
        <w:bCs/>
      </w:rPr>
      <w:tab/>
    </w:r>
    <w:r>
      <w:rPr>
        <w:rFonts w:ascii="굴림체" w:eastAsia="굴림체" w:hAnsi="굴림체" w:cs="굴림체"/>
        <w:lang w:val="ko-KR"/>
      </w:rPr>
      <w:t xml:space="preserve">페이지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rFonts w:ascii="맑은 고딕" w:eastAsia="맑은 고딕" w:hAnsi="맑은 고딕" w:cs="맑은 고딕"/>
      </w:rPr>
      <w:t>50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4B8" w:rsidRDefault="004834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121" w:rsidRDefault="001A4121">
      <w:pPr>
        <w:spacing w:line="240" w:lineRule="auto"/>
      </w:pPr>
      <w:r>
        <w:separator/>
      </w:r>
    </w:p>
  </w:footnote>
  <w:footnote w:type="continuationSeparator" w:id="0">
    <w:p w:rsidR="001A4121" w:rsidRDefault="001A41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4B8" w:rsidRDefault="004834B8">
    <w:pPr>
      <w:pBdr>
        <w:bottom w:val="single" w:sz="12" w:space="0" w:color="000000"/>
      </w:pBdr>
      <w:tabs>
        <w:tab w:val="left" w:pos="180"/>
        <w:tab w:val="right" w:pos="9000"/>
      </w:tabs>
    </w:pPr>
    <w:r>
      <w:t xml:space="preserve"> </w:t>
    </w:r>
    <w:r>
      <w:rPr>
        <w:rFonts w:ascii="굴림체" w:eastAsia="굴림체" w:hAnsi="굴림체" w:cs="굴림체"/>
        <w:i/>
        <w:iCs/>
        <w:lang w:val="ko-KR"/>
      </w:rPr>
      <w:t>우리 함께 해봐요</w:t>
    </w:r>
    <w:r>
      <w:tab/>
      <w:t xml:space="preserve">          </w:t>
    </w:r>
    <w:r>
      <w:rPr>
        <w:rFonts w:ascii="굴림체" w:eastAsia="굴림체" w:hAnsi="굴림체" w:cs="굴림체"/>
        <w:lang w:val="ko-KR"/>
      </w:rPr>
      <w:t>상세설계명세서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4B8" w:rsidRDefault="004834B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DCD"/>
    <w:multiLevelType w:val="multilevel"/>
    <w:tmpl w:val="4902300E"/>
    <w:lvl w:ilvl="0">
      <w:start w:val="1"/>
      <w:numFmt w:val="decimal"/>
      <w:lvlText w:val="%1."/>
      <w:lvlJc w:val="left"/>
      <w:pPr>
        <w:ind w:left="554" w:hanging="5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309" w:hanging="1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49" w:hanging="13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49" w:hanging="13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49" w:hanging="13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549" w:hanging="13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49" w:hanging="13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49" w:hanging="13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49" w:hanging="13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C41E40"/>
    <w:multiLevelType w:val="multilevel"/>
    <w:tmpl w:val="713A3124"/>
    <w:numStyleLink w:val="1"/>
  </w:abstractNum>
  <w:abstractNum w:abstractNumId="2" w15:restartNumberingAfterBreak="0">
    <w:nsid w:val="6B3E02B5"/>
    <w:multiLevelType w:val="multilevel"/>
    <w:tmpl w:val="713A3124"/>
    <w:styleLink w:val="1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144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2">
      <w:startOverride w:val="2"/>
    </w:lvlOverride>
  </w:num>
  <w:num w:numId="5">
    <w:abstractNumId w:val="0"/>
    <w:lvlOverride w:ilvl="2">
      <w:startOverride w:val="3"/>
    </w:lvlOverride>
  </w:num>
  <w:num w:numId="6">
    <w:abstractNumId w:val="0"/>
    <w:lvlOverride w:ilvl="2">
      <w:startOverride w:val="4"/>
    </w:lvlOverride>
  </w:num>
  <w:num w:numId="7">
    <w:abstractNumId w:val="0"/>
    <w:lvlOverride w:ilvl="2">
      <w:startOverride w:val="5"/>
    </w:lvlOverride>
  </w:num>
  <w:num w:numId="8">
    <w:abstractNumId w:val="0"/>
    <w:lvlOverride w:ilvl="2">
      <w:startOverride w:val="6"/>
    </w:lvlOverride>
  </w:num>
  <w:num w:numId="9">
    <w:abstractNumId w:val="0"/>
    <w:lvlOverride w:ilvl="2">
      <w:startOverride w:val="7"/>
    </w:lvlOverride>
  </w:num>
  <w:num w:numId="10">
    <w:abstractNumId w:val="0"/>
    <w:lvlOverride w:ilvl="2">
      <w:startOverride w:val="8"/>
    </w:lvlOverride>
  </w:num>
  <w:num w:numId="11">
    <w:abstractNumId w:val="0"/>
    <w:lvlOverride w:ilvl="2">
      <w:startOverride w:val="9"/>
    </w:lvlOverride>
  </w:num>
  <w:num w:numId="12">
    <w:abstractNumId w:val="0"/>
    <w:lvlOverride w:ilvl="2">
      <w:startOverride w:val="10"/>
    </w:lvlOverride>
  </w:num>
  <w:num w:numId="13">
    <w:abstractNumId w:val="0"/>
    <w:lvlOverride w:ilvl="2">
      <w:startOverride w:val="11"/>
    </w:lvlOverride>
  </w:num>
  <w:num w:numId="14">
    <w:abstractNumId w:val="0"/>
    <w:lvlOverride w:ilvl="0">
      <w:startOverride w:val="2"/>
    </w:lvlOverride>
  </w:num>
  <w:num w:numId="15">
    <w:abstractNumId w:val="0"/>
    <w:lvlOverride w:ilvl="2">
      <w:startOverride w:val="2"/>
    </w:lvlOverride>
  </w:num>
  <w:num w:numId="16">
    <w:abstractNumId w:val="0"/>
    <w:lvlOverride w:ilvl="2">
      <w:startOverride w:val="3"/>
    </w:lvlOverride>
  </w:num>
  <w:num w:numId="17">
    <w:abstractNumId w:val="0"/>
    <w:lvlOverride w:ilvl="2">
      <w:startOverride w:val="4"/>
    </w:lvlOverride>
  </w:num>
  <w:num w:numId="18">
    <w:abstractNumId w:val="0"/>
    <w:lvlOverride w:ilvl="1">
      <w:startOverride w:val="2"/>
    </w:lvlOverride>
  </w:num>
  <w:num w:numId="19">
    <w:abstractNumId w:val="0"/>
    <w:lvlOverride w:ilvl="2">
      <w:startOverride w:val="2"/>
    </w:lvlOverride>
  </w:num>
  <w:num w:numId="20">
    <w:abstractNumId w:val="0"/>
    <w:lvlOverride w:ilvl="2">
      <w:startOverride w:val="3"/>
    </w:lvlOverride>
  </w:num>
  <w:num w:numId="21">
    <w:abstractNumId w:val="0"/>
    <w:lvlOverride w:ilvl="2">
      <w:startOverride w:val="4"/>
    </w:lvlOverride>
  </w:num>
  <w:num w:numId="22">
    <w:abstractNumId w:val="0"/>
    <w:lvlOverride w:ilvl="1">
      <w:startOverride w:val="3"/>
    </w:lvlOverride>
  </w:num>
  <w:num w:numId="23">
    <w:abstractNumId w:val="0"/>
    <w:lvlOverride w:ilvl="2">
      <w:startOverride w:val="2"/>
    </w:lvlOverride>
  </w:num>
  <w:num w:numId="24">
    <w:abstractNumId w:val="0"/>
    <w:lvlOverride w:ilvl="2">
      <w:startOverride w:val="3"/>
    </w:lvlOverride>
  </w:num>
  <w:num w:numId="25">
    <w:abstractNumId w:val="0"/>
    <w:lvlOverride w:ilvl="2">
      <w:startOverride w:val="4"/>
    </w:lvlOverride>
  </w:num>
  <w:num w:numId="26">
    <w:abstractNumId w:val="0"/>
    <w:lvlOverride w:ilvl="1">
      <w:startOverride w:val="4"/>
    </w:lvlOverride>
  </w:num>
  <w:num w:numId="27">
    <w:abstractNumId w:val="0"/>
    <w:lvlOverride w:ilvl="2">
      <w:startOverride w:val="2"/>
    </w:lvlOverride>
  </w:num>
  <w:num w:numId="28">
    <w:abstractNumId w:val="0"/>
    <w:lvlOverride w:ilvl="2">
      <w:startOverride w:val="3"/>
    </w:lvlOverride>
  </w:num>
  <w:num w:numId="29">
    <w:abstractNumId w:val="0"/>
    <w:lvlOverride w:ilvl="2">
      <w:startOverride w:val="4"/>
    </w:lvlOverride>
  </w:num>
  <w:num w:numId="30">
    <w:abstractNumId w:val="0"/>
    <w:lvlOverride w:ilvl="1">
      <w:startOverride w:val="5"/>
    </w:lvlOverride>
  </w:num>
  <w:num w:numId="31">
    <w:abstractNumId w:val="0"/>
    <w:lvlOverride w:ilvl="2">
      <w:startOverride w:val="2"/>
    </w:lvlOverride>
  </w:num>
  <w:num w:numId="32">
    <w:abstractNumId w:val="0"/>
    <w:lvlOverride w:ilvl="2">
      <w:startOverride w:val="3"/>
    </w:lvlOverride>
  </w:num>
  <w:num w:numId="33">
    <w:abstractNumId w:val="0"/>
    <w:lvlOverride w:ilvl="2">
      <w:startOverride w:val="4"/>
    </w:lvlOverride>
  </w:num>
  <w:num w:numId="34">
    <w:abstractNumId w:val="0"/>
    <w:lvlOverride w:ilvl="1">
      <w:startOverride w:val="6"/>
    </w:lvlOverride>
  </w:num>
  <w:num w:numId="35">
    <w:abstractNumId w:val="0"/>
    <w:lvlOverride w:ilvl="2">
      <w:startOverride w:val="2"/>
    </w:lvlOverride>
  </w:num>
  <w:num w:numId="36">
    <w:abstractNumId w:val="0"/>
    <w:lvlOverride w:ilvl="2">
      <w:startOverride w:val="3"/>
    </w:lvlOverride>
  </w:num>
  <w:num w:numId="37">
    <w:abstractNumId w:val="0"/>
    <w:lvlOverride w:ilvl="2">
      <w:startOverride w:val="4"/>
    </w:lvlOverride>
  </w:num>
  <w:num w:numId="38">
    <w:abstractNumId w:val="0"/>
    <w:lvlOverride w:ilvl="1">
      <w:startOverride w:val="7"/>
    </w:lvlOverride>
  </w:num>
  <w:num w:numId="39">
    <w:abstractNumId w:val="0"/>
    <w:lvlOverride w:ilvl="2">
      <w:startOverride w:val="2"/>
    </w:lvlOverride>
  </w:num>
  <w:num w:numId="40">
    <w:abstractNumId w:val="0"/>
    <w:lvlOverride w:ilvl="2">
      <w:startOverride w:val="3"/>
    </w:lvlOverride>
  </w:num>
  <w:num w:numId="41">
    <w:abstractNumId w:val="0"/>
    <w:lvlOverride w:ilvl="2">
      <w:startOverride w:val="4"/>
    </w:lvlOverride>
  </w:num>
  <w:num w:numId="42">
    <w:abstractNumId w:val="0"/>
    <w:lvlOverride w:ilvl="1">
      <w:startOverride w:val="8"/>
    </w:lvlOverride>
  </w:num>
  <w:num w:numId="43">
    <w:abstractNumId w:val="0"/>
    <w:lvlOverride w:ilvl="2">
      <w:startOverride w:val="2"/>
    </w:lvlOverride>
  </w:num>
  <w:num w:numId="44">
    <w:abstractNumId w:val="0"/>
    <w:lvlOverride w:ilvl="2">
      <w:startOverride w:val="3"/>
    </w:lvlOverride>
  </w:num>
  <w:num w:numId="45">
    <w:abstractNumId w:val="0"/>
    <w:lvlOverride w:ilvl="2">
      <w:startOverride w:val="4"/>
    </w:lvlOverride>
  </w:num>
  <w:num w:numId="46">
    <w:abstractNumId w:val="0"/>
    <w:lvlOverride w:ilvl="1">
      <w:startOverride w:val="9"/>
    </w:lvlOverride>
  </w:num>
  <w:num w:numId="47">
    <w:abstractNumId w:val="0"/>
    <w:lvlOverride w:ilvl="2">
      <w:startOverride w:val="2"/>
    </w:lvlOverride>
  </w:num>
  <w:num w:numId="48">
    <w:abstractNumId w:val="0"/>
    <w:lvlOverride w:ilvl="2">
      <w:startOverride w:val="3"/>
    </w:lvlOverride>
  </w:num>
  <w:num w:numId="49">
    <w:abstractNumId w:val="0"/>
    <w:lvlOverride w:ilvl="2">
      <w:startOverride w:val="4"/>
    </w:lvlOverride>
  </w:num>
  <w:num w:numId="50">
    <w:abstractNumId w:val="0"/>
    <w:lvlOverride w:ilvl="1">
      <w:startOverride w:val="10"/>
    </w:lvlOverride>
  </w:num>
  <w:num w:numId="51">
    <w:abstractNumId w:val="0"/>
    <w:lvlOverride w:ilvl="2">
      <w:startOverride w:val="2"/>
    </w:lvlOverride>
  </w:num>
  <w:num w:numId="52">
    <w:abstractNumId w:val="0"/>
    <w:lvlOverride w:ilvl="2">
      <w:startOverride w:val="3"/>
    </w:lvlOverride>
  </w:num>
  <w:num w:numId="53">
    <w:abstractNumId w:val="0"/>
    <w:lvlOverride w:ilvl="2">
      <w:startOverride w:val="4"/>
    </w:lvlOverride>
  </w:num>
  <w:num w:numId="54">
    <w:abstractNumId w:val="0"/>
    <w:lvlOverride w:ilvl="1">
      <w:startOverride w:val="11"/>
    </w:lvlOverride>
  </w:num>
  <w:num w:numId="55">
    <w:abstractNumId w:val="0"/>
    <w:lvlOverride w:ilvl="2">
      <w:startOverride w:val="2"/>
    </w:lvlOverride>
  </w:num>
  <w:num w:numId="56">
    <w:abstractNumId w:val="0"/>
    <w:lvlOverride w:ilvl="2">
      <w:startOverride w:val="3"/>
    </w:lvlOverride>
  </w:num>
  <w:num w:numId="57">
    <w:abstractNumId w:val="0"/>
    <w:lvlOverride w:ilvl="2">
      <w:startOverride w:val="4"/>
    </w:lvlOverride>
  </w:num>
  <w:num w:numId="58">
    <w:abstractNumId w:val="2"/>
  </w:num>
  <w:num w:numId="59">
    <w:abstractNumId w:val="1"/>
  </w:num>
  <w:num w:numId="60">
    <w:abstractNumId w:val="1"/>
    <w:lvlOverride w:ilvl="2">
      <w:startOverride w:val="2"/>
    </w:lvlOverride>
  </w:num>
  <w:num w:numId="61">
    <w:abstractNumId w:val="1"/>
    <w:lvlOverride w:ilvl="2">
      <w:startOverride w:val="3"/>
    </w:lvlOverride>
  </w:num>
  <w:num w:numId="62">
    <w:abstractNumId w:val="1"/>
    <w:lvlOverride w:ilvl="2">
      <w:startOverride w:val="4"/>
    </w:lvlOverride>
  </w:num>
  <w:num w:numId="63">
    <w:abstractNumId w:val="1"/>
    <w:lvlOverride w:ilvl="2">
      <w:startOverride w:val="5"/>
    </w:lvlOverride>
  </w:num>
  <w:num w:numId="64">
    <w:abstractNumId w:val="1"/>
    <w:lvlOverride w:ilvl="2">
      <w:startOverride w:val="6"/>
    </w:lvlOverride>
  </w:num>
  <w:num w:numId="65">
    <w:abstractNumId w:val="1"/>
    <w:lvlOverride w:ilvl="2">
      <w:startOverride w:val="7"/>
    </w:lvlOverride>
  </w:num>
  <w:num w:numId="66">
    <w:abstractNumId w:val="1"/>
    <w:lvlOverride w:ilvl="2">
      <w:startOverride w:val="8"/>
    </w:lvlOverride>
  </w:num>
  <w:num w:numId="67">
    <w:abstractNumId w:val="1"/>
    <w:lvlOverride w:ilvl="2">
      <w:startOverride w:val="9"/>
    </w:lvlOverride>
  </w:num>
  <w:num w:numId="68">
    <w:abstractNumId w:val="1"/>
    <w:lvlOverride w:ilvl="2">
      <w:startOverride w:val="10"/>
    </w:lvlOverride>
  </w:num>
  <w:num w:numId="69">
    <w:abstractNumId w:val="1"/>
    <w:lvlOverride w:ilvl="2">
      <w:startOverride w:val="11"/>
    </w:lvlOverride>
  </w:num>
  <w:num w:numId="70">
    <w:abstractNumId w:val="1"/>
    <w:lvlOverride w:ilvl="0">
      <w:startOverride w:val="2"/>
    </w:lvlOverride>
  </w:num>
  <w:num w:numId="71">
    <w:abstractNumId w:val="1"/>
    <w:lvlOverride w:ilvl="2">
      <w:startOverride w:val="4"/>
    </w:lvlOverride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FDB"/>
    <w:rsid w:val="00153F48"/>
    <w:rsid w:val="001836D1"/>
    <w:rsid w:val="001A4121"/>
    <w:rsid w:val="00296C5B"/>
    <w:rsid w:val="003908B7"/>
    <w:rsid w:val="004142A5"/>
    <w:rsid w:val="004834B8"/>
    <w:rsid w:val="00505B6E"/>
    <w:rsid w:val="007C7FDB"/>
    <w:rsid w:val="008768E2"/>
    <w:rsid w:val="00A6291B"/>
    <w:rsid w:val="00A67B1B"/>
    <w:rsid w:val="00A84231"/>
    <w:rsid w:val="00AA5062"/>
    <w:rsid w:val="00AB2639"/>
    <w:rsid w:val="00B20D55"/>
    <w:rsid w:val="00B57BBB"/>
    <w:rsid w:val="00BC004B"/>
    <w:rsid w:val="00C30501"/>
    <w:rsid w:val="00CD6D8E"/>
    <w:rsid w:val="00D95924"/>
    <w:rsid w:val="00E8067A"/>
    <w:rsid w:val="00E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FED4"/>
  <w15:docId w15:val="{60EE9E29-6BBB-4483-A004-2A7F0AC6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D8E"/>
    <w:pPr>
      <w:widowControl w:val="0"/>
      <w:spacing w:line="240" w:lineRule="atLeast"/>
      <w:jc w:val="both"/>
    </w:pPr>
    <w:rPr>
      <w:rFonts w:ascii="Arial" w:eastAsia="Arial Unicode MS" w:hAnsi="Arial" w:cs="Arial Unicode MS"/>
      <w:color w:val="000000"/>
      <w:u w:color="000000"/>
    </w:rPr>
  </w:style>
  <w:style w:type="paragraph" w:styleId="10">
    <w:name w:val="heading 1"/>
    <w:uiPriority w:val="9"/>
    <w:qFormat/>
    <w:pPr>
      <w:pageBreakBefore/>
      <w:widowControl w:val="0"/>
      <w:tabs>
        <w:tab w:val="left" w:pos="720"/>
      </w:tabs>
      <w:spacing w:after="240" w:line="240" w:lineRule="atLeast"/>
      <w:jc w:val="both"/>
      <w:outlineLvl w:val="0"/>
    </w:pPr>
    <w:rPr>
      <w:rFonts w:ascii="Arial" w:eastAsia="Arial" w:hAnsi="Arial" w:cs="Arial"/>
      <w:b/>
      <w:bCs/>
      <w:caps/>
      <w:color w:val="000000"/>
      <w:spacing w:val="60"/>
      <w:sz w:val="26"/>
      <w:szCs w:val="26"/>
      <w:u w:color="000000"/>
    </w:rPr>
  </w:style>
  <w:style w:type="paragraph" w:styleId="2">
    <w:name w:val="heading 2"/>
    <w:link w:val="2Char"/>
    <w:uiPriority w:val="9"/>
    <w:unhideWhenUsed/>
    <w:qFormat/>
    <w:pPr>
      <w:widowControl w:val="0"/>
      <w:tabs>
        <w:tab w:val="left" w:pos="1440"/>
      </w:tabs>
      <w:spacing w:before="240" w:after="240" w:line="240" w:lineRule="atLeast"/>
      <w:jc w:val="both"/>
      <w:outlineLvl w:val="1"/>
    </w:pPr>
    <w:rPr>
      <w:rFonts w:ascii="Arial" w:eastAsia="Arial" w:hAnsi="Arial" w:cs="Arial"/>
      <w:b/>
      <w:bCs/>
      <w:color w:val="000000"/>
      <w:spacing w:val="60"/>
      <w:sz w:val="22"/>
      <w:szCs w:val="22"/>
      <w:u w:color="000000"/>
    </w:rPr>
  </w:style>
  <w:style w:type="paragraph" w:styleId="3">
    <w:name w:val="heading 3"/>
    <w:link w:val="3Char"/>
    <w:uiPriority w:val="9"/>
    <w:unhideWhenUsed/>
    <w:qFormat/>
    <w:pPr>
      <w:widowControl w:val="0"/>
      <w:tabs>
        <w:tab w:val="left" w:pos="1440"/>
      </w:tabs>
      <w:spacing w:before="240" w:after="240" w:line="240" w:lineRule="atLeast"/>
      <w:jc w:val="both"/>
      <w:outlineLvl w:val="2"/>
    </w:pPr>
    <w:rPr>
      <w:rFonts w:ascii="Univers (W1)" w:eastAsia="Univers (W1)" w:hAnsi="Univers (W1)" w:cs="Univers (W1)"/>
      <w:color w:val="000000"/>
      <w:sz w:val="22"/>
      <w:szCs w:val="22"/>
      <w:u w:color="000000"/>
    </w:rPr>
  </w:style>
  <w:style w:type="paragraph" w:styleId="4">
    <w:name w:val="heading 4"/>
    <w:link w:val="4Char"/>
    <w:uiPriority w:val="9"/>
    <w:unhideWhenUsed/>
    <w:qFormat/>
    <w:pPr>
      <w:widowControl w:val="0"/>
      <w:tabs>
        <w:tab w:val="left" w:pos="1440"/>
      </w:tabs>
      <w:spacing w:line="240" w:lineRule="atLeast"/>
      <w:jc w:val="both"/>
      <w:outlineLvl w:val="3"/>
    </w:pPr>
    <w:rPr>
      <w:rFonts w:ascii="Univers (W1)" w:eastAsia="Univers (W1)" w:hAnsi="Univers (W1)" w:cs="Univers (W1)"/>
      <w:b/>
      <w:bCs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표준2"/>
    <w:pPr>
      <w:widowControl w:val="0"/>
      <w:spacing w:before="20" w:after="20" w:line="280" w:lineRule="atLeast"/>
      <w:jc w:val="center"/>
    </w:pPr>
    <w:rPr>
      <w:rFonts w:ascii="Arial" w:eastAsia="Arial" w:hAnsi="Arial" w:cs="Arial"/>
      <w:color w:val="000000"/>
      <w:u w:color="000000"/>
    </w:rPr>
  </w:style>
  <w:style w:type="paragraph" w:styleId="11">
    <w:name w:val="toc 1"/>
    <w:pPr>
      <w:widowControl w:val="0"/>
      <w:tabs>
        <w:tab w:val="left" w:pos="480"/>
        <w:tab w:val="right" w:leader="dot" w:pos="9027"/>
      </w:tabs>
      <w:spacing w:before="120" w:after="120" w:line="240" w:lineRule="atLeast"/>
    </w:pPr>
    <w:rPr>
      <w:rFonts w:ascii="Arial" w:eastAsia="Arial" w:hAnsi="Arial" w:cs="Arial"/>
      <w:b/>
      <w:bCs/>
      <w:caps/>
      <w:color w:val="000000"/>
      <w:u w:color="000000"/>
    </w:rPr>
  </w:style>
  <w:style w:type="paragraph" w:styleId="21">
    <w:name w:val="toc 2"/>
    <w:pPr>
      <w:widowControl w:val="0"/>
      <w:tabs>
        <w:tab w:val="left" w:pos="720"/>
        <w:tab w:val="right" w:leader="dot" w:pos="9027"/>
      </w:tabs>
      <w:spacing w:line="240" w:lineRule="atLeast"/>
    </w:pPr>
    <w:rPr>
      <w:rFonts w:ascii="Arial" w:eastAsia="Arial" w:hAnsi="Arial" w:cs="Arial"/>
      <w:smallCaps/>
      <w:color w:val="000000"/>
      <w:u w:color="000000"/>
    </w:rPr>
  </w:style>
  <w:style w:type="paragraph" w:styleId="30">
    <w:name w:val="toc 3"/>
    <w:pPr>
      <w:widowControl w:val="0"/>
      <w:tabs>
        <w:tab w:val="left" w:pos="960"/>
        <w:tab w:val="right" w:leader="dot" w:pos="9027"/>
      </w:tabs>
      <w:spacing w:line="240" w:lineRule="atLeast"/>
      <w:ind w:left="240"/>
    </w:pPr>
    <w:rPr>
      <w:rFonts w:ascii="Arial" w:eastAsia="Arial" w:hAnsi="Arial" w:cs="Arial"/>
      <w:i/>
      <w:iCs/>
      <w:color w:val="000000"/>
      <w:u w:color="000000"/>
    </w:rPr>
  </w:style>
  <w:style w:type="paragraph" w:styleId="40">
    <w:name w:val="toc 4"/>
    <w:pPr>
      <w:widowControl w:val="0"/>
      <w:tabs>
        <w:tab w:val="left" w:pos="480"/>
        <w:tab w:val="right" w:leader="dot" w:pos="9027"/>
      </w:tabs>
      <w:spacing w:line="240" w:lineRule="atLeast"/>
      <w:ind w:left="48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12">
    <w:name w:val="표준1"/>
    <w:pPr>
      <w:widowControl w:val="0"/>
      <w:spacing w:line="240" w:lineRule="atLeast"/>
      <w:ind w:left="720"/>
      <w:jc w:val="both"/>
    </w:pPr>
    <w:rPr>
      <w:rFonts w:ascii="Arial" w:eastAsia="Arial" w:hAnsi="Arial" w:cs="Arial"/>
      <w:color w:val="000000"/>
      <w:u w:color="000000"/>
    </w:rPr>
  </w:style>
  <w:style w:type="paragraph" w:styleId="a5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가져온 스타일 1"/>
    <w:pPr>
      <w:numPr>
        <w:numId w:val="58"/>
      </w:numPr>
    </w:pPr>
  </w:style>
  <w:style w:type="paragraph" w:customStyle="1" w:styleId="31">
    <w:name w:val="머리말 3"/>
    <w:next w:val="a5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Apple SD 산돌고딕 Neo 일반체" w:eastAsia="Arial Unicode MS" w:hAnsi="Apple SD 산돌고딕 Neo 일반체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customStyle="1" w:styleId="2Char">
    <w:name w:val="제목 2 Char"/>
    <w:basedOn w:val="a0"/>
    <w:link w:val="2"/>
    <w:uiPriority w:val="9"/>
    <w:rsid w:val="00296C5B"/>
    <w:rPr>
      <w:rFonts w:ascii="Arial" w:eastAsia="Arial" w:hAnsi="Arial" w:cs="Arial"/>
      <w:b/>
      <w:bCs/>
      <w:color w:val="000000"/>
      <w:spacing w:val="60"/>
      <w:sz w:val="22"/>
      <w:szCs w:val="22"/>
      <w:u w:color="000000"/>
    </w:rPr>
  </w:style>
  <w:style w:type="character" w:customStyle="1" w:styleId="3Char">
    <w:name w:val="제목 3 Char"/>
    <w:basedOn w:val="a0"/>
    <w:link w:val="3"/>
    <w:uiPriority w:val="9"/>
    <w:rsid w:val="00296C5B"/>
    <w:rPr>
      <w:rFonts w:ascii="Univers (W1)" w:eastAsia="Univers (W1)" w:hAnsi="Univers (W1)" w:cs="Univers (W1)"/>
      <w:color w:val="000000"/>
      <w:sz w:val="22"/>
      <w:szCs w:val="22"/>
      <w:u w:color="000000"/>
    </w:rPr>
  </w:style>
  <w:style w:type="character" w:customStyle="1" w:styleId="4Char">
    <w:name w:val="제목 4 Char"/>
    <w:basedOn w:val="a0"/>
    <w:link w:val="4"/>
    <w:uiPriority w:val="9"/>
    <w:rsid w:val="00CD6D8E"/>
    <w:rPr>
      <w:rFonts w:ascii="Univers (W1)" w:eastAsia="Univers (W1)" w:hAnsi="Univers (W1)" w:cs="Univers (W1)"/>
      <w:b/>
      <w:bCs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세미너리관 212-3호</dc:creator>
  <cp:lastModifiedBy>세미너리관 212-3호</cp:lastModifiedBy>
  <cp:revision>2</cp:revision>
  <dcterms:created xsi:type="dcterms:W3CDTF">2022-10-29T07:03:00Z</dcterms:created>
  <dcterms:modified xsi:type="dcterms:W3CDTF">2022-10-29T07:03:00Z</dcterms:modified>
</cp:coreProperties>
</file>