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C2" w:rsidRPr="00C1728E" w:rsidRDefault="00C1728E" w:rsidP="00C1728E">
      <w:pPr>
        <w:jc w:val="center"/>
        <w:rPr>
          <w:sz w:val="144"/>
          <w:szCs w:val="144"/>
        </w:rPr>
      </w:pPr>
      <w:proofErr w:type="spellStart"/>
      <w:r w:rsidRPr="00C1728E">
        <w:rPr>
          <w:sz w:val="144"/>
          <w:szCs w:val="144"/>
        </w:rPr>
        <w:t>DocToZi</w:t>
      </w:r>
      <w:proofErr w:type="spellEnd"/>
    </w:p>
    <w:p w:rsidR="00C1728E" w:rsidRDefault="00C1728E" w:rsidP="00C1728E">
      <w:pPr>
        <w:jc w:val="center"/>
        <w:rPr>
          <w:sz w:val="40"/>
          <w:szCs w:val="40"/>
        </w:rPr>
      </w:pPr>
      <w:r w:rsidRPr="00C1728E">
        <w:rPr>
          <w:sz w:val="40"/>
          <w:szCs w:val="40"/>
        </w:rPr>
        <w:t>Instructivo de uso</w:t>
      </w:r>
    </w:p>
    <w:p w:rsidR="00C1728E" w:rsidRPr="00C1728E" w:rsidRDefault="00C1728E" w:rsidP="00C1728E">
      <w:pPr>
        <w:pStyle w:val="NoSpacing"/>
        <w:rPr>
          <w:b/>
          <w:sz w:val="28"/>
          <w:szCs w:val="28"/>
        </w:rPr>
      </w:pPr>
      <w:r w:rsidRPr="00C1728E">
        <w:rPr>
          <w:b/>
          <w:sz w:val="28"/>
          <w:szCs w:val="28"/>
        </w:rPr>
        <w:t>Descripción:</w:t>
      </w:r>
    </w:p>
    <w:p w:rsidR="00C1728E" w:rsidRDefault="00C1728E" w:rsidP="00C1728E">
      <w:pPr>
        <w:pStyle w:val="NoSpacing"/>
        <w:rPr>
          <w:sz w:val="28"/>
          <w:szCs w:val="28"/>
        </w:rPr>
      </w:pPr>
      <w:r w:rsidRPr="00C1728E">
        <w:rPr>
          <w:sz w:val="28"/>
          <w:szCs w:val="28"/>
        </w:rPr>
        <w:t xml:space="preserve">El </w:t>
      </w:r>
      <w:proofErr w:type="spellStart"/>
      <w:r w:rsidRPr="00C1728E">
        <w:rPr>
          <w:sz w:val="28"/>
          <w:szCs w:val="28"/>
        </w:rPr>
        <w:t>DocToZi</w:t>
      </w:r>
      <w:proofErr w:type="spellEnd"/>
      <w:r w:rsidRPr="00C1728E">
        <w:rPr>
          <w:sz w:val="28"/>
          <w:szCs w:val="28"/>
        </w:rPr>
        <w:t xml:space="preserve"> se es una aplicación que se utiliza para insertar en la tabla ZI todos los documentos que no se encuentren en esta. </w:t>
      </w:r>
      <w:r>
        <w:rPr>
          <w:sz w:val="28"/>
          <w:szCs w:val="28"/>
        </w:rPr>
        <w:t>Resumidamente el procedimiento es el siguiente (N es el id del tipo de documento):</w:t>
      </w:r>
    </w:p>
    <w:p w:rsidR="00C1728E" w:rsidRDefault="00C1728E" w:rsidP="00C1728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Busca las diferencias de documentos que puedan existir entre la tabla </w:t>
      </w:r>
      <w:proofErr w:type="spellStart"/>
      <w:r>
        <w:rPr>
          <w:sz w:val="28"/>
          <w:szCs w:val="28"/>
        </w:rPr>
        <w:t>doc_iN</w:t>
      </w:r>
      <w:proofErr w:type="spellEnd"/>
      <w:r>
        <w:rPr>
          <w:sz w:val="28"/>
          <w:szCs w:val="28"/>
        </w:rPr>
        <w:t xml:space="preserve"> y la </w:t>
      </w:r>
      <w:proofErr w:type="spellStart"/>
      <w:r>
        <w:rPr>
          <w:sz w:val="28"/>
          <w:szCs w:val="28"/>
        </w:rPr>
        <w:t>doc_tN</w:t>
      </w:r>
      <w:proofErr w:type="spellEnd"/>
      <w:r>
        <w:rPr>
          <w:sz w:val="28"/>
          <w:szCs w:val="28"/>
        </w:rPr>
        <w:t xml:space="preserve">, las elimina de la </w:t>
      </w:r>
      <w:proofErr w:type="spellStart"/>
      <w:r>
        <w:rPr>
          <w:sz w:val="28"/>
          <w:szCs w:val="28"/>
        </w:rPr>
        <w:t>doc_tN</w:t>
      </w:r>
      <w:proofErr w:type="spellEnd"/>
      <w:r>
        <w:rPr>
          <w:sz w:val="28"/>
          <w:szCs w:val="28"/>
        </w:rPr>
        <w:t xml:space="preserve"> y las inserta en la tabla </w:t>
      </w:r>
      <w:proofErr w:type="spellStart"/>
      <w:r>
        <w:rPr>
          <w:sz w:val="28"/>
          <w:szCs w:val="28"/>
        </w:rPr>
        <w:t>doc_tNOLD</w:t>
      </w:r>
      <w:proofErr w:type="spellEnd"/>
      <w:r>
        <w:rPr>
          <w:sz w:val="28"/>
          <w:szCs w:val="28"/>
        </w:rPr>
        <w:t xml:space="preserve"> como para mantener un </w:t>
      </w:r>
      <w:proofErr w:type="spellStart"/>
      <w:r>
        <w:rPr>
          <w:sz w:val="28"/>
          <w:szCs w:val="28"/>
        </w:rPr>
        <w:t>backup</w:t>
      </w:r>
      <w:proofErr w:type="spellEnd"/>
      <w:r>
        <w:rPr>
          <w:sz w:val="28"/>
          <w:szCs w:val="28"/>
        </w:rPr>
        <w:t>.</w:t>
      </w:r>
    </w:p>
    <w:p w:rsidR="00C1728E" w:rsidRDefault="00C1728E" w:rsidP="00C1728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Busca los documentos de la </w:t>
      </w:r>
      <w:proofErr w:type="spellStart"/>
      <w:r>
        <w:rPr>
          <w:sz w:val="28"/>
          <w:szCs w:val="28"/>
        </w:rPr>
        <w:t>doc_tN</w:t>
      </w:r>
      <w:proofErr w:type="spellEnd"/>
      <w:r>
        <w:rPr>
          <w:sz w:val="28"/>
          <w:szCs w:val="28"/>
        </w:rPr>
        <w:t xml:space="preserve"> que no se encuentren en la ZI y los inserta en esta última.</w:t>
      </w:r>
    </w:p>
    <w:p w:rsidR="00FA1876" w:rsidRDefault="00FA1876" w:rsidP="00FA1876">
      <w:pPr>
        <w:pStyle w:val="NoSpacing"/>
        <w:rPr>
          <w:sz w:val="28"/>
          <w:szCs w:val="28"/>
        </w:rPr>
      </w:pPr>
    </w:p>
    <w:p w:rsidR="00FA1876" w:rsidRDefault="00FA1876" w:rsidP="00FA1876">
      <w:pPr>
        <w:pStyle w:val="NoSpacing"/>
        <w:rPr>
          <w:b/>
          <w:sz w:val="28"/>
          <w:szCs w:val="28"/>
        </w:rPr>
      </w:pPr>
      <w:r w:rsidRPr="00FA1876">
        <w:rPr>
          <w:b/>
          <w:sz w:val="28"/>
          <w:szCs w:val="28"/>
        </w:rPr>
        <w:t>Modo de uso:</w:t>
      </w:r>
    </w:p>
    <w:p w:rsidR="00FA1876" w:rsidRPr="00FA1876" w:rsidRDefault="00FA1876" w:rsidP="00FA187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Para utilizarlo se debe configurar el app.ini apuntando a la base que se desea realizar el procesamiento y configurar los parámetros del </w:t>
      </w:r>
      <w:proofErr w:type="spellStart"/>
      <w:r>
        <w:rPr>
          <w:sz w:val="28"/>
          <w:szCs w:val="28"/>
        </w:rPr>
        <w:t>UserConfig</w:t>
      </w:r>
      <w:proofErr w:type="spellEnd"/>
      <w:r>
        <w:rPr>
          <w:sz w:val="28"/>
          <w:szCs w:val="28"/>
        </w:rPr>
        <w:t xml:space="preserve"> en caso de que sea necesario.</w:t>
      </w:r>
    </w:p>
    <w:p w:rsidR="00C1728E" w:rsidRDefault="00C1728E" w:rsidP="00C1728E">
      <w:pPr>
        <w:pStyle w:val="NoSpacing"/>
        <w:rPr>
          <w:sz w:val="28"/>
          <w:szCs w:val="28"/>
        </w:rPr>
      </w:pPr>
    </w:p>
    <w:p w:rsidR="00FA1876" w:rsidRDefault="00C1728E" w:rsidP="00C1728E">
      <w:pPr>
        <w:pStyle w:val="NoSpacing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1728E">
        <w:rPr>
          <w:b/>
          <w:sz w:val="28"/>
          <w:szCs w:val="28"/>
        </w:rPr>
        <w:t>Configuración:</w:t>
      </w:r>
    </w:p>
    <w:p w:rsidR="00C1728E" w:rsidRDefault="00C1728E" w:rsidP="00C1728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DocToZi</w:t>
      </w:r>
      <w:proofErr w:type="spellEnd"/>
      <w:r>
        <w:rPr>
          <w:sz w:val="28"/>
          <w:szCs w:val="28"/>
        </w:rPr>
        <w:t xml:space="preserve"> se configura mediante parámetros del </w:t>
      </w:r>
      <w:proofErr w:type="spellStart"/>
      <w:r>
        <w:rPr>
          <w:sz w:val="28"/>
          <w:szCs w:val="28"/>
        </w:rPr>
        <w:t>UserConfig</w:t>
      </w:r>
      <w:proofErr w:type="spellEnd"/>
      <w:r>
        <w:rPr>
          <w:sz w:val="28"/>
          <w:szCs w:val="28"/>
        </w:rPr>
        <w:t>. Estos parámetros se encuentran en la sección [</w:t>
      </w:r>
      <w:proofErr w:type="spellStart"/>
      <w:r>
        <w:rPr>
          <w:sz w:val="28"/>
          <w:szCs w:val="28"/>
        </w:rPr>
        <w:t>DocToZi</w:t>
      </w:r>
      <w:proofErr w:type="spellEnd"/>
      <w:r>
        <w:rPr>
          <w:sz w:val="28"/>
          <w:szCs w:val="28"/>
        </w:rPr>
        <w:t>] y son los siguientes:</w:t>
      </w:r>
    </w:p>
    <w:p w:rsidR="00C1728E" w:rsidRDefault="00C1728E" w:rsidP="00C1728E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 w:rsidRPr="00C1728E">
        <w:rPr>
          <w:sz w:val="28"/>
          <w:szCs w:val="28"/>
        </w:rPr>
        <w:t>OrderByDocTypeDesc</w:t>
      </w:r>
      <w:proofErr w:type="spellEnd"/>
      <w:r>
        <w:rPr>
          <w:sz w:val="28"/>
          <w:szCs w:val="28"/>
        </w:rPr>
        <w:t>=</w:t>
      </w:r>
      <w:proofErr w:type="spellStart"/>
      <w:r w:rsidR="002D2DFE">
        <w:rPr>
          <w:sz w:val="28"/>
          <w:szCs w:val="28"/>
        </w:rPr>
        <w:t>True|</w:t>
      </w:r>
      <w:r>
        <w:rPr>
          <w:sz w:val="28"/>
          <w:szCs w:val="28"/>
        </w:rPr>
        <w:t>False</w:t>
      </w:r>
      <w:proofErr w:type="spellEnd"/>
      <w:r w:rsidR="00F048AA">
        <w:rPr>
          <w:sz w:val="28"/>
          <w:szCs w:val="28"/>
        </w:rPr>
        <w:t xml:space="preserve"> (False por defecto)</w:t>
      </w:r>
    </w:p>
    <w:p w:rsidR="002D2DFE" w:rsidRDefault="002D2DFE" w:rsidP="002D2DF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Ordena los tipos de documento de manera descendiente si se encuentra en True.</w:t>
      </w:r>
    </w:p>
    <w:p w:rsidR="00C1728E" w:rsidRDefault="002D2DFE" w:rsidP="00C1728E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 w:rsidRPr="002D2DFE">
        <w:rPr>
          <w:sz w:val="28"/>
          <w:szCs w:val="28"/>
        </w:rPr>
        <w:t>DocToZIStart</w:t>
      </w:r>
      <w:proofErr w:type="spellEnd"/>
      <w:r>
        <w:rPr>
          <w:sz w:val="28"/>
          <w:szCs w:val="28"/>
        </w:rPr>
        <w:t>=NUMERO_DEL_0_AL_24</w:t>
      </w:r>
      <w:r w:rsidR="00F048AA">
        <w:rPr>
          <w:sz w:val="28"/>
          <w:szCs w:val="28"/>
        </w:rPr>
        <w:t xml:space="preserve"> (0 por defecto)</w:t>
      </w:r>
    </w:p>
    <w:p w:rsidR="002D2DFE" w:rsidRDefault="002D2DFE" w:rsidP="002D2DFE">
      <w:pPr>
        <w:pStyle w:val="NoSpacing"/>
        <w:ind w:left="720"/>
        <w:rPr>
          <w:sz w:val="28"/>
          <w:szCs w:val="28"/>
        </w:rPr>
      </w:pPr>
      <w:proofErr w:type="spellStart"/>
      <w:r w:rsidRPr="002D2DFE">
        <w:rPr>
          <w:sz w:val="28"/>
          <w:szCs w:val="28"/>
        </w:rPr>
        <w:t>DocToZIEnd</w:t>
      </w:r>
      <w:proofErr w:type="spellEnd"/>
      <w:r w:rsidRPr="002D2DFE">
        <w:rPr>
          <w:sz w:val="28"/>
          <w:szCs w:val="28"/>
        </w:rPr>
        <w:t>=</w:t>
      </w:r>
      <w:r>
        <w:rPr>
          <w:sz w:val="28"/>
          <w:szCs w:val="28"/>
        </w:rPr>
        <w:t>NUMERO_DEL_0_AL_24</w:t>
      </w:r>
      <w:r w:rsidR="00F048AA">
        <w:rPr>
          <w:sz w:val="28"/>
          <w:szCs w:val="28"/>
        </w:rPr>
        <w:t xml:space="preserve"> (24 por defecto)</w:t>
      </w:r>
    </w:p>
    <w:p w:rsidR="002D2DFE" w:rsidRDefault="002D2DFE" w:rsidP="002D2DF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Juntos configuran el horario de comienzo y detención de ejecución. Se utiliza en caso de que se realicen </w:t>
      </w:r>
      <w:proofErr w:type="spellStart"/>
      <w:r>
        <w:rPr>
          <w:sz w:val="28"/>
          <w:szCs w:val="28"/>
        </w:rPr>
        <w:t>backups</w:t>
      </w:r>
      <w:proofErr w:type="spellEnd"/>
      <w:r>
        <w:rPr>
          <w:sz w:val="28"/>
          <w:szCs w:val="28"/>
        </w:rPr>
        <w:t xml:space="preserve"> o algún otro procedimiento sobre la base de datos del cliente que necesiten la pausa del procesamiento de documentos. Ejemplo: </w:t>
      </w:r>
    </w:p>
    <w:p w:rsidR="002D2DFE" w:rsidRDefault="002D2DFE" w:rsidP="002D2DFE">
      <w:pPr>
        <w:pStyle w:val="NoSpacing"/>
        <w:ind w:left="720"/>
        <w:rPr>
          <w:sz w:val="28"/>
          <w:szCs w:val="28"/>
        </w:rPr>
      </w:pPr>
      <w:proofErr w:type="spellStart"/>
      <w:r w:rsidRPr="002D2DFE">
        <w:rPr>
          <w:sz w:val="28"/>
          <w:szCs w:val="28"/>
        </w:rPr>
        <w:t>DocToZIStart</w:t>
      </w:r>
      <w:proofErr w:type="spellEnd"/>
      <w:r>
        <w:rPr>
          <w:sz w:val="28"/>
          <w:szCs w:val="28"/>
        </w:rPr>
        <w:t>=</w:t>
      </w:r>
      <w:r w:rsidR="00F048AA">
        <w:rPr>
          <w:sz w:val="28"/>
          <w:szCs w:val="28"/>
        </w:rPr>
        <w:t>7</w:t>
      </w:r>
    </w:p>
    <w:p w:rsidR="002D2DFE" w:rsidRDefault="002D2DFE" w:rsidP="002D2DFE">
      <w:pPr>
        <w:pStyle w:val="NoSpacing"/>
        <w:ind w:left="720"/>
        <w:rPr>
          <w:sz w:val="28"/>
          <w:szCs w:val="28"/>
        </w:rPr>
      </w:pPr>
      <w:proofErr w:type="spellStart"/>
      <w:r w:rsidRPr="002D2DFE">
        <w:rPr>
          <w:sz w:val="28"/>
          <w:szCs w:val="28"/>
        </w:rPr>
        <w:t>DocToZIEnd</w:t>
      </w:r>
      <w:proofErr w:type="spellEnd"/>
      <w:r w:rsidRPr="002D2DFE">
        <w:rPr>
          <w:sz w:val="28"/>
          <w:szCs w:val="28"/>
        </w:rPr>
        <w:t>=</w:t>
      </w:r>
      <w:r w:rsidR="00F048AA">
        <w:rPr>
          <w:sz w:val="28"/>
          <w:szCs w:val="28"/>
        </w:rPr>
        <w:t>20</w:t>
      </w:r>
    </w:p>
    <w:p w:rsidR="002D2DFE" w:rsidRDefault="002D2DFE" w:rsidP="002D2DFE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 w:rsidRPr="002D2DFE">
        <w:rPr>
          <w:sz w:val="28"/>
          <w:szCs w:val="28"/>
        </w:rPr>
        <w:lastRenderedPageBreak/>
        <w:t>UseSpecificDocType</w:t>
      </w:r>
      <w:proofErr w:type="spellEnd"/>
      <w:r w:rsidRPr="002D2DFE">
        <w:rPr>
          <w:sz w:val="28"/>
          <w:szCs w:val="28"/>
        </w:rPr>
        <w:t>=</w:t>
      </w:r>
      <w:proofErr w:type="spellStart"/>
      <w:r w:rsidRPr="002D2DFE">
        <w:rPr>
          <w:sz w:val="28"/>
          <w:szCs w:val="28"/>
        </w:rPr>
        <w:t>True</w:t>
      </w:r>
      <w:r>
        <w:rPr>
          <w:sz w:val="28"/>
          <w:szCs w:val="28"/>
        </w:rPr>
        <w:t>|False</w:t>
      </w:r>
      <w:proofErr w:type="spellEnd"/>
      <w:r w:rsidR="00F048AA">
        <w:rPr>
          <w:sz w:val="28"/>
          <w:szCs w:val="28"/>
        </w:rPr>
        <w:t xml:space="preserve"> (False por defecto)</w:t>
      </w:r>
    </w:p>
    <w:p w:rsidR="002D2DFE" w:rsidRDefault="002D2DFE" w:rsidP="002D2DFE">
      <w:pPr>
        <w:pStyle w:val="NoSpacing"/>
        <w:ind w:left="720"/>
        <w:rPr>
          <w:sz w:val="28"/>
          <w:szCs w:val="28"/>
        </w:rPr>
      </w:pPr>
      <w:proofErr w:type="spellStart"/>
      <w:r w:rsidRPr="002D2DFE">
        <w:rPr>
          <w:sz w:val="28"/>
          <w:szCs w:val="28"/>
        </w:rPr>
        <w:t>SpecificDocTypesIds</w:t>
      </w:r>
      <w:proofErr w:type="spellEnd"/>
      <w:r w:rsidRPr="002D2DFE">
        <w:rPr>
          <w:sz w:val="28"/>
          <w:szCs w:val="28"/>
        </w:rPr>
        <w:t>=</w:t>
      </w:r>
      <w:r>
        <w:rPr>
          <w:sz w:val="28"/>
          <w:szCs w:val="28"/>
        </w:rPr>
        <w:t>NUMERO</w:t>
      </w:r>
      <w:r w:rsidR="00F048AA">
        <w:rPr>
          <w:sz w:val="28"/>
          <w:szCs w:val="28"/>
        </w:rPr>
        <w:t xml:space="preserve"> (0 por defecto)</w:t>
      </w:r>
    </w:p>
    <w:p w:rsidR="00F048AA" w:rsidRDefault="00F048AA" w:rsidP="002D2DF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Permite ejecutar el procesamiento sobre tipos de documento seleccionados. Para que funcione se debe poner en True la opción </w:t>
      </w:r>
      <w:proofErr w:type="spellStart"/>
      <w:r w:rsidRPr="002D2DFE">
        <w:rPr>
          <w:sz w:val="28"/>
          <w:szCs w:val="28"/>
        </w:rPr>
        <w:t>UseSpecificDocType</w:t>
      </w:r>
      <w:proofErr w:type="spellEnd"/>
      <w:r>
        <w:rPr>
          <w:sz w:val="28"/>
          <w:szCs w:val="28"/>
        </w:rPr>
        <w:t xml:space="preserve"> y poner los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de los tipos de documentos en la opción </w:t>
      </w:r>
      <w:proofErr w:type="spellStart"/>
      <w:r w:rsidRPr="002D2DFE">
        <w:rPr>
          <w:sz w:val="28"/>
          <w:szCs w:val="28"/>
        </w:rPr>
        <w:t>SpecificDocTypesIds</w:t>
      </w:r>
      <w:proofErr w:type="spellEnd"/>
      <w:r>
        <w:rPr>
          <w:sz w:val="28"/>
          <w:szCs w:val="28"/>
        </w:rPr>
        <w:t xml:space="preserve"> (separados únicamente por una coma en caso de haber más de uno). Ejemplo:</w:t>
      </w:r>
    </w:p>
    <w:p w:rsidR="00F048AA" w:rsidRDefault="00F048AA" w:rsidP="002D2DFE">
      <w:pPr>
        <w:pStyle w:val="NoSpacing"/>
        <w:ind w:left="720"/>
        <w:rPr>
          <w:sz w:val="28"/>
          <w:szCs w:val="28"/>
        </w:rPr>
      </w:pPr>
      <w:proofErr w:type="spellStart"/>
      <w:r w:rsidRPr="002D2DFE">
        <w:rPr>
          <w:sz w:val="28"/>
          <w:szCs w:val="28"/>
        </w:rPr>
        <w:t>UseSpecificDocType</w:t>
      </w:r>
      <w:proofErr w:type="spellEnd"/>
      <w:r w:rsidRPr="002D2DFE">
        <w:rPr>
          <w:sz w:val="28"/>
          <w:szCs w:val="28"/>
        </w:rPr>
        <w:t>=True</w:t>
      </w:r>
    </w:p>
    <w:p w:rsidR="00F048AA" w:rsidRDefault="00F048AA" w:rsidP="00F048AA">
      <w:pPr>
        <w:pStyle w:val="NoSpacing"/>
        <w:ind w:left="720"/>
        <w:rPr>
          <w:sz w:val="28"/>
          <w:szCs w:val="28"/>
        </w:rPr>
      </w:pPr>
      <w:proofErr w:type="spellStart"/>
      <w:r w:rsidRPr="002D2DFE">
        <w:rPr>
          <w:sz w:val="28"/>
          <w:szCs w:val="28"/>
        </w:rPr>
        <w:t>SpecificDocTypesIds</w:t>
      </w:r>
      <w:proofErr w:type="spellEnd"/>
      <w:r w:rsidRPr="002D2DFE">
        <w:rPr>
          <w:sz w:val="28"/>
          <w:szCs w:val="28"/>
        </w:rPr>
        <w:t>=</w:t>
      </w: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,4,34,65,1</w:t>
      </w:r>
      <w:proofErr w:type="gramEnd"/>
    </w:p>
    <w:p w:rsidR="00F048AA" w:rsidRDefault="00F048AA" w:rsidP="00F048A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proofErr w:type="spellStart"/>
      <w:r w:rsidRPr="002D2DFE">
        <w:rPr>
          <w:sz w:val="28"/>
          <w:szCs w:val="28"/>
        </w:rPr>
        <w:t>UseSpecificDocType</w:t>
      </w:r>
      <w:proofErr w:type="spellEnd"/>
      <w:r>
        <w:rPr>
          <w:sz w:val="28"/>
          <w:szCs w:val="28"/>
        </w:rPr>
        <w:t xml:space="preserve"> se configura en False analizará todos los tipos de documento que se encuentren en la base especificada en el App.ini</w:t>
      </w:r>
    </w:p>
    <w:p w:rsidR="001B1794" w:rsidRDefault="001B1794" w:rsidP="001B1794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 w:rsidRPr="001B1794">
        <w:rPr>
          <w:sz w:val="28"/>
          <w:szCs w:val="28"/>
        </w:rPr>
        <w:t>UseSpecialDocType</w:t>
      </w:r>
      <w:proofErr w:type="spellEnd"/>
      <w:r w:rsidRPr="001B1794">
        <w:rPr>
          <w:sz w:val="28"/>
          <w:szCs w:val="28"/>
        </w:rPr>
        <w:t>=</w:t>
      </w:r>
      <w:proofErr w:type="spellStart"/>
      <w:r w:rsidRPr="001B1794">
        <w:rPr>
          <w:sz w:val="28"/>
          <w:szCs w:val="28"/>
        </w:rPr>
        <w:t>True</w:t>
      </w:r>
      <w:r>
        <w:rPr>
          <w:sz w:val="28"/>
          <w:szCs w:val="28"/>
        </w:rPr>
        <w:t>|False</w:t>
      </w:r>
      <w:proofErr w:type="spellEnd"/>
      <w:r>
        <w:rPr>
          <w:sz w:val="28"/>
          <w:szCs w:val="28"/>
        </w:rPr>
        <w:t xml:space="preserve"> (False por defecto)</w:t>
      </w:r>
    </w:p>
    <w:p w:rsidR="001B1794" w:rsidRDefault="001B1794" w:rsidP="001B1794">
      <w:pPr>
        <w:pStyle w:val="NoSpacing"/>
        <w:ind w:left="720"/>
        <w:rPr>
          <w:sz w:val="28"/>
          <w:szCs w:val="28"/>
        </w:rPr>
      </w:pPr>
      <w:proofErr w:type="spellStart"/>
      <w:r w:rsidRPr="001B1794">
        <w:rPr>
          <w:sz w:val="28"/>
          <w:szCs w:val="28"/>
        </w:rPr>
        <w:t>SpecialDocTypesIds</w:t>
      </w:r>
      <w:proofErr w:type="spellEnd"/>
      <w:r w:rsidRPr="001B1794">
        <w:rPr>
          <w:sz w:val="28"/>
          <w:szCs w:val="28"/>
        </w:rPr>
        <w:t>=</w:t>
      </w:r>
      <w:r>
        <w:rPr>
          <w:sz w:val="28"/>
          <w:szCs w:val="28"/>
        </w:rPr>
        <w:t>NUMERO</w:t>
      </w:r>
      <w:r>
        <w:rPr>
          <w:sz w:val="28"/>
          <w:szCs w:val="28"/>
        </w:rPr>
        <w:tab/>
        <w:t>(0 por defecto)</w:t>
      </w:r>
    </w:p>
    <w:p w:rsidR="001B1794" w:rsidRDefault="001B1794" w:rsidP="001B17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Se utiliza en caso de que el tipo de que se presenten errores sobre un tipo de documento específico o “cuelgues”. Su procesamiento es diferente al común,</w:t>
      </w:r>
      <w:r w:rsidR="00AD14A5">
        <w:rPr>
          <w:sz w:val="28"/>
          <w:szCs w:val="28"/>
        </w:rPr>
        <w:t xml:space="preserve"> es más lento y realiza una mayor cantidad de ejecuciones contra la base de datos pero evita esos cuelgues y brinda un detalle de ejecución y de errores más específico que el común.</w:t>
      </w:r>
    </w:p>
    <w:p w:rsidR="00AD14A5" w:rsidRDefault="00AD14A5" w:rsidP="001B17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Para configurarlo poner la opción </w:t>
      </w:r>
      <w:proofErr w:type="spellStart"/>
      <w:r w:rsidRPr="001B1794">
        <w:rPr>
          <w:sz w:val="28"/>
          <w:szCs w:val="28"/>
        </w:rPr>
        <w:t>UseSpecialDocType</w:t>
      </w:r>
      <w:proofErr w:type="spellEnd"/>
      <w:r>
        <w:rPr>
          <w:sz w:val="28"/>
          <w:szCs w:val="28"/>
        </w:rPr>
        <w:t xml:space="preserve"> en True y poner los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de los documentos en la opción </w:t>
      </w:r>
      <w:proofErr w:type="spellStart"/>
      <w:r w:rsidRPr="001B1794">
        <w:rPr>
          <w:sz w:val="28"/>
          <w:szCs w:val="28"/>
        </w:rPr>
        <w:t>SpecialDocTypesIds</w:t>
      </w:r>
      <w:proofErr w:type="spellEnd"/>
      <w:r>
        <w:rPr>
          <w:sz w:val="28"/>
          <w:szCs w:val="28"/>
        </w:rPr>
        <w:t xml:space="preserve"> separados con una coma en el caso de que sean más de uno.</w:t>
      </w:r>
    </w:p>
    <w:p w:rsidR="00AD14A5" w:rsidRDefault="00AD14A5" w:rsidP="001B17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Esta opción puede ejecutarse en conjunto con la de </w:t>
      </w:r>
      <w:proofErr w:type="spellStart"/>
      <w:r w:rsidRPr="002D2DFE">
        <w:rPr>
          <w:sz w:val="28"/>
          <w:szCs w:val="28"/>
        </w:rPr>
        <w:t>UseSpecificDocType</w:t>
      </w:r>
      <w:proofErr w:type="spellEnd"/>
      <w:r>
        <w:rPr>
          <w:sz w:val="28"/>
          <w:szCs w:val="28"/>
        </w:rPr>
        <w:t xml:space="preserve"> para optimizar el tiempo de procesamiento de documentos. Pero también dependerá de esta ya que si en </w:t>
      </w:r>
      <w:proofErr w:type="spellStart"/>
      <w:r w:rsidRPr="002D2DFE">
        <w:rPr>
          <w:sz w:val="28"/>
          <w:szCs w:val="28"/>
        </w:rPr>
        <w:t>SpecificDocTypesIds</w:t>
      </w:r>
      <w:proofErr w:type="spellEnd"/>
      <w:r>
        <w:rPr>
          <w:sz w:val="28"/>
          <w:szCs w:val="28"/>
        </w:rPr>
        <w:t xml:space="preserve"> se ingresan por ejemplo el número 1,2 y 3 y en </w:t>
      </w:r>
      <w:proofErr w:type="spellStart"/>
      <w:r w:rsidRPr="001B1794">
        <w:rPr>
          <w:sz w:val="28"/>
          <w:szCs w:val="28"/>
        </w:rPr>
        <w:t>SpecialDocTypesIds</w:t>
      </w:r>
      <w:proofErr w:type="spellEnd"/>
      <w:r>
        <w:rPr>
          <w:sz w:val="28"/>
          <w:szCs w:val="28"/>
        </w:rPr>
        <w:t xml:space="preserve"> se ingresan los números 3,4 y 5, solamente se procesarán los tipos de documento 1,2 y 3, y solamente el tipo de documento número 3 se procesará con el modo de ejecución diferente al común. Ejemplo:</w:t>
      </w:r>
    </w:p>
    <w:p w:rsidR="00AD14A5" w:rsidRDefault="00AD14A5" w:rsidP="001B1794">
      <w:pPr>
        <w:pStyle w:val="NoSpacing"/>
        <w:ind w:left="720"/>
        <w:rPr>
          <w:sz w:val="28"/>
          <w:szCs w:val="28"/>
        </w:rPr>
      </w:pPr>
      <w:proofErr w:type="spellStart"/>
      <w:r w:rsidRPr="001B1794">
        <w:rPr>
          <w:sz w:val="28"/>
          <w:szCs w:val="28"/>
        </w:rPr>
        <w:t>UseSpecialDocType</w:t>
      </w:r>
      <w:proofErr w:type="spellEnd"/>
      <w:r>
        <w:rPr>
          <w:sz w:val="28"/>
          <w:szCs w:val="28"/>
        </w:rPr>
        <w:t>=True</w:t>
      </w:r>
    </w:p>
    <w:p w:rsidR="00AD14A5" w:rsidRDefault="00AD14A5" w:rsidP="00AD14A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B1794">
        <w:rPr>
          <w:sz w:val="28"/>
          <w:szCs w:val="28"/>
        </w:rPr>
        <w:t>SpecialDocTypesIds</w:t>
      </w:r>
      <w:proofErr w:type="spellEnd"/>
      <w:r w:rsidRPr="001B1794">
        <w:rPr>
          <w:sz w:val="28"/>
          <w:szCs w:val="28"/>
        </w:rPr>
        <w:t>=</w:t>
      </w:r>
      <w:r>
        <w:rPr>
          <w:sz w:val="28"/>
          <w:szCs w:val="28"/>
        </w:rPr>
        <w:t>4,34,65</w:t>
      </w:r>
    </w:p>
    <w:p w:rsidR="00F048AA" w:rsidRPr="002D2DFE" w:rsidRDefault="00F048AA" w:rsidP="002D2DFE">
      <w:pPr>
        <w:pStyle w:val="NoSpacing"/>
        <w:ind w:left="720"/>
        <w:rPr>
          <w:sz w:val="28"/>
          <w:szCs w:val="28"/>
        </w:rPr>
      </w:pPr>
    </w:p>
    <w:sectPr w:rsidR="00F048AA" w:rsidRPr="002D2DFE" w:rsidSect="0032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A03B5"/>
    <w:multiLevelType w:val="hybridMultilevel"/>
    <w:tmpl w:val="261C80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857DC"/>
    <w:multiLevelType w:val="hybridMultilevel"/>
    <w:tmpl w:val="2AF0A0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728E"/>
    <w:rsid w:val="001B1794"/>
    <w:rsid w:val="002D2DFE"/>
    <w:rsid w:val="00323FC2"/>
    <w:rsid w:val="004644E2"/>
    <w:rsid w:val="00AD14A5"/>
    <w:rsid w:val="00C1728E"/>
    <w:rsid w:val="00F048AA"/>
    <w:rsid w:val="00FA1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2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Stardoc Argentina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Torrado</dc:creator>
  <cp:keywords/>
  <dc:description/>
  <cp:lastModifiedBy>Tomas Torrado</cp:lastModifiedBy>
  <cp:revision>4</cp:revision>
  <dcterms:created xsi:type="dcterms:W3CDTF">2009-08-24T16:36:00Z</dcterms:created>
  <dcterms:modified xsi:type="dcterms:W3CDTF">2009-08-24T17:15:00Z</dcterms:modified>
</cp:coreProperties>
</file>