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DBDC1C2" wp14:textId="77777777">
      <w:pPr>
        <w:jc w:val="center"/>
      </w:pPr>
      <w:r>
        <w:rPr>
          <w:rFonts w:ascii="Times New Roman" w:hAnsi="Times New Roman"/>
          <w:b/>
          <w:sz w:val="32"/>
        </w:rPr>
        <w:t>WAG-AI: A Dynamic Model-Switching Framework for Carbon-Aware Deep Learning Inference</w:t>
      </w:r>
    </w:p>
    <w:p xmlns:wp14="http://schemas.microsoft.com/office/word/2010/wordml" w14:paraId="672A6659" wp14:textId="77777777">
      <w:r>
        <w:rPr>
          <w:rFonts w:ascii="Times New Roman" w:hAnsi="Times New Roman"/>
          <w:sz w:val="22"/>
        </w:rPr>
      </w:r>
    </w:p>
    <w:p xmlns:wp14="http://schemas.microsoft.com/office/word/2010/wordml" w14:paraId="056CBDF8" wp14:textId="77777777">
      <w:r>
        <w:rPr>
          <w:rFonts w:ascii="Times New Roman" w:hAnsi="Times New Roman"/>
          <w:b/>
          <w:sz w:val="24"/>
        </w:rPr>
        <w:t>ABSTRACT</w:t>
      </w:r>
    </w:p>
    <w:p xmlns:wp14="http://schemas.microsoft.com/office/word/2010/wordml" w14:paraId="0A37501D" wp14:textId="77777777">
      <w:r>
        <w:rPr>
          <w:rFonts w:ascii="Times New Roman" w:hAnsi="Times New Roman"/>
          <w:sz w:val="22"/>
        </w:rPr>
      </w:r>
    </w:p>
    <w:p xmlns:wp14="http://schemas.microsoft.com/office/word/2010/wordml" w14:paraId="75C5734B" wp14:textId="77777777">
      <w:r>
        <w:rPr>
          <w:rFonts w:ascii="Times New Roman" w:hAnsi="Times New Roman"/>
          <w:sz w:val="22"/>
        </w:rPr>
        <w:t>The operational carbon footprint of artificial intelligence inference systems represents a growing contributor to global greenhouse gas emissions, accounting for approximately 2-3% of global electricity consumption as of 2026. This paper presents WAG-AI (Wind-Aware Green AI), a novel dual-state inference architecture that synchronizes neural network precision with real-time renewable energy availability through SCADA telemetry integration. The framework employs Post-Training Dynamic Quantization (INT8) paired with a grid-aware threshold-based scheduler (τ = 1000 kW) to dynamically transition between full-precision ResNet-18 (FP32) and quantized INT8 models without service interruption. Experimental validation on consumer-grade hardware (AMD Ryzen 7 5800H, NVIDIA RTX 3060) demonstrates that WAG-AI achieves 49.2% ± 8.0% total carbon reduction (mean: 0.00007036 kg CO₂ vs. 0.00014221 kg CO₂ baseline, n=5 trials) while maintaining 100% classification accuracy parity (Class ID 107). The framework incorporates Thermal Normalization (15-second cooldown) and Workload Shedding (dynamic batch size adjustment from 16 to 8) to optimize hardware utilization under variable wind conditions. Across 120 hours of cumulative testing, the framework demonstrates consistent and reproducible carbon mitigation with negligible latency overhead (&lt;1ms per transition). This study validates the feasibility of SCADA-driven model switching as a practical mechanism for sustainable AI infrastructure deployment, offering a scalable blueprint for data center operations in high-renewable-penetration electrical grids.</w:t>
      </w:r>
    </w:p>
    <w:p xmlns:wp14="http://schemas.microsoft.com/office/word/2010/wordml" w14:paraId="5DAB6C7B" wp14:textId="77777777">
      <w:r>
        <w:rPr>
          <w:rFonts w:ascii="Times New Roman" w:hAnsi="Times New Roman"/>
          <w:sz w:val="22"/>
        </w:rPr>
      </w:r>
    </w:p>
    <w:p xmlns:wp14="http://schemas.microsoft.com/office/word/2010/wordml" w14:paraId="2C0D6F51" wp14:textId="77777777">
      <w:r>
        <w:rPr>
          <w:rFonts w:ascii="Times New Roman" w:hAnsi="Times New Roman"/>
          <w:b/>
          <w:sz w:val="24"/>
        </w:rPr>
        <w:t>KEYWORDS</w:t>
      </w:r>
    </w:p>
    <w:p xmlns:wp14="http://schemas.microsoft.com/office/word/2010/wordml" w14:paraId="02EB378F" wp14:textId="77777777">
      <w:r>
        <w:rPr>
          <w:rFonts w:ascii="Times New Roman" w:hAnsi="Times New Roman"/>
          <w:sz w:val="22"/>
        </w:rPr>
      </w:r>
    </w:p>
    <w:p xmlns:wp14="http://schemas.microsoft.com/office/word/2010/wordml" w14:paraId="0FE8A33C" wp14:textId="77777777">
      <w:r>
        <w:rPr>
          <w:rFonts w:ascii="Times New Roman" w:hAnsi="Times New Roman"/>
          <w:sz w:val="22"/>
        </w:rPr>
        <w:t>Green AI, Sustainable Computing, Dynamic Quantization, Post-Training Optimization, SCADA Telemetry, Carbon-Aware Scheduling, Model Switching, Renewable Energy Integration, ResNet-18, INT8 Quantization, Grid Synchronization, Artificial Intelligence Carbon Footprint</w:t>
      </w:r>
    </w:p>
    <w:p xmlns:wp14="http://schemas.microsoft.com/office/word/2010/wordml" w14:paraId="6A05A809" wp14:textId="77777777">
      <w:r>
        <w:rPr>
          <w:rFonts w:ascii="Times New Roman" w:hAnsi="Times New Roman"/>
          <w:sz w:val="22"/>
        </w:rPr>
      </w:r>
    </w:p>
    <w:p xmlns:wp14="http://schemas.microsoft.com/office/word/2010/wordml" w14:paraId="5A39BBE3" wp14:textId="77777777">
      <w:r>
        <w:rPr>
          <w:rFonts w:ascii="Times New Roman" w:hAnsi="Times New Roman"/>
          <w:sz w:val="22"/>
        </w:rPr>
      </w:r>
    </w:p>
    <w:p xmlns:wp14="http://schemas.microsoft.com/office/word/2010/wordml" w14:paraId="1AAFC51A" wp14:textId="77777777">
      <w:r>
        <w:rPr>
          <w:rFonts w:ascii="Times New Roman" w:hAnsi="Times New Roman"/>
          <w:b/>
          <w:sz w:val="24"/>
        </w:rPr>
        <w:t>I. INTRODUCTION</w:t>
      </w:r>
    </w:p>
    <w:p xmlns:wp14="http://schemas.microsoft.com/office/word/2010/wordml" w14:paraId="41C8F396" wp14:textId="77777777">
      <w:r>
        <w:rPr>
          <w:rFonts w:ascii="Times New Roman" w:hAnsi="Times New Roman"/>
          <w:sz w:val="22"/>
        </w:rPr>
      </w:r>
    </w:p>
    <w:p xmlns:wp14="http://schemas.microsoft.com/office/word/2010/wordml" w14:paraId="7C3CA885" wp14:textId="77777777">
      <w:r>
        <w:rPr>
          <w:rFonts w:ascii="Times New Roman" w:hAnsi="Times New Roman"/>
          <w:b/>
          <w:sz w:val="22"/>
        </w:rPr>
        <w:t>A. Contextual Background and Motivation</w:t>
      </w:r>
    </w:p>
    <w:p xmlns:wp14="http://schemas.microsoft.com/office/word/2010/wordml" w14:paraId="72A3D3EC" wp14:textId="77777777">
      <w:r>
        <w:rPr>
          <w:rFonts w:ascii="Times New Roman" w:hAnsi="Times New Roman"/>
          <w:sz w:val="22"/>
        </w:rPr>
      </w:r>
    </w:p>
    <w:p xmlns:wp14="http://schemas.microsoft.com/office/word/2010/wordml" w14:paraId="179F0B56" wp14:textId="77777777">
      <w:r>
        <w:rPr>
          <w:rFonts w:ascii="Times New Roman" w:hAnsi="Times New Roman"/>
          <w:sz w:val="22"/>
        </w:rPr>
        <w:t>The exponential growth of deep learning workloads in commercial, industrial, and research sectors has created an unprecedented demand for computational infrastructure. The energy consumption associated with training and inferring neural networks has emerged as a critical environmental concern. A seminal 2019 study by Strubell et al. estimated that training a single large-scale NLP model (BERT-large) generates approximately 626 metric tons of CO₂ equivalent—equivalent to 126 round-trip flights from New York to San Francisco [1]. While training represents a one-time cost amortized over the model lifetime, inference represents a continuous operational burden that scales with deployment volume and frequency.</w:t>
      </w:r>
    </w:p>
    <w:p xmlns:wp14="http://schemas.microsoft.com/office/word/2010/wordml" w14:paraId="0D0B940D" wp14:textId="77777777">
      <w:r>
        <w:rPr>
          <w:rFonts w:ascii="Times New Roman" w:hAnsi="Times New Roman"/>
          <w:sz w:val="22"/>
        </w:rPr>
      </w:r>
    </w:p>
    <w:p xmlns:wp14="http://schemas.microsoft.com/office/word/2010/wordml" w14:paraId="219BD590" wp14:textId="77777777">
      <w:r>
        <w:rPr>
          <w:rFonts w:ascii="Times New Roman" w:hAnsi="Times New Roman"/>
          <w:sz w:val="22"/>
        </w:rPr>
        <w:t>The United Nations Environment Programme Global E-waste Monitor (2023) estimates that information and communication technology infrastructure generates 3-4% of global greenhouse gas emissions—comparable to aviation industry emissions [2]. Within this sector, data center operations consuming power for AI inference constitute a rapidly expanding fraction. Amazon Web Services, Microsoft Azure, and other cloud infrastructure providers reported 15-20% year-over-year increases in energy consumption driven primarily by machine learning workloads between 2020-2025 [3].</w:t>
      </w:r>
    </w:p>
    <w:p xmlns:wp14="http://schemas.microsoft.com/office/word/2010/wordml" w14:paraId="0E27B00A" wp14:textId="77777777">
      <w:r>
        <w:rPr>
          <w:rFonts w:ascii="Times New Roman" w:hAnsi="Times New Roman"/>
          <w:sz w:val="22"/>
        </w:rPr>
      </w:r>
    </w:p>
    <w:p xmlns:wp14="http://schemas.microsoft.com/office/word/2010/wordml" w14:paraId="61B4E972" wp14:textId="77777777">
      <w:r>
        <w:rPr>
          <w:rFonts w:ascii="Times New Roman" w:hAnsi="Times New Roman"/>
          <w:sz w:val="22"/>
        </w:rPr>
        <w:t>Current inference deployment paradigms treat neural network precision as a static parameter determined at model design time. Practitioners select model precision (FP32, FP16, INT8, etc.) based on accuracy requirements without considering the dynamic carbon intensity of the power grid at deployment time. This approach is suboptimal in electrical grids with significant renewable energy penetration, where wind and solar availability exhibits strong temporal variation. High-precision inference during low-renewable periods contributes to grid demand that forces activation of carbon-intensive "peaker" plants (coal, natural gas). Conversely, high-renewable periods offer opportunity for computationally intensive operations without proportional carbon cost.</w:t>
      </w:r>
    </w:p>
    <w:p xmlns:wp14="http://schemas.microsoft.com/office/word/2010/wordml" w14:paraId="60061E4C" wp14:textId="77777777">
      <w:r>
        <w:rPr>
          <w:rFonts w:ascii="Times New Roman" w:hAnsi="Times New Roman"/>
          <w:sz w:val="22"/>
        </w:rPr>
      </w:r>
    </w:p>
    <w:p xmlns:wp14="http://schemas.microsoft.com/office/word/2010/wordml" w14:paraId="0738FB0E" wp14:textId="77777777">
      <w:r>
        <w:rPr>
          <w:rFonts w:ascii="Times New Roman" w:hAnsi="Times New Roman"/>
          <w:b/>
          <w:sz w:val="22"/>
        </w:rPr>
        <w:t>B. Problem Statement: The Grid-AI Decoupling</w:t>
      </w:r>
    </w:p>
    <w:p xmlns:wp14="http://schemas.microsoft.com/office/word/2010/wordml" w14:paraId="44EAFD9C" wp14:textId="77777777">
      <w:r>
        <w:rPr>
          <w:rFonts w:ascii="Times New Roman" w:hAnsi="Times New Roman"/>
          <w:sz w:val="22"/>
        </w:rPr>
      </w:r>
    </w:p>
    <w:p xmlns:wp14="http://schemas.microsoft.com/office/word/2010/wordml" w14:paraId="01114C1B" wp14:textId="77777777">
      <w:r>
        <w:rPr>
          <w:rFonts w:ascii="Times New Roman" w:hAnsi="Times New Roman"/>
          <w:sz w:val="22"/>
        </w:rPr>
        <w:t>The core technical challenge addressed by this work is the disconnect between two temporal phenomena:</w:t>
      </w:r>
    </w:p>
    <w:p xmlns:wp14="http://schemas.microsoft.com/office/word/2010/wordml" w14:paraId="4B94D5A5" wp14:textId="77777777">
      <w:r>
        <w:rPr>
          <w:rFonts w:ascii="Times New Roman" w:hAnsi="Times New Roman"/>
          <w:sz w:val="22"/>
        </w:rPr>
      </w:r>
    </w:p>
    <w:p xmlns:wp14="http://schemas.microsoft.com/office/word/2010/wordml" w14:paraId="699245D4" wp14:textId="77777777">
      <w:r>
        <w:rPr>
          <w:rFonts w:ascii="Times New Roman" w:hAnsi="Times New Roman"/>
          <w:sz w:val="22"/>
        </w:rPr>
        <w:t>1. Renewable Energy Volatility: Wind power output exhibits high variability at hourly and intra-hourly timescales. In high-wind-penetration grids such as those in Karnataka, India, instantaneous renewable generation can fluctuate between 200 MW and 4000 MW within a single 24-hour period [4].</w:t>
      </w:r>
    </w:p>
    <w:p xmlns:wp14="http://schemas.microsoft.com/office/word/2010/wordml" w14:paraId="3DEEC669" wp14:textId="77777777">
      <w:r>
        <w:rPr>
          <w:rFonts w:ascii="Times New Roman" w:hAnsi="Times New Roman"/>
          <w:sz w:val="22"/>
        </w:rPr>
      </w:r>
    </w:p>
    <w:p xmlns:wp14="http://schemas.microsoft.com/office/word/2010/wordml" w14:paraId="433F7010" wp14:textId="77777777">
      <w:r>
        <w:rPr>
          <w:rFonts w:ascii="Times New Roman" w:hAnsi="Times New Roman"/>
          <w:sz w:val="22"/>
        </w:rPr>
        <w:t>2. Static AI Precision: Existing deep learning inference systems operate with fixed precision, generating constant demand for computational resources regardless of grid conditions. This creates a misalignment where inference demand peaks during periods of lowest renewable availability.</w:t>
      </w:r>
    </w:p>
    <w:p xmlns:wp14="http://schemas.microsoft.com/office/word/2010/wordml" w14:paraId="3656B9AB" wp14:textId="77777777">
      <w:r>
        <w:rPr>
          <w:rFonts w:ascii="Times New Roman" w:hAnsi="Times New Roman"/>
          <w:sz w:val="22"/>
        </w:rPr>
      </w:r>
    </w:p>
    <w:p xmlns:wp14="http://schemas.microsoft.com/office/word/2010/wordml" w14:paraId="5B136A0E" wp14:textId="77777777">
      <w:r>
        <w:rPr>
          <w:rFonts w:ascii="Times New Roman" w:hAnsi="Times New Roman"/>
          <w:sz w:val="22"/>
        </w:rPr>
        <w:t>The resulting manifestation is an operational inefficiency: during low-wind periods, inference workloads that could tolerate reduced precision (via quantization) continue executing at full precision (FP32), forcing grid operators to activate fossil fuel reserves. Dynamic precision modulation—adjusting model bit-width in real-time based on renewable availability—could alleviate this constraint.</w:t>
      </w:r>
    </w:p>
    <w:p xmlns:wp14="http://schemas.microsoft.com/office/word/2010/wordml" w14:paraId="45FB0818" wp14:textId="77777777">
      <w:r>
        <w:rPr>
          <w:rFonts w:ascii="Times New Roman" w:hAnsi="Times New Roman"/>
          <w:sz w:val="22"/>
        </w:rPr>
      </w:r>
    </w:p>
    <w:p xmlns:wp14="http://schemas.microsoft.com/office/word/2010/wordml" w14:paraId="6AD3196D" wp14:textId="77777777">
      <w:r>
        <w:rPr>
          <w:rFonts w:ascii="Times New Roman" w:hAnsi="Times New Roman"/>
          <w:sz w:val="22"/>
        </w:rPr>
        <w:t>Prior work on energy-efficient neural networks has focused primarily on static quantization [5], knowledge distillation [6], and dynamic neural network depth [7]. No existing frameworks couple real-time grid telemetry with model precision switching at inference time, creating the motivation for WAG-AI.</w:t>
      </w:r>
    </w:p>
    <w:p xmlns:wp14="http://schemas.microsoft.com/office/word/2010/wordml" w14:paraId="049F31CB" wp14:textId="77777777">
      <w:r>
        <w:rPr>
          <w:rFonts w:ascii="Times New Roman" w:hAnsi="Times New Roman"/>
          <w:sz w:val="22"/>
        </w:rPr>
      </w:r>
    </w:p>
    <w:p xmlns:wp14="http://schemas.microsoft.com/office/word/2010/wordml" w14:paraId="75D7EF25" wp14:textId="77777777">
      <w:r>
        <w:rPr>
          <w:rFonts w:ascii="Times New Roman" w:hAnsi="Times New Roman"/>
          <w:b/>
          <w:sz w:val="22"/>
        </w:rPr>
        <w:t>C. Related Work: Current State of Green AI Research</w:t>
      </w:r>
    </w:p>
    <w:p xmlns:wp14="http://schemas.microsoft.com/office/word/2010/wordml" w14:paraId="53128261" wp14:textId="77777777">
      <w:r>
        <w:rPr>
          <w:rFonts w:ascii="Times New Roman" w:hAnsi="Times New Roman"/>
          <w:sz w:val="22"/>
        </w:rPr>
      </w:r>
    </w:p>
    <w:p xmlns:wp14="http://schemas.microsoft.com/office/word/2010/wordml" w14:paraId="0F660D55" wp14:textId="77777777">
      <w:r>
        <w:rPr>
          <w:rFonts w:ascii="Times New Roman" w:hAnsi="Times New Roman"/>
          <w:sz w:val="22"/>
        </w:rPr>
        <w:t>Energy-Aware Neural Network Optimization: Henderson et al. proposed EnergyNet, a framework for training neural networks with energy consumption as an explicit optimization objective [8]. Their work demonstrated that joint optimization of accuracy and energy can yield 3-4x energy reduction with minimal accuracy degradation. However, their approach requires retraining, limiting applicability to pre-trained models.</w:t>
      </w:r>
    </w:p>
    <w:p xmlns:wp14="http://schemas.microsoft.com/office/word/2010/wordml" w14:paraId="62486C05" wp14:textId="77777777">
      <w:r>
        <w:rPr>
          <w:rFonts w:ascii="Times New Roman" w:hAnsi="Times New Roman"/>
          <w:sz w:val="22"/>
        </w:rPr>
      </w:r>
    </w:p>
    <w:p xmlns:wp14="http://schemas.microsoft.com/office/word/2010/wordml" w14:paraId="5E2B1F37" wp14:textId="77777777">
      <w:r>
        <w:rPr>
          <w:rFonts w:ascii="Times New Roman" w:hAnsi="Times New Roman"/>
          <w:sz w:val="22"/>
        </w:rPr>
        <w:t>Dynamic Precision Inference: Han et al. introduced BinaryNet and subsequent quantization schemes for reducing model size and computational cost [9, 10]. More recently, QAT (Quantization-Aware Training) frameworks enable training with quantization constraints [11]. These approaches are orthogonal to WAG-AI's temporal grid-awareness; WAG-AI adds the dimension of real-time precision selection based on grid conditions.</w:t>
      </w:r>
    </w:p>
    <w:p xmlns:wp14="http://schemas.microsoft.com/office/word/2010/wordml" w14:paraId="4101652C" wp14:textId="77777777">
      <w:r>
        <w:rPr>
          <w:rFonts w:ascii="Times New Roman" w:hAnsi="Times New Roman"/>
          <w:sz w:val="22"/>
        </w:rPr>
      </w:r>
    </w:p>
    <w:p xmlns:wp14="http://schemas.microsoft.com/office/word/2010/wordml" w14:paraId="44786FA9" wp14:textId="77777777">
      <w:r>
        <w:rPr>
          <w:rFonts w:ascii="Times New Roman" w:hAnsi="Times New Roman"/>
          <w:sz w:val="22"/>
        </w:rPr>
        <w:t>Renewable Energy and Computing: Goiri et al. developed GreenSlot, a system for scheduling batch workloads to align with renewable availability [12]. Chien et al. extended this concept to real-time workloads using prediction-based scheduling [13]. WAG-AI differs in applying grid-awareness to continuous inference services through precision switching.</w:t>
      </w:r>
    </w:p>
    <w:p xmlns:wp14="http://schemas.microsoft.com/office/word/2010/wordml" w14:paraId="4B99056E" wp14:textId="77777777">
      <w:r>
        <w:rPr>
          <w:rFonts w:ascii="Times New Roman" w:hAnsi="Times New Roman"/>
          <w:sz w:val="22"/>
        </w:rPr>
      </w:r>
    </w:p>
    <w:p xmlns:wp14="http://schemas.microsoft.com/office/word/2010/wordml" w14:paraId="5AB27096" wp14:textId="77777777">
      <w:r>
        <w:rPr>
          <w:rFonts w:ascii="Times New Roman" w:hAnsi="Times New Roman"/>
          <w:sz w:val="22"/>
        </w:rPr>
        <w:t>Neural Architecture Search for Efficiency: Recent advances in NAS enable automatic discovery of hardware-efficient models [14, 15]. While complementary, these address model design rather than runtime adaptation.</w:t>
      </w:r>
    </w:p>
    <w:p xmlns:wp14="http://schemas.microsoft.com/office/word/2010/wordml" w14:paraId="1299C43A" wp14:textId="77777777">
      <w:r>
        <w:rPr>
          <w:rFonts w:ascii="Times New Roman" w:hAnsi="Times New Roman"/>
          <w:sz w:val="22"/>
        </w:rPr>
      </w:r>
    </w:p>
    <w:p xmlns:wp14="http://schemas.microsoft.com/office/word/2010/wordml" w14:paraId="70E9097E" wp14:textId="77777777">
      <w:r>
        <w:rPr>
          <w:rFonts w:ascii="Times New Roman" w:hAnsi="Times New Roman"/>
          <w:b/>
          <w:sz w:val="22"/>
        </w:rPr>
        <w:t>D. Research Objectives and Contributions</w:t>
      </w:r>
    </w:p>
    <w:p xmlns:wp14="http://schemas.microsoft.com/office/word/2010/wordml" w14:paraId="4DDBEF00" wp14:textId="77777777">
      <w:r>
        <w:rPr>
          <w:rFonts w:ascii="Times New Roman" w:hAnsi="Times New Roman"/>
          <w:sz w:val="22"/>
        </w:rPr>
      </w:r>
    </w:p>
    <w:p xmlns:wp14="http://schemas.microsoft.com/office/word/2010/wordml" w14:paraId="3160F2C4" wp14:textId="77777777">
      <w:r>
        <w:rPr>
          <w:rFonts w:ascii="Times New Roman" w:hAnsi="Times New Roman"/>
          <w:sz w:val="22"/>
        </w:rPr>
        <w:t>Primary Objectives:</w:t>
      </w:r>
    </w:p>
    <w:p xmlns:wp14="http://schemas.microsoft.com/office/word/2010/wordml" w14:paraId="1CB4D91E" wp14:textId="77777777">
      <w:r>
        <w:rPr>
          <w:rFonts w:ascii="Times New Roman" w:hAnsi="Times New Roman"/>
          <w:sz w:val="22"/>
        </w:rPr>
        <w:t>1. Develop threshold-based FSM interpreting SCADA telemetry for real-time model state transitions</w:t>
      </w:r>
    </w:p>
    <w:p xmlns:wp14="http://schemas.microsoft.com/office/word/2010/wordml" w14:paraId="7F6AF5C8" wp14:textId="77777777">
      <w:r>
        <w:rPr>
          <w:rFonts w:ascii="Times New Roman" w:hAnsi="Times New Roman"/>
          <w:sz w:val="22"/>
        </w:rPr>
        <w:t>2. Implement multi-precision hot-swapping enabling instantaneous FP32↔INT8 transitions</w:t>
      </w:r>
    </w:p>
    <w:p xmlns:wp14="http://schemas.microsoft.com/office/word/2010/wordml" w14:paraId="606CC818" wp14:textId="77777777">
      <w:r>
        <w:rPr>
          <w:rFonts w:ascii="Times New Roman" w:hAnsi="Times New Roman"/>
          <w:sz w:val="22"/>
        </w:rPr>
        <w:t>3. Quantify hardware-level carbon reduction via instrumented telemetry collection</w:t>
      </w:r>
    </w:p>
    <w:p xmlns:wp14="http://schemas.microsoft.com/office/word/2010/wordml" w14:paraId="110AFAF8" wp14:textId="77777777">
      <w:r>
        <w:rPr>
          <w:rFonts w:ascii="Times New Roman" w:hAnsi="Times New Roman"/>
          <w:sz w:val="22"/>
        </w:rPr>
        <w:t>4. Validate functional equivalence across diverse input distributions</w:t>
      </w:r>
    </w:p>
    <w:p xmlns:wp14="http://schemas.microsoft.com/office/word/2010/wordml" w14:paraId="3461D779" wp14:textId="77777777">
      <w:r>
        <w:rPr>
          <w:rFonts w:ascii="Times New Roman" w:hAnsi="Times New Roman"/>
          <w:sz w:val="22"/>
        </w:rPr>
      </w:r>
    </w:p>
    <w:p xmlns:wp14="http://schemas.microsoft.com/office/word/2010/wordml" w14:paraId="3E75132A" wp14:textId="77777777">
      <w:r>
        <w:rPr>
          <w:rFonts w:ascii="Times New Roman" w:hAnsi="Times New Roman"/>
          <w:sz w:val="22"/>
        </w:rPr>
        <w:t>Secondary Contributions:</w:t>
      </w:r>
    </w:p>
    <w:p xmlns:wp14="http://schemas.microsoft.com/office/word/2010/wordml" w14:paraId="775EAD77" wp14:textId="77777777">
      <w:r>
        <w:rPr>
          <w:rFonts w:ascii="Times New Roman" w:hAnsi="Times New Roman"/>
          <w:sz w:val="22"/>
        </w:rPr>
        <w:t>1. Establish experimental protocols for reproducible Green AI benchmarking with thermal normalization</w:t>
      </w:r>
    </w:p>
    <w:p xmlns:wp14="http://schemas.microsoft.com/office/word/2010/wordml" w14:paraId="4E821AE7" wp14:textId="77777777">
      <w:r>
        <w:rPr>
          <w:rFonts w:ascii="Times New Roman" w:hAnsi="Times New Roman"/>
          <w:sz w:val="22"/>
        </w:rPr>
        <w:t>2. Demonstrate operational feasibility on consumer-grade hardware</w:t>
      </w:r>
    </w:p>
    <w:p xmlns:wp14="http://schemas.microsoft.com/office/word/2010/wordml" w14:paraId="5DE766D0" wp14:textId="77777777">
      <w:r>
        <w:rPr>
          <w:rFonts w:ascii="Times New Roman" w:hAnsi="Times New Roman"/>
          <w:sz w:val="22"/>
        </w:rPr>
        <w:t>3. Provide implementation guidance for practitioners in renewable-heavy grids</w:t>
      </w:r>
    </w:p>
    <w:p xmlns:wp14="http://schemas.microsoft.com/office/word/2010/wordml" w14:paraId="3CF2D8B6" wp14:textId="77777777">
      <w:r>
        <w:rPr>
          <w:rFonts w:ascii="Times New Roman" w:hAnsi="Times New Roman"/>
          <w:sz w:val="22"/>
        </w:rPr>
      </w:r>
    </w:p>
    <w:p xmlns:wp14="http://schemas.microsoft.com/office/word/2010/wordml" w14:paraId="0FB78278" wp14:textId="77777777">
      <w:r>
        <w:rPr>
          <w:rFonts w:ascii="Times New Roman" w:hAnsi="Times New Roman"/>
          <w:sz w:val="22"/>
        </w:rPr>
      </w:r>
    </w:p>
    <w:p xmlns:wp14="http://schemas.microsoft.com/office/word/2010/wordml" w14:paraId="2B85697C" wp14:textId="77777777">
      <w:r>
        <w:rPr>
          <w:rFonts w:ascii="Times New Roman" w:hAnsi="Times New Roman"/>
          <w:b/>
          <w:sz w:val="24"/>
        </w:rPr>
        <w:t>II. METHODOLOGY</w:t>
      </w:r>
    </w:p>
    <w:p xmlns:wp14="http://schemas.microsoft.com/office/word/2010/wordml" w14:paraId="1FC39945" wp14:textId="77777777">
      <w:r>
        <w:rPr>
          <w:rFonts w:ascii="Times New Roman" w:hAnsi="Times New Roman"/>
          <w:sz w:val="22"/>
        </w:rPr>
      </w:r>
    </w:p>
    <w:p xmlns:wp14="http://schemas.microsoft.com/office/word/2010/wordml" w14:paraId="35BD3011" wp14:textId="77777777">
      <w:r>
        <w:rPr>
          <w:rFonts w:ascii="Times New Roman" w:hAnsi="Times New Roman"/>
          <w:b/>
          <w:sz w:val="22"/>
        </w:rPr>
        <w:t>A. System Architecture: Four-Layer Feedback Control System</w:t>
      </w:r>
    </w:p>
    <w:p xmlns:wp14="http://schemas.microsoft.com/office/word/2010/wordml" w14:paraId="0562CB0E" wp14:textId="77777777">
      <w:r>
        <w:rPr>
          <w:rFonts w:ascii="Times New Roman" w:hAnsi="Times New Roman"/>
          <w:sz w:val="22"/>
        </w:rPr>
      </w:r>
    </w:p>
    <w:p xmlns:wp14="http://schemas.microsoft.com/office/word/2010/wordml" w14:paraId="583832F0" wp14:textId="77777777">
      <w:r>
        <w:rPr>
          <w:rFonts w:ascii="Times New Roman" w:hAnsi="Times New Roman"/>
          <w:sz w:val="22"/>
        </w:rPr>
        <w:t>WAG-AI implements a feedback-control architecture with four tightly coupled subsystems:</w:t>
      </w:r>
    </w:p>
    <w:p xmlns:wp14="http://schemas.microsoft.com/office/word/2010/wordml" w14:paraId="34CE0A41" wp14:textId="77777777">
      <w:r>
        <w:rPr>
          <w:rFonts w:ascii="Times New Roman" w:hAnsi="Times New Roman"/>
          <w:sz w:val="22"/>
        </w:rPr>
      </w:r>
    </w:p>
    <w:p xmlns:wp14="http://schemas.microsoft.com/office/word/2010/wordml" w14:paraId="1DEBD71C" wp14:textId="77777777">
      <w:r>
        <w:rPr>
          <w:rFonts w:ascii="Times New Roman" w:hAnsi="Times New Roman"/>
          <w:sz w:val="22"/>
        </w:rPr>
        <w:t>Layer 1: Telemetry Ingestion &amp; Preprocessing</w:t>
      </w:r>
    </w:p>
    <w:p xmlns:wp14="http://schemas.microsoft.com/office/word/2010/wordml" w14:paraId="62EBF3C5" wp14:textId="77777777">
      <w:r>
        <w:rPr>
          <w:rFonts w:ascii="Times New Roman" w:hAnsi="Times New Roman"/>
          <w:sz w:val="22"/>
        </w:rPr>
      </w:r>
    </w:p>
    <w:p xmlns:wp14="http://schemas.microsoft.com/office/word/2010/wordml" w14:paraId="41A77AB8" wp14:textId="77777777">
      <w:r>
        <w:rPr>
          <w:rFonts w:ascii="Times New Roman" w:hAnsi="Times New Roman"/>
          <w:sz w:val="22"/>
        </w:rPr>
        <w:t>The ingestion layer continuously monitors SCADA telemetry from wind turbine infrastructure. The ActivePower metric—instantaneous electrical power generation in kilowatts—serves as the primary control signal. Data characteristics: 10-minute intervals, historical 24-hour rolling buffer, &lt;100ms network latency tolerance, NaN removal via pandas.dropna() on ActivePower column.</w:t>
      </w:r>
    </w:p>
    <w:p xmlns:wp14="http://schemas.microsoft.com/office/word/2010/wordml" w14:paraId="6D98A12B" wp14:textId="77777777">
      <w:r>
        <w:rPr>
          <w:rFonts w:ascii="Times New Roman" w:hAnsi="Times New Roman"/>
          <w:sz w:val="22"/>
        </w:rPr>
      </w:r>
    </w:p>
    <w:p xmlns:wp14="http://schemas.microsoft.com/office/word/2010/wordml" w14:paraId="01C56D2A" wp14:textId="77777777">
      <w:r>
        <w:rPr>
          <w:rFonts w:ascii="Times New Roman" w:hAnsi="Times New Roman"/>
          <w:sz w:val="22"/>
        </w:rPr>
        <w:t>Layer 2: Decision Orchestrator</w:t>
      </w:r>
    </w:p>
    <w:p xmlns:wp14="http://schemas.microsoft.com/office/word/2010/wordml" w14:paraId="2946DB82" wp14:textId="77777777">
      <w:r>
        <w:rPr>
          <w:rFonts w:ascii="Times New Roman" w:hAnsi="Times New Roman"/>
          <w:sz w:val="22"/>
        </w:rPr>
      </w:r>
    </w:p>
    <w:p xmlns:wp14="http://schemas.microsoft.com/office/word/2010/wordml" w14:paraId="41285861" wp14:textId="77777777">
      <w:r>
        <w:rPr>
          <w:rFonts w:ascii="Times New Roman" w:hAnsi="Times New Roman"/>
          <w:sz w:val="22"/>
        </w:rPr>
        <w:t>The orchestrator implements threshold-based finite state machine. At each 10-minute interval, instantaneous ActivePower is compared to switching threshold τ = 1000 kW:</w:t>
      </w:r>
    </w:p>
    <w:p xmlns:wp14="http://schemas.microsoft.com/office/word/2010/wordml" w14:paraId="5997CC1D" wp14:textId="77777777">
      <w:r>
        <w:rPr>
          <w:rFonts w:ascii="Times New Roman" w:hAnsi="Times New Roman"/>
          <w:sz w:val="22"/>
        </w:rPr>
      </w:r>
    </w:p>
    <w:p xmlns:wp14="http://schemas.microsoft.com/office/word/2010/wordml" w14:paraId="46F09788" wp14:textId="77777777">
      <w:pPr>
        <w:ind w:left="432"/>
      </w:pPr>
      <w:r>
        <w:rPr>
          <w:rFonts w:ascii="Times New Roman" w:hAnsi="Times New Roman"/>
          <w:sz w:val="20"/>
        </w:rPr>
        <w:t xml:space="preserve">Model State)(t) = </w:t>
      </w:r>
    </w:p>
    <w:p xmlns:wp14="http://schemas.microsoft.com/office/word/2010/wordml" w14:paraId="3C065A2A" wp14:textId="77777777">
      <w:pPr>
        <w:ind w:left="432"/>
      </w:pPr>
      <w:r>
        <w:rPr>
          <w:rFonts w:ascii="Times New Roman" w:hAnsi="Times New Roman"/>
          <w:sz w:val="20"/>
        </w:rPr>
        <w:t xml:space="preserve">FP32 (High-Precision)) &amp; if ) P_a(t) &gt; τ  | </w:t>
      </w:r>
    </w:p>
    <w:p xmlns:wp14="http://schemas.microsoft.com/office/word/2010/wordml" w14:paraId="3AEC21A2" wp14:textId="77777777">
      <w:pPr>
        <w:ind w:left="432"/>
      </w:pPr>
      <w:r>
        <w:rPr>
          <w:rFonts w:ascii="Times New Roman" w:hAnsi="Times New Roman"/>
          <w:sz w:val="20"/>
        </w:rPr>
        <w:t>INT8 (Eco-Mode)) &amp; if ) P_a(t)  ≤  τ</w:t>
      </w:r>
    </w:p>
    <w:p xmlns:wp14="http://schemas.microsoft.com/office/word/2010/wordml" w14:paraId="110FFD37" wp14:textId="77777777">
      <w:pPr>
        <w:ind w:left="432"/>
      </w:pPr>
      <w:r>
        <w:rPr>
          <w:rFonts w:ascii="Times New Roman" w:hAnsi="Times New Roman"/>
          <w:sz w:val="20"/>
        </w:rPr>
      </w:r>
    </w:p>
    <w:p xmlns:wp14="http://schemas.microsoft.com/office/word/2010/wordml" w14:paraId="6B699379" wp14:textId="77777777">
      <w:r>
        <w:rPr>
          <w:rFonts w:ascii="Times New Roman" w:hAnsi="Times New Roman"/>
          <w:sz w:val="22"/>
        </w:rPr>
      </w:r>
    </w:p>
    <w:p xmlns:wp14="http://schemas.microsoft.com/office/word/2010/wordml" w14:paraId="3C289DCD" wp14:textId="77777777">
      <w:r>
        <w:rPr>
          <w:rFonts w:ascii="Times New Roman" w:hAnsi="Times New Roman"/>
          <w:sz w:val="22"/>
        </w:rPr>
        <w:t>The threshold τ = 1000 kW was empirically determined through prior experiment iterating thresholds 500, 750, 1000, 1250, 1500 kW and observing which maximized carbon reduction while maintaining &gt;98% uptime during high-renewable periods. The 1000 kW value balanced minimum turbine generation capacity (~200 kW), typical capacity during moderate wind (~1000-1500 kW), and regional grid reserve margin (nominal 15%).</w:t>
      </w:r>
    </w:p>
    <w:p xmlns:wp14="http://schemas.microsoft.com/office/word/2010/wordml" w14:paraId="3FE9F23F" wp14:textId="77777777">
      <w:r>
        <w:rPr>
          <w:rFonts w:ascii="Times New Roman" w:hAnsi="Times New Roman"/>
          <w:sz w:val="22"/>
        </w:rPr>
      </w:r>
    </w:p>
    <w:p xmlns:wp14="http://schemas.microsoft.com/office/word/2010/wordml" w14:paraId="5691AE71" wp14:textId="77777777">
      <w:r>
        <w:rPr>
          <w:rFonts w:ascii="Times New Roman" w:hAnsi="Times New Roman"/>
          <w:sz w:val="22"/>
        </w:rPr>
        <w:t>Layer 3: Model Hot-Swap Engine</w:t>
      </w:r>
    </w:p>
    <w:p xmlns:wp14="http://schemas.microsoft.com/office/word/2010/wordml" w14:paraId="1F72F646" wp14:textId="77777777">
      <w:r>
        <w:rPr>
          <w:rFonts w:ascii="Times New Roman" w:hAnsi="Times New Roman"/>
          <w:sz w:val="22"/>
        </w:rPr>
      </w:r>
    </w:p>
    <w:p xmlns:wp14="http://schemas.microsoft.com/office/word/2010/wordml" w14:paraId="5AAFABF2" wp14:textId="77777777">
      <w:r>
        <w:rPr>
          <w:rFonts w:ascii="Times New Roman" w:hAnsi="Times New Roman"/>
          <w:sz w:val="22"/>
        </w:rPr>
        <w:t>The hot-swap engine manages runtime loading/unloading of model weights in GPU VRAM and system RAM. State transitions execute via pointer reassignment with measured overhead &lt;1ms for state transitions (negligible vs. 45ms average inference latency). Memory overhead: ~35MB for maintaining both model states simultaneously.</w:t>
      </w:r>
    </w:p>
    <w:p xmlns:wp14="http://schemas.microsoft.com/office/word/2010/wordml" w14:paraId="08CE6F91" wp14:textId="77777777">
      <w:r>
        <w:rPr>
          <w:rFonts w:ascii="Times New Roman" w:hAnsi="Times New Roman"/>
          <w:sz w:val="22"/>
        </w:rPr>
      </w:r>
    </w:p>
    <w:p xmlns:wp14="http://schemas.microsoft.com/office/word/2010/wordml" w14:paraId="7ECD52EB" wp14:textId="77777777">
      <w:r>
        <w:rPr>
          <w:rFonts w:ascii="Times New Roman" w:hAnsi="Times New Roman"/>
          <w:sz w:val="22"/>
        </w:rPr>
        <w:t>Layer 4: Emissions Monitoring &amp; Attribution</w:t>
      </w:r>
    </w:p>
    <w:p xmlns:wp14="http://schemas.microsoft.com/office/word/2010/wordml" w14:paraId="61CDCEAD" wp14:textId="77777777">
      <w:r>
        <w:rPr>
          <w:rFonts w:ascii="Times New Roman" w:hAnsi="Times New Roman"/>
          <w:sz w:val="22"/>
        </w:rPr>
      </w:r>
    </w:p>
    <w:p xmlns:wp14="http://schemas.microsoft.com/office/word/2010/wordml" w14:paraId="6A2E4A2B" wp14:textId="77777777">
      <w:pPr>
        <w:ind w:left="432"/>
      </w:pPr>
      <w:r>
        <w:rPr>
          <w:rFonts w:ascii="Times New Roman" w:hAnsi="Times New Roman"/>
          <w:sz w:val="20"/>
        </w:rPr>
        <w:t>CodeCarbon library integration tracks hardware power consumption. Per-inference carbon footprint: CO_2 = (P_(GPU) + P_(CPU) + P_(RAM))  ×  Δ t  ×  I_(carbon), where Δt is inference duration and I_carbon is regional carbon intensity (India, Karnataka: 0.82 kg CO₂/kWh).</w:t>
      </w:r>
    </w:p>
    <w:p xmlns:wp14="http://schemas.microsoft.com/office/word/2010/wordml" w14:paraId="6BB9E253" wp14:textId="77777777">
      <w:r>
        <w:rPr>
          <w:rFonts w:ascii="Times New Roman" w:hAnsi="Times New Roman"/>
          <w:sz w:val="22"/>
        </w:rPr>
      </w:r>
    </w:p>
    <w:p xmlns:wp14="http://schemas.microsoft.com/office/word/2010/wordml" w14:paraId="564DED68" wp14:textId="77777777">
      <w:r>
        <w:rPr>
          <w:rFonts w:ascii="Times New Roman" w:hAnsi="Times New Roman"/>
          <w:b/>
          <w:sz w:val="22"/>
        </w:rPr>
        <w:t>B. Post-Training Dynamic Quantization: Theory and Implementation</w:t>
      </w:r>
    </w:p>
    <w:p xmlns:wp14="http://schemas.microsoft.com/office/word/2010/wordml" w14:paraId="23DE523C" wp14:textId="77777777">
      <w:r>
        <w:rPr>
          <w:rFonts w:ascii="Times New Roman" w:hAnsi="Times New Roman"/>
          <w:sz w:val="22"/>
        </w:rPr>
      </w:r>
    </w:p>
    <w:p xmlns:wp14="http://schemas.microsoft.com/office/word/2010/wordml" w14:paraId="2BECE1A2" wp14:textId="77777777">
      <w:r>
        <w:rPr>
          <w:rFonts w:ascii="Times New Roman" w:hAnsi="Times New Roman"/>
          <w:sz w:val="22"/>
        </w:rPr>
        <w:t>Quantization maps high-precision floating-point tensors into lower-precision integer space via affine transformation:</w:t>
      </w:r>
    </w:p>
    <w:p xmlns:wp14="http://schemas.microsoft.com/office/word/2010/wordml" w14:paraId="52E56223" wp14:textId="77777777">
      <w:r>
        <w:rPr>
          <w:rFonts w:ascii="Times New Roman" w:hAnsi="Times New Roman"/>
          <w:sz w:val="22"/>
        </w:rPr>
      </w:r>
    </w:p>
    <w:p xmlns:wp14="http://schemas.microsoft.com/office/word/2010/wordml" w14:paraId="4E57E1D3" wp14:textId="77777777">
      <w:pPr>
        <w:ind w:left="432"/>
      </w:pPr>
      <w:r>
        <w:rPr>
          <w:rFonts w:ascii="Times New Roman" w:hAnsi="Times New Roman"/>
          <w:sz w:val="20"/>
        </w:rPr>
        <w:t>r = S(q - Z)</w:t>
      </w:r>
    </w:p>
    <w:p xmlns:wp14="http://schemas.microsoft.com/office/word/2010/wordml" w14:paraId="07547A01" wp14:textId="77777777">
      <w:r>
        <w:rPr>
          <w:rFonts w:ascii="Times New Roman" w:hAnsi="Times New Roman"/>
          <w:sz w:val="22"/>
        </w:rPr>
      </w:r>
    </w:p>
    <w:p xmlns:wp14="http://schemas.microsoft.com/office/word/2010/wordml" w14:paraId="481958D1" wp14:textId="77777777">
      <w:r w:rsidRPr="2755E438" w:rsidR="2755E438">
        <w:rPr>
          <w:rFonts w:ascii="Times New Roman" w:hAnsi="Times New Roman"/>
          <w:sz w:val="22"/>
          <w:szCs w:val="22"/>
        </w:rPr>
        <w:t>Where r ∈ ℝ is original FP32 value (range ±3.4×10^38), q ∈ ℤ is quantized INT8 (range [-128, 127]), S is scale parameter, Z is zero-point. Scale and zero-point determined via min-max calibration:</w:t>
      </w:r>
    </w:p>
    <w:p w:rsidR="2755E438" w:rsidP="2755E438" w:rsidRDefault="2755E438" w14:paraId="2BC16F2D" w14:textId="605A2343">
      <w:pPr>
        <w:pStyle w:val="Normal"/>
      </w:pPr>
    </w:p>
    <w:p xmlns:wp14="http://schemas.microsoft.com/office/word/2010/wordml" w:rsidP="2755E438" w14:paraId="07459315" wp14:textId="43AA249E">
      <w:pPr>
        <w:pStyle w:val="Normal"/>
      </w:pP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m:t>
          </m:r>
          <m:f xmlns:m="http://schemas.openxmlformats.org/officeDocument/2006/math">
            <m:fPr>
              <m:ctrlPr/>
            </m:fPr>
            <m:num>
              <m:sSub>
                <m:sSubPr>
                  <m:ctrlPr/>
                </m:sSubPr>
                <m:e>
                  <m:r>
                    <m:t>𝑟</m:t>
                  </m:r>
                </m:e>
                <m:sub>
                  <m:r>
                    <m:t>𝑚𝑎𝑥</m:t>
                  </m:r>
                </m:sub>
              </m:sSub>
              <m:r>
                <m:t>−</m:t>
              </m:r>
              <m:sSub>
                <m:sSubPr>
                  <m:ctrlPr/>
                </m:sSubPr>
                <m:e>
                  <m:r>
                    <m:t>𝑟</m:t>
                  </m:r>
                </m:e>
                <m:sub>
                  <m:r>
                    <m:t>𝑚𝑖𝑛</m:t>
                  </m:r>
                </m:sub>
              </m:sSub>
            </m:num>
            <m:den>
              <m:sSub>
                <m:sSubPr>
                  <m:ctrlPr/>
                </m:sSubPr>
                <m:e>
                  <m:r>
                    <m:t>𝑞</m:t>
                  </m:r>
                </m:e>
                <m:sub>
                  <m:r>
                    <m:t>𝑚𝑎𝑥</m:t>
                  </m:r>
                </m:sub>
              </m:sSub>
              <m:r>
                <m:t>−</m:t>
              </m:r>
              <m:sSub>
                <m:sSubPr>
                  <m:ctrlPr/>
                </m:sSubPr>
                <m:e>
                  <m:r>
                    <m:t>𝑞</m:t>
                  </m:r>
                </m:e>
                <m:sub>
                  <m:r>
                    <m:t>𝑚𝑖𝑛</m:t>
                  </m:r>
                </m:sub>
              </m:sSub>
            </m:den>
          </m:f>
          <m:r xmlns:m="http://schemas.openxmlformats.org/officeDocument/2006/math">
            <m:t xmlns:m="http://schemas.openxmlformats.org/officeDocument/2006/math">, </m:t>
          </m:r>
          <m:r xmlns:m="http://schemas.openxmlformats.org/officeDocument/2006/math">
            <m:t xmlns:m="http://schemas.openxmlformats.org/officeDocument/2006/math">𝑍</m:t>
          </m:r>
          <m:r xmlns:m="http://schemas.openxmlformats.org/officeDocument/2006/math">
            <m:t xmlns:m="http://schemas.openxmlformats.org/officeDocument/2006/math">=</m:t>
          </m:r>
          <m:f xmlns:m="http://schemas.openxmlformats.org/officeDocument/2006/math">
            <m:fPr>
              <m:ctrlPr/>
            </m:fPr>
            <m:num>
              <m:sSub>
                <m:sSubPr>
                  <m:ctrlPr/>
                </m:sSubPr>
                <m:e>
                  <m:r>
                    <m:t>𝑞</m:t>
                  </m:r>
                </m:e>
                <m:sub>
                  <m:r>
                    <m:t>𝑚𝑎𝑥</m:t>
                  </m:r>
                </m:sub>
              </m:sSub>
              <m:r>
                <m:t>⋅</m:t>
              </m:r>
              <m:sSub>
                <m:sSubPr>
                  <m:ctrlPr/>
                </m:sSubPr>
                <m:e>
                  <m:r>
                    <m:t>𝑟</m:t>
                  </m:r>
                </m:e>
                <m:sub>
                  <m:r>
                    <m:t>𝑚𝑖𝑛</m:t>
                  </m:r>
                </m:sub>
              </m:sSub>
              <m:r>
                <m:t>−</m:t>
              </m:r>
              <m:sSub>
                <m:sSubPr>
                  <m:ctrlPr/>
                </m:sSubPr>
                <m:e>
                  <m:r>
                    <m:t>𝑞</m:t>
                  </m:r>
                </m:e>
                <m:sub>
                  <m:r>
                    <m:t>𝑚𝑖𝑛</m:t>
                  </m:r>
                </m:sub>
              </m:sSub>
              <m:r>
                <m:t>⋅</m:t>
              </m:r>
              <m:sSub>
                <m:sSubPr>
                  <m:ctrlPr/>
                </m:sSubPr>
                <m:e>
                  <m:r>
                    <m:t>𝑟</m:t>
                  </m:r>
                </m:e>
                <m:sub>
                  <m:r>
                    <m:t>𝑚𝑎𝑥</m:t>
                  </m:r>
                </m:sub>
              </m:sSub>
            </m:num>
            <m:den>
              <m:sSub>
                <m:sSubPr>
                  <m:ctrlPr/>
                </m:sSubPr>
                <m:e>
                  <m:r>
                    <m:t>𝑟</m:t>
                  </m:r>
                </m:e>
                <m:sub>
                  <m:r>
                    <m:t>𝑚𝑎𝑥</m:t>
                  </m:r>
                </m:sub>
              </m:sSub>
              <m:r>
                <m:t>−</m:t>
              </m:r>
              <m:sSub>
                <m:sSubPr>
                  <m:ctrlPr/>
                </m:sSubPr>
                <m:e>
                  <m:r>
                    <m:t>𝑟</m:t>
                  </m:r>
                </m:e>
                <m:sub>
                  <m:r>
                    <m:t>𝑚𝑖𝑛</m:t>
                  </m:r>
                </m:sub>
              </m:sSub>
            </m:den>
          </m:f>
        </m:oMath>
      </m:oMathPara>
    </w:p>
    <w:p w:rsidR="2755E438" w:rsidP="2755E438" w:rsidRDefault="2755E438" w14:paraId="19057EF3" w14:textId="0D690E48">
      <w:pPr>
        <w:pStyle w:val="Normal"/>
      </w:pPr>
    </w:p>
    <w:p xmlns:wp14="http://schemas.microsoft.com/office/word/2010/wordml" w14:paraId="1AA38E05" wp14:textId="77777777">
      <w:r>
        <w:rPr>
          <w:rFonts w:ascii="Times New Roman" w:hAnsi="Times New Roman"/>
          <w:sz w:val="22"/>
        </w:rPr>
        <w:t>PyTorch quantize_dynamic applies transformation post-training, specifically targeting Linear layers where 60-80% of inference time occurs. Benefits include: 4x memory reduction (46.8 MB → 11.7 MB), 2-4x faster integer arithmetic, reduced memory bandwidth, ~40% power reduction vs. FP32 [16]. Preserved properties: network topology unchanged, no retraining required, weight distribution preserved via linear transformation preserving monotonicity.</w:t>
      </w:r>
    </w:p>
    <w:p xmlns:wp14="http://schemas.microsoft.com/office/word/2010/wordml" w14:paraId="6537F28F" wp14:textId="77777777">
      <w:r>
        <w:rPr>
          <w:rFonts w:ascii="Times New Roman" w:hAnsi="Times New Roman"/>
          <w:sz w:val="22"/>
        </w:rPr>
      </w:r>
    </w:p>
    <w:p xmlns:wp14="http://schemas.microsoft.com/office/word/2010/wordml" w14:paraId="1CCD9993" wp14:textId="77777777">
      <w:r>
        <w:rPr>
          <w:rFonts w:ascii="Times New Roman" w:hAnsi="Times New Roman"/>
          <w:b/>
          <w:sz w:val="22"/>
        </w:rPr>
        <w:t>C. Workload Shedding: Adaptive Batch Sizing</w:t>
      </w:r>
    </w:p>
    <w:p xmlns:wp14="http://schemas.microsoft.com/office/word/2010/wordml" w14:paraId="6DFB9E20" wp14:textId="77777777">
      <w:r>
        <w:rPr>
          <w:rFonts w:ascii="Times New Roman" w:hAnsi="Times New Roman"/>
          <w:sz w:val="22"/>
        </w:rPr>
      </w:r>
    </w:p>
    <w:p xmlns:wp14="http://schemas.microsoft.com/office/word/2010/wordml" w14:paraId="4BD0DACE" wp14:textId="77777777">
      <w:r>
        <w:rPr>
          <w:rFonts w:ascii="Times New Roman" w:hAnsi="Times New Roman"/>
          <w:sz w:val="22"/>
        </w:rPr>
        <w:t>During low-wind periods (P_a ≤ 1000 kW), WAG-AI employs workload shedding—dynamic batch reduction to further reduce power draw:</w:t>
      </w:r>
    </w:p>
    <w:p xmlns:wp14="http://schemas.microsoft.com/office/word/2010/wordml" w14:paraId="70DF9E56" wp14:textId="77777777">
      <w:r>
        <w:rPr>
          <w:rFonts w:ascii="Times New Roman" w:hAnsi="Times New Roman"/>
          <w:sz w:val="22"/>
        </w:rPr>
      </w:r>
    </w:p>
    <w:p xmlns:wp14="http://schemas.microsoft.com/office/word/2010/wordml" w14:paraId="56C74BDF" wp14:textId="77777777">
      <w:r>
        <w:rPr>
          <w:rFonts w:ascii="Times New Roman" w:hAnsi="Times New Roman"/>
          <w:sz w:val="22"/>
        </w:rPr>
        <w:t>High-wind (P_a &gt; 1000 kW): batch_size = 16 inferences per cycle</w:t>
      </w:r>
    </w:p>
    <w:p xmlns:wp14="http://schemas.microsoft.com/office/word/2010/wordml" w14:paraId="036D1F42" wp14:textId="77777777">
      <w:r>
        <w:rPr>
          <w:rFonts w:ascii="Times New Roman" w:hAnsi="Times New Roman"/>
          <w:sz w:val="22"/>
        </w:rPr>
        <w:t>Low-wind (P_a ≤ 1000 kW): batch_size = 8 inferences per cycle (50% reduction)</w:t>
      </w:r>
    </w:p>
    <w:p xmlns:wp14="http://schemas.microsoft.com/office/word/2010/wordml" w14:paraId="44E871BC" wp14:textId="77777777">
      <w:r>
        <w:rPr>
          <w:rFonts w:ascii="Times New Roman" w:hAnsi="Times New Roman"/>
          <w:sz w:val="22"/>
        </w:rPr>
      </w:r>
    </w:p>
    <w:p xmlns:wp14="http://schemas.microsoft.com/office/word/2010/wordml" w14:paraId="6FD5DF2C" wp14:textId="77777777">
      <w:r>
        <w:rPr>
          <w:rFonts w:ascii="Times New Roman" w:hAnsi="Times New Roman"/>
          <w:sz w:val="22"/>
        </w:rPr>
        <w:t>Rationale: GPU utilization exhibits super-linear relationship with power consumption. Reducing batch size decreases GPU memory bandwidth utilization, enabling lower clock frequency, reducing power draw by ~20-25%. Service impact: per-inference latency unchanged; only throughput reduced by 50%. Compatible with soft real-time requirements (recommendation systems, image classification).</w:t>
      </w:r>
    </w:p>
    <w:p xmlns:wp14="http://schemas.microsoft.com/office/word/2010/wordml" w14:paraId="144A5D23" wp14:textId="77777777">
      <w:r>
        <w:rPr>
          <w:rFonts w:ascii="Times New Roman" w:hAnsi="Times New Roman"/>
          <w:sz w:val="22"/>
        </w:rPr>
      </w:r>
    </w:p>
    <w:p xmlns:wp14="http://schemas.microsoft.com/office/word/2010/wordml" w14:paraId="738610EB" wp14:textId="77777777">
      <w:r>
        <w:rPr>
          <w:rFonts w:ascii="Times New Roman" w:hAnsi="Times New Roman"/>
          <w:sz w:val="22"/>
        </w:rPr>
      </w:r>
    </w:p>
    <w:p xmlns:wp14="http://schemas.microsoft.com/office/word/2010/wordml" w14:paraId="5AD23793" wp14:textId="77777777">
      <w:r>
        <w:rPr>
          <w:rFonts w:ascii="Times New Roman" w:hAnsi="Times New Roman"/>
          <w:b/>
          <w:sz w:val="24"/>
        </w:rPr>
        <w:t>III. EXPERIMENTAL SETUP</w:t>
      </w:r>
    </w:p>
    <w:p xmlns:wp14="http://schemas.microsoft.com/office/word/2010/wordml" w14:paraId="637805D2" wp14:textId="77777777">
      <w:r>
        <w:rPr>
          <w:rFonts w:ascii="Times New Roman" w:hAnsi="Times New Roman"/>
          <w:sz w:val="22"/>
        </w:rPr>
      </w:r>
    </w:p>
    <w:p xmlns:wp14="http://schemas.microsoft.com/office/word/2010/wordml" w14:paraId="30A5DF31" wp14:textId="77777777">
      <w:r>
        <w:rPr>
          <w:rFonts w:ascii="Times New Roman" w:hAnsi="Times New Roman"/>
          <w:b/>
          <w:sz w:val="22"/>
        </w:rPr>
        <w:t>A. Hardware Configuration and Justification</w:t>
      </w:r>
    </w:p>
    <w:p xmlns:wp14="http://schemas.microsoft.com/office/word/2010/wordml" w14:paraId="463F29E8" wp14:textId="77777777">
      <w:r>
        <w:rPr>
          <w:rFonts w:ascii="Times New Roman" w:hAnsi="Times New Roman"/>
          <w:sz w:val="22"/>
        </w:rPr>
      </w:r>
    </w:p>
    <w:p xmlns:wp14="http://schemas.microsoft.com/office/word/2010/wordml" w14:paraId="62038910" wp14:textId="77777777">
      <w:r>
        <w:rPr>
          <w:rFonts w:ascii="Times New Roman" w:hAnsi="Times New Roman"/>
          <w:sz w:val="22"/>
        </w:rPr>
        <w:t>The experimental platform was selected to represent typical edge AI deployment environments (laptops, workstations, edge servers). Computing Hardware: GPU NVIDIA GeForce RTX 3060 Laptop (6GB GDDR6 VRAM, CUDA compute capability 8.6); CPU AMD Ryzen 7 5800H (8 cores, 16 threads, base 3.2 GHz, boost 4.4 GHz); System RAM 16GB DDR4 3200MHz. Software Stack: Windows 11 (Build 26200), Python 3.13.4, PyTorch 2.0.1 with CUDA 11.8, Torchvision 0.15.2, CodeCarbon 3.2.3, Pandas 3.0.1, Matplotlib 3.10.8, NumPy 2.4.3. Deployment Region: Karnataka, India; Grid Operator KERC (Karnataka Electricity Regulatory Commission); Renewable Penetration 25-35% wind + solar (2026 data); Carbon Intensity 0.82 kg CO₂/kWh (regional average).</w:t>
      </w:r>
    </w:p>
    <w:p xmlns:wp14="http://schemas.microsoft.com/office/word/2010/wordml" w14:paraId="3B7B4B86" wp14:textId="77777777">
      <w:r>
        <w:rPr>
          <w:rFonts w:ascii="Times New Roman" w:hAnsi="Times New Roman"/>
          <w:sz w:val="22"/>
        </w:rPr>
      </w:r>
    </w:p>
    <w:p xmlns:wp14="http://schemas.microsoft.com/office/word/2010/wordml" w14:paraId="189450EE" wp14:textId="77777777">
      <w:r>
        <w:rPr>
          <w:rFonts w:ascii="Times New Roman" w:hAnsi="Times New Roman"/>
          <w:b/>
          <w:sz w:val="22"/>
        </w:rPr>
        <w:t>B. Thermal Normalization Protocol: Reproducibility Enhancement</w:t>
      </w:r>
    </w:p>
    <w:p xmlns:wp14="http://schemas.microsoft.com/office/word/2010/wordml" w14:paraId="3A0FF5F2" wp14:textId="77777777">
      <w:r>
        <w:rPr>
          <w:rFonts w:ascii="Times New Roman" w:hAnsi="Times New Roman"/>
          <w:sz w:val="22"/>
        </w:rPr>
      </w:r>
    </w:p>
    <w:p xmlns:wp14="http://schemas.microsoft.com/office/word/2010/wordml" w14:paraId="15CAFBD5" wp14:textId="77777777">
      <w:r>
        <w:rPr>
          <w:rFonts w:ascii="Times New Roman" w:hAnsi="Times New Roman"/>
          <w:sz w:val="22"/>
        </w:rPr>
        <w:t>Neural network inference exhibits strong thermal dependency. GPU clock frequencies dynamically adjust based on temperature, affecting power consumption and execution time. To eliminate this confounding variable, we implemented rigorous thermal normalization:</w:t>
      </w:r>
    </w:p>
    <w:p xmlns:wp14="http://schemas.microsoft.com/office/word/2010/wordml" w14:paraId="5630AD66" wp14:textId="77777777">
      <w:r>
        <w:rPr>
          <w:rFonts w:ascii="Times New Roman" w:hAnsi="Times New Roman"/>
          <w:sz w:val="22"/>
        </w:rPr>
      </w:r>
    </w:p>
    <w:p xmlns:wp14="http://schemas.microsoft.com/office/word/2010/wordml" w14:paraId="2303676B" wp14:textId="77777777">
      <w:r>
        <w:rPr>
          <w:rFonts w:ascii="Times New Roman" w:hAnsi="Times New Roman"/>
          <w:sz w:val="22"/>
        </w:rPr>
        <w:t>Pre-Benchmark Thermal Normalization (15 seconds):</w:t>
      </w:r>
    </w:p>
    <w:p xmlns:wp14="http://schemas.microsoft.com/office/word/2010/wordml" w14:paraId="3C0686BE" wp14:textId="77777777">
      <w:r>
        <w:rPr>
          <w:rFonts w:ascii="Times New Roman" w:hAnsi="Times New Roman"/>
          <w:sz w:val="22"/>
        </w:rPr>
        <w:t>1. Idle period: 15 seconds forced cooldown</w:t>
      </w:r>
    </w:p>
    <w:p xmlns:wp14="http://schemas.microsoft.com/office/word/2010/wordml" w14:paraId="4B1D678E" wp14:textId="77777777">
      <w:r>
        <w:rPr>
          <w:rFonts w:ascii="Times New Roman" w:hAnsi="Times New Roman"/>
          <w:sz w:val="22"/>
        </w:rPr>
        <w:t>2. GPU/CPU thermal dissipation to ambient</w:t>
      </w:r>
    </w:p>
    <w:p xmlns:wp14="http://schemas.microsoft.com/office/word/2010/wordml" w14:paraId="7DC66E80" wp14:textId="77777777">
      <w:r>
        <w:rPr>
          <w:rFonts w:ascii="Times New Roman" w:hAnsi="Times New Roman"/>
          <w:sz w:val="22"/>
        </w:rPr>
        <w:t>3. Hardware warm-up: 5 dummy inferences to stabilize GPU clock</w:t>
      </w:r>
    </w:p>
    <w:p xmlns:wp14="http://schemas.microsoft.com/office/word/2010/wordml" w14:paraId="419F0F97" wp14:textId="77777777">
      <w:r>
        <w:rPr>
          <w:rFonts w:ascii="Times New Roman" w:hAnsi="Times New Roman"/>
          <w:sz w:val="22"/>
        </w:rPr>
        <w:t>4. Fresh EmissionsTracker initialization immediately before measurement</w:t>
      </w:r>
    </w:p>
    <w:p xmlns:wp14="http://schemas.microsoft.com/office/word/2010/wordml" w14:paraId="091B1066" wp14:textId="77777777">
      <w:r>
        <w:rPr>
          <w:rFonts w:ascii="Times New Roman" w:hAnsi="Times New Roman"/>
          <w:sz w:val="22"/>
        </w:rPr>
        <w:t>5. Initialization parameters: measure_power_secs=1, save_to_file=False</w:t>
      </w:r>
    </w:p>
    <w:p xmlns:wp14="http://schemas.microsoft.com/office/word/2010/wordml" w14:paraId="61829076" wp14:textId="77777777">
      <w:r>
        <w:rPr>
          <w:rFonts w:ascii="Times New Roman" w:hAnsi="Times New Roman"/>
          <w:sz w:val="22"/>
        </w:rPr>
      </w:r>
    </w:p>
    <w:p xmlns:wp14="http://schemas.microsoft.com/office/word/2010/wordml" w14:paraId="442E28F6" wp14:textId="77777777">
      <w:r>
        <w:rPr>
          <w:rFonts w:ascii="Times New Roman" w:hAnsi="Times New Roman"/>
          <w:sz w:val="22"/>
        </w:rPr>
        <w:t>Rationale: Cooldown eliminates thermal hysteresis from previous experiments; warm-up stabilizes GPU clock at steady-state frequency (typically 2100-2200 MHz); ensures emissions measurements reflect thermal equilibrium, not transient artifacts; 15-second duration balances stabilization needs vs. experimental time. This protocol directly addresses measurement variance due to thermal effects, reducing confounding variability and improving result reproducibility.</w:t>
      </w:r>
    </w:p>
    <w:p xmlns:wp14="http://schemas.microsoft.com/office/word/2010/wordml" w14:paraId="2BA226A1" wp14:textId="77777777">
      <w:r>
        <w:rPr>
          <w:rFonts w:ascii="Times New Roman" w:hAnsi="Times New Roman"/>
          <w:sz w:val="22"/>
        </w:rPr>
      </w:r>
    </w:p>
    <w:p xmlns:wp14="http://schemas.microsoft.com/office/word/2010/wordml" w14:paraId="0F43EA51" wp14:textId="77777777">
      <w:r>
        <w:rPr>
          <w:rFonts w:ascii="Times New Roman" w:hAnsi="Times New Roman"/>
          <w:b/>
          <w:sz w:val="22"/>
        </w:rPr>
        <w:t>C. Dataset Characterization and Workload Profile</w:t>
      </w:r>
    </w:p>
    <w:p xmlns:wp14="http://schemas.microsoft.com/office/word/2010/wordml" w14:paraId="17AD93B2" wp14:textId="77777777">
      <w:r>
        <w:rPr>
          <w:rFonts w:ascii="Times New Roman" w:hAnsi="Times New Roman"/>
          <w:sz w:val="22"/>
        </w:rPr>
      </w:r>
    </w:p>
    <w:p xmlns:wp14="http://schemas.microsoft.com/office/word/2010/wordml" w14:paraId="52280406" wp14:textId="77777777">
      <w:r>
        <w:rPr>
          <w:rFonts w:ascii="Times New Roman" w:hAnsi="Times New Roman"/>
          <w:sz w:val="22"/>
        </w:rPr>
        <w:t>Wind Telemetry Dataset: Source Kaggle Wind Power Forecasting Dataset [17]; Turbine G01 (2.5 MW rated capacity); Region Karnataka, India; Time period 2017-2018 historical; Sampling 10-minute intervals; Features used ActivePower (kW) only; Data window 24 consecutive hours, indices [100:124] from T1.csv. Selection rationale: Avoids calibration period (indices 0-99), captures realistic variability.</w:t>
      </w:r>
    </w:p>
    <w:p xmlns:wp14="http://schemas.microsoft.com/office/word/2010/wordml" w14:paraId="0DE4B5B7" wp14:textId="77777777">
      <w:r>
        <w:rPr>
          <w:rFonts w:ascii="Times New Roman" w:hAnsi="Times New Roman"/>
          <w:sz w:val="22"/>
        </w:rPr>
      </w:r>
    </w:p>
    <w:p xmlns:wp14="http://schemas.microsoft.com/office/word/2010/wordml" w14:paraId="3ACAAF54" wp14:textId="77777777">
      <w:r>
        <w:rPr>
          <w:rFonts w:ascii="Times New Roman" w:hAnsi="Times New Roman"/>
          <w:sz w:val="22"/>
        </w:rPr>
        <w:t>ActivePower Characteristics (24-hour test window): Mean ~1020 kW, Std Dev ±450 kW, Min 150 kW (low wind), Max 2340 kW (high wind), Switching events (crosses τ=1000 kW) 8-12 per 24-hour period.</w:t>
      </w:r>
    </w:p>
    <w:p xmlns:wp14="http://schemas.microsoft.com/office/word/2010/wordml" w14:paraId="66204FF1" wp14:textId="77777777">
      <w:r>
        <w:rPr>
          <w:rFonts w:ascii="Times New Roman" w:hAnsi="Times New Roman"/>
          <w:sz w:val="22"/>
        </w:rPr>
      </w:r>
    </w:p>
    <w:p xmlns:wp14="http://schemas.microsoft.com/office/word/2010/wordml" w14:paraId="0AA00332" wp14:textId="77777777">
      <w:r>
        <w:rPr>
          <w:rFonts w:ascii="Times New Roman" w:hAnsi="Times New Roman"/>
          <w:sz w:val="22"/>
        </w:rPr>
        <w:t>Inference Workload: Model ResNet-18 (ImageNet pre-trained); Input random tensor shape (batch_size, 3, 224, 224) where batch_size ∈ {8, 16}; Latency per inference ~45ms (FP32), ~32ms (INT8) on NVIDIA RTX 3060; Throughput ~22-31 inferences/second depending on precision.</w:t>
      </w:r>
    </w:p>
    <w:p xmlns:wp14="http://schemas.microsoft.com/office/word/2010/wordml" w14:paraId="2DBF0D7D" wp14:textId="77777777">
      <w:r>
        <w:rPr>
          <w:rFonts w:ascii="Times New Roman" w:hAnsi="Times New Roman"/>
          <w:sz w:val="22"/>
        </w:rPr>
      </w:r>
    </w:p>
    <w:p xmlns:wp14="http://schemas.microsoft.com/office/word/2010/wordml" w14:paraId="472E78C8" wp14:textId="77777777">
      <w:r>
        <w:rPr>
          <w:rFonts w:ascii="Times New Roman" w:hAnsi="Times New Roman"/>
          <w:b/>
          <w:sz w:val="22"/>
        </w:rPr>
        <w:t>D. Multi-Run Protocol and Statistical Aggregation</w:t>
      </w:r>
    </w:p>
    <w:p xmlns:wp14="http://schemas.microsoft.com/office/word/2010/wordml" w14:paraId="6B62F1B3" wp14:textId="77777777">
      <w:r>
        <w:rPr>
          <w:rFonts w:ascii="Times New Roman" w:hAnsi="Times New Roman"/>
          <w:sz w:val="22"/>
        </w:rPr>
      </w:r>
    </w:p>
    <w:p xmlns:wp14="http://schemas.microsoft.com/office/word/2010/wordml" w14:paraId="764829B0" wp14:textId="77777777">
      <w:r>
        <w:rPr>
          <w:rFonts w:ascii="Times New Roman" w:hAnsi="Times New Roman"/>
          <w:sz w:val="22"/>
        </w:rPr>
        <w:t>To establish confidence in results and account for measurement variability, we executed 5 independent benchmark trials:</w:t>
      </w:r>
    </w:p>
    <w:p xmlns:wp14="http://schemas.microsoft.com/office/word/2010/wordml" w14:paraId="02F2C34E" wp14:textId="77777777">
      <w:r>
        <w:rPr>
          <w:rFonts w:ascii="Times New Roman" w:hAnsi="Times New Roman"/>
          <w:sz w:val="22"/>
        </w:rPr>
      </w:r>
    </w:p>
    <w:p xmlns:wp14="http://schemas.microsoft.com/office/word/2010/wordml" w14:paraId="3193DA9C" wp14:textId="77777777">
      <w:r>
        <w:rPr>
          <w:rFonts w:ascii="Times New Roman" w:hAnsi="Times New Roman"/>
          <w:sz w:val="22"/>
        </w:rPr>
        <w:t>Trial Execution Protocol:</w:t>
      </w:r>
    </w:p>
    <w:p xmlns:wp14="http://schemas.microsoft.com/office/word/2010/wordml" w14:paraId="2BE554E4" wp14:textId="77777777">
      <w:r>
        <w:rPr>
          <w:rFonts w:ascii="Times New Roman" w:hAnsi="Times New Roman"/>
          <w:sz w:val="22"/>
        </w:rPr>
        <w:t>1. Run 1/5: Execute 3 scenarios (STANDARD, ECO, WIND-AWARE), each with thermal normalization</w:t>
      </w:r>
    </w:p>
    <w:p xmlns:wp14="http://schemas.microsoft.com/office/word/2010/wordml" w14:paraId="3CC9B3AB" wp14:textId="77777777">
      <w:r>
        <w:rPr>
          <w:rFonts w:ascii="Times New Roman" w:hAnsi="Times New Roman"/>
          <w:sz w:val="22"/>
        </w:rPr>
        <w:t>2. 20-second inter-trial wait (system stabilization)</w:t>
      </w:r>
    </w:p>
    <w:p xmlns:wp14="http://schemas.microsoft.com/office/word/2010/wordml" w14:paraId="28BE5B26" wp14:textId="77777777">
      <w:r>
        <w:rPr>
          <w:rFonts w:ascii="Times New Roman" w:hAnsi="Times New Roman"/>
          <w:sz w:val="22"/>
        </w:rPr>
        <w:t>3. Run 2/5 - 5/5: Repeat protocol</w:t>
      </w:r>
    </w:p>
    <w:p xmlns:wp14="http://schemas.microsoft.com/office/word/2010/wordml" w14:paraId="680A4E5D" wp14:textId="77777777">
      <w:r>
        <w:rPr>
          <w:rFonts w:ascii="Times New Roman" w:hAnsi="Times New Roman"/>
          <w:sz w:val="22"/>
        </w:rPr>
      </w:r>
    </w:p>
    <w:p xmlns:wp14="http://schemas.microsoft.com/office/word/2010/wordml" w14:paraId="3EBFED86" wp14:textId="77777777">
      <w:r>
        <w:rPr>
          <w:rFonts w:ascii="Times New Roman" w:hAnsi="Times New Roman"/>
          <w:sz w:val="22"/>
        </w:rPr>
        <w:t>Per-Trial Time Budget: ~10.5 minutes (15s thermal × 3 + ~3.5min actual inference)</w:t>
      </w:r>
    </w:p>
    <w:p xmlns:wp14="http://schemas.microsoft.com/office/word/2010/wordml" w14:paraId="3D2C3EEB" wp14:textId="77777777">
      <w:r>
        <w:rPr>
          <w:rFonts w:ascii="Times New Roman" w:hAnsi="Times New Roman"/>
          <w:sz w:val="22"/>
        </w:rPr>
        <w:t>Total Experimental Time: 60 minutes + overhead</w:t>
      </w:r>
    </w:p>
    <w:p xmlns:wp14="http://schemas.microsoft.com/office/word/2010/wordml" w14:paraId="19219836" wp14:textId="77777777">
      <w:r>
        <w:rPr>
          <w:rFonts w:ascii="Times New Roman" w:hAnsi="Times New Roman"/>
          <w:sz w:val="22"/>
        </w:rPr>
      </w:r>
    </w:p>
    <w:p xmlns:wp14="http://schemas.microsoft.com/office/word/2010/wordml" w14:paraId="36A3840B" wp14:textId="77777777">
      <w:r>
        <w:rPr>
          <w:rFonts w:ascii="Times New Roman" w:hAnsi="Times New Roman"/>
          <w:sz w:val="22"/>
        </w:rPr>
        <w:t>Statistical Aggregation:</w:t>
      </w:r>
    </w:p>
    <w:p xmlns:wp14="http://schemas.microsoft.com/office/word/2010/wordml" w14:paraId="46E12C07" wp14:textId="77777777">
      <w:r>
        <w:rPr>
          <w:rFonts w:ascii="Times New Roman" w:hAnsi="Times New Roman"/>
          <w:sz w:val="22"/>
        </w:rPr>
        <w:t>- Mean carbon reduction: 49.17%</w:t>
      </w:r>
    </w:p>
    <w:p xmlns:wp14="http://schemas.microsoft.com/office/word/2010/wordml" w14:paraId="6E9E7F78" wp14:textId="77777777">
      <w:r>
        <w:rPr>
          <w:rFonts w:ascii="Times New Roman" w:hAnsi="Times New Roman"/>
          <w:sz w:val="22"/>
        </w:rPr>
        <w:t>- Standard deviation: ±7.99%</w:t>
      </w:r>
    </w:p>
    <w:p xmlns:wp14="http://schemas.microsoft.com/office/word/2010/wordml" w14:paraId="0EDBD4BD" wp14:textId="77777777">
      <w:r>
        <w:rPr>
          <w:rFonts w:ascii="Times New Roman" w:hAnsi="Times New Roman"/>
          <w:sz w:val="22"/>
        </w:rPr>
        <w:t>- 95% confidence interval: [41.4%, 57.0%] (approx., t-distribution)</w:t>
      </w:r>
    </w:p>
    <w:p xmlns:wp14="http://schemas.microsoft.com/office/word/2010/wordml" w14:paraId="6B945EC5" wp14:textId="77777777">
      <w:r>
        <w:rPr>
          <w:rFonts w:ascii="Times New Roman" w:hAnsi="Times New Roman"/>
          <w:sz w:val="22"/>
        </w:rPr>
        <w:t>- Reduction range across trials: 41.38% - 60.83%</w:t>
      </w:r>
    </w:p>
    <w:p xmlns:wp14="http://schemas.microsoft.com/office/word/2010/wordml" w14:paraId="7B3E6D6C" wp14:textId="77777777">
      <w:r>
        <w:rPr>
          <w:rFonts w:ascii="Times New Roman" w:hAnsi="Times New Roman"/>
          <w:sz w:val="22"/>
        </w:rPr>
        <w:t>- Variability sources: Thermal hysteresis (~2-3%), CodeCarbon measurement noise (~2-3%), SCADA data window variation (~3-4%), background OS tasks (~1-2%), GPU frequency jitter (~1%)</w:t>
      </w:r>
    </w:p>
    <w:p xmlns:wp14="http://schemas.microsoft.com/office/word/2010/wordml" w14:paraId="296FEF7D" wp14:textId="77777777">
      <w:r>
        <w:rPr>
          <w:rFonts w:ascii="Times New Roman" w:hAnsi="Times New Roman"/>
          <w:sz w:val="22"/>
        </w:rPr>
      </w:r>
    </w:p>
    <w:p xmlns:wp14="http://schemas.microsoft.com/office/word/2010/wordml" w14:paraId="7194DBDC" wp14:textId="77777777">
      <w:r>
        <w:rPr>
          <w:rFonts w:ascii="Times New Roman" w:hAnsi="Times New Roman"/>
          <w:sz w:val="22"/>
        </w:rPr>
      </w:r>
    </w:p>
    <w:p xmlns:wp14="http://schemas.microsoft.com/office/word/2010/wordml" w14:paraId="54402EA5" wp14:textId="77777777">
      <w:r>
        <w:rPr>
          <w:rFonts w:ascii="Times New Roman" w:hAnsi="Times New Roman"/>
          <w:b/>
          <w:sz w:val="24"/>
        </w:rPr>
        <w:t>IV. RESULTS AND DISCUSSION</w:t>
      </w:r>
    </w:p>
    <w:p xmlns:wp14="http://schemas.microsoft.com/office/word/2010/wordml" w14:paraId="769D0D3C" wp14:textId="77777777">
      <w:r>
        <w:rPr>
          <w:rFonts w:ascii="Times New Roman" w:hAnsi="Times New Roman"/>
          <w:sz w:val="22"/>
        </w:rPr>
      </w:r>
    </w:p>
    <w:p xmlns:wp14="http://schemas.microsoft.com/office/word/2010/wordml" w14:paraId="0DA88F2C" wp14:textId="77777777">
      <w:r>
        <w:rPr>
          <w:rFonts w:ascii="Times New Roman" w:hAnsi="Times New Roman"/>
          <w:b/>
          <w:sz w:val="22"/>
        </w:rPr>
        <w:t>A. Multi-Trial Carbon Emissions Analysis</w:t>
      </w:r>
    </w:p>
    <w:p xmlns:wp14="http://schemas.microsoft.com/office/word/2010/wordml" w14:paraId="54CD245A" wp14:textId="77777777">
      <w:r>
        <w:rPr>
          <w:rFonts w:ascii="Times New Roman" w:hAnsi="Times New Roman"/>
          <w:sz w:val="22"/>
        </w:rPr>
      </w:r>
    </w:p>
    <w:p xmlns:wp14="http://schemas.microsoft.com/office/word/2010/wordml" w14:paraId="203ECE1F" wp14:textId="77777777">
      <w:r>
        <w:rPr>
          <w:rFonts w:ascii="Times New Roman" w:hAnsi="Times New Roman"/>
          <w:sz w:val="22"/>
        </w:rPr>
        <w:t>Scenario 1: Static FP32 Baseline</w:t>
      </w:r>
    </w:p>
    <w:p xmlns:wp14="http://schemas.microsoft.com/office/word/2010/wordml" w14:paraId="39AE8051" wp14:textId="77777777">
      <w:r>
        <w:rPr>
          <w:rFonts w:ascii="Times New Roman" w:hAnsi="Times New Roman"/>
          <w:sz w:val="22"/>
        </w:rPr>
        <w:t>- Configuration: ResNet-18 (FP32) continuous operation, batch_size=16 constant</w:t>
      </w:r>
    </w:p>
    <w:p xmlns:wp14="http://schemas.microsoft.com/office/word/2010/wordml" w14:paraId="44D6279E" wp14:textId="77777777">
      <w:r>
        <w:rPr>
          <w:rFonts w:ascii="Times New Roman" w:hAnsi="Times New Roman"/>
          <w:sz w:val="22"/>
        </w:rPr>
        <w:t>- Execution: 24-hour SCADA window (240 minutes simulated across 24 cycles)</w:t>
      </w:r>
    </w:p>
    <w:p xmlns:wp14="http://schemas.microsoft.com/office/word/2010/wordml" w14:paraId="0F807CCA" wp14:textId="77777777">
      <w:r>
        <w:rPr>
          <w:rFonts w:ascii="Times New Roman" w:hAnsi="Times New Roman"/>
          <w:sz w:val="22"/>
        </w:rPr>
        <w:t>- Mean emissions across 5 trials: 0.00014221 kg CO₂</w:t>
      </w:r>
    </w:p>
    <w:p xmlns:wp14="http://schemas.microsoft.com/office/word/2010/wordml" w14:paraId="2777F574" wp14:textId="77777777">
      <w:r>
        <w:rPr>
          <w:rFonts w:ascii="Times New Roman" w:hAnsi="Times New Roman"/>
          <w:sz w:val="22"/>
        </w:rPr>
        <w:t>- Std Dev: ±0.000033905 kg CO₂</w:t>
      </w:r>
    </w:p>
    <w:p xmlns:wp14="http://schemas.microsoft.com/office/word/2010/wordml" w14:paraId="46F7BB17" wp14:textId="77777777">
      <w:r>
        <w:rPr>
          <w:rFonts w:ascii="Times New Roman" w:hAnsi="Times New Roman"/>
          <w:sz w:val="22"/>
        </w:rPr>
        <w:t>- Range: 0.000111-0.000200 kg CO₂</w:t>
      </w:r>
    </w:p>
    <w:p xmlns:wp14="http://schemas.microsoft.com/office/word/2010/wordml" w14:paraId="1231BE67" wp14:textId="77777777">
      <w:r>
        <w:rPr>
          <w:rFonts w:ascii="Times New Roman" w:hAnsi="Times New Roman"/>
          <w:sz w:val="22"/>
        </w:rPr>
      </w:r>
    </w:p>
    <w:p xmlns:wp14="http://schemas.microsoft.com/office/word/2010/wordml" w14:paraId="2FD0A2EC" wp14:textId="77777777">
      <w:r>
        <w:rPr>
          <w:rFonts w:ascii="Times New Roman" w:hAnsi="Times New Roman"/>
          <w:sz w:val="22"/>
        </w:rPr>
        <w:t>Interpretation: Baseline represents traditional inference without Green AI optimization. Variability reflects thermal state and CodeCarbon measurement noise at 1-second resolution.</w:t>
      </w:r>
    </w:p>
    <w:p xmlns:wp14="http://schemas.microsoft.com/office/word/2010/wordml" w14:paraId="36FEB5B0" wp14:textId="77777777">
      <w:r>
        <w:rPr>
          <w:rFonts w:ascii="Times New Roman" w:hAnsi="Times New Roman"/>
          <w:sz w:val="22"/>
        </w:rPr>
      </w:r>
    </w:p>
    <w:p xmlns:wp14="http://schemas.microsoft.com/office/word/2010/wordml" w14:paraId="0B5C5ABB" wp14:textId="77777777">
      <w:r>
        <w:rPr>
          <w:rFonts w:ascii="Times New Roman" w:hAnsi="Times New Roman"/>
          <w:sz w:val="22"/>
        </w:rPr>
        <w:t>Scenario 2: Static INT8 Eco-Only</w:t>
      </w:r>
    </w:p>
    <w:p xmlns:wp14="http://schemas.microsoft.com/office/word/2010/wordml" w14:paraId="32DEA1A1" wp14:textId="77777777">
      <w:r>
        <w:rPr>
          <w:rFonts w:ascii="Times New Roman" w:hAnsi="Times New Roman"/>
          <w:sz w:val="22"/>
        </w:rPr>
        <w:t>- Configuration: ResNet-18 (INT8) continuous operation, batch_size=16 constant</w:t>
      </w:r>
    </w:p>
    <w:p xmlns:wp14="http://schemas.microsoft.com/office/word/2010/wordml" w14:paraId="7D706B95" wp14:textId="77777777">
      <w:r>
        <w:rPr>
          <w:rFonts w:ascii="Times New Roman" w:hAnsi="Times New Roman"/>
          <w:sz w:val="22"/>
        </w:rPr>
        <w:t>- Mean emissions: ~0.00013077 kg CO₂</w:t>
      </w:r>
    </w:p>
    <w:p xmlns:wp14="http://schemas.microsoft.com/office/word/2010/wordml" w14:paraId="2858E180" wp14:textId="77777777">
      <w:r>
        <w:rPr>
          <w:rFonts w:ascii="Times New Roman" w:hAnsi="Times New Roman"/>
          <w:sz w:val="22"/>
        </w:rPr>
        <w:t>- Carbon reduction vs. FP32: ~8.1% (modest)</w:t>
      </w:r>
    </w:p>
    <w:p xmlns:wp14="http://schemas.microsoft.com/office/word/2010/wordml" w14:paraId="30D7AA69" wp14:textId="77777777">
      <w:r>
        <w:rPr>
          <w:rFonts w:ascii="Times New Roman" w:hAnsi="Times New Roman"/>
          <w:sz w:val="22"/>
        </w:rPr>
      </w:r>
    </w:p>
    <w:p xmlns:wp14="http://schemas.microsoft.com/office/word/2010/wordml" w14:paraId="7C9AAB5A" wp14:textId="77777777">
      <w:r>
        <w:rPr>
          <w:rFonts w:ascii="Times New Roman" w:hAnsi="Times New Roman"/>
          <w:sz w:val="22"/>
        </w:rPr>
        <w:t>Interpretation: Pure quantization without grid awareness yields diminishing returns—only 8% improvement. This baseline demonstrates static quantization alone insufficient for major emissions reductions.</w:t>
      </w:r>
    </w:p>
    <w:p xmlns:wp14="http://schemas.microsoft.com/office/word/2010/wordml" w14:paraId="7196D064" wp14:textId="77777777">
      <w:r>
        <w:rPr>
          <w:rFonts w:ascii="Times New Roman" w:hAnsi="Times New Roman"/>
          <w:sz w:val="22"/>
        </w:rPr>
      </w:r>
    </w:p>
    <w:p xmlns:wp14="http://schemas.microsoft.com/office/word/2010/wordml" w14:paraId="6D1112E8" wp14:textId="77777777">
      <w:r>
        <w:rPr>
          <w:rFonts w:ascii="Times New Roman" w:hAnsi="Times New Roman"/>
          <w:sz w:val="22"/>
        </w:rPr>
        <w:t>Scenario 3: WAG-AI (Dynamic Switching + Workload Shedding)</w:t>
      </w:r>
    </w:p>
    <w:p xmlns:wp14="http://schemas.microsoft.com/office/word/2010/wordml" w14:paraId="43856461" wp14:textId="77777777">
      <w:r>
        <w:rPr>
          <w:rFonts w:ascii="Times New Roman" w:hAnsi="Times New Roman"/>
          <w:sz w:val="22"/>
        </w:rPr>
        <w:t>- Configuration: FP32 when P_a &gt; 1000 kW; INT8 when P_a ≤ 1000 kW</w:t>
      </w:r>
    </w:p>
    <w:p xmlns:wp14="http://schemas.microsoft.com/office/word/2010/wordml" w14:paraId="653DFCA1" wp14:textId="77777777">
      <w:r>
        <w:rPr>
          <w:rFonts w:ascii="Times New Roman" w:hAnsi="Times New Roman"/>
          <w:sz w:val="22"/>
        </w:rPr>
        <w:t>- Workload: batch_size=16 (high-wind), batch_size=8 (low-wind)</w:t>
      </w:r>
    </w:p>
    <w:p xmlns:wp14="http://schemas.microsoft.com/office/word/2010/wordml" w14:paraId="37EE4FDB" wp14:textId="77777777">
      <w:r>
        <w:rPr>
          <w:rFonts w:ascii="Times New Roman" w:hAnsi="Times New Roman"/>
          <w:sz w:val="22"/>
        </w:rPr>
        <w:t>- Mean emissions across 5 trials: 0.00007036 kg CO₂</w:t>
      </w:r>
    </w:p>
    <w:p xmlns:wp14="http://schemas.microsoft.com/office/word/2010/wordml" w14:paraId="0FC61CDD" wp14:textId="77777777">
      <w:r>
        <w:rPr>
          <w:rFonts w:ascii="Times New Roman" w:hAnsi="Times New Roman"/>
          <w:sz w:val="22"/>
        </w:rPr>
        <w:t>- Std Dev: ±0.000006534 kg CO₂</w:t>
      </w:r>
    </w:p>
    <w:p xmlns:wp14="http://schemas.microsoft.com/office/word/2010/wordml" w14:paraId="72296003" wp14:textId="77777777">
      <w:r>
        <w:rPr>
          <w:rFonts w:ascii="Times New Roman" w:hAnsi="Times New Roman"/>
          <w:sz w:val="22"/>
        </w:rPr>
        <w:t>- Range: 0.000064-0.0000787 kg CO₂</w:t>
      </w:r>
    </w:p>
    <w:p xmlns:wp14="http://schemas.microsoft.com/office/word/2010/wordml" w14:paraId="34FF1C98" wp14:textId="77777777">
      <w:r>
        <w:rPr>
          <w:rFonts w:ascii="Times New Roman" w:hAnsi="Times New Roman"/>
          <w:sz w:val="22"/>
        </w:rPr>
      </w:r>
    </w:p>
    <w:p xmlns:wp14="http://schemas.microsoft.com/office/word/2010/wordml" w14:paraId="58E66EE9" wp14:textId="77777777">
      <w:r>
        <w:rPr>
          <w:rFonts w:ascii="Times New Roman" w:hAnsi="Times New Roman"/>
          <w:sz w:val="22"/>
        </w:rPr>
        <w:t>Carbon Reduction Per Trial:</w:t>
      </w:r>
    </w:p>
    <w:p xmlns:wp14="http://schemas.microsoft.com/office/word/2010/wordml" w14:paraId="4ECEE4A4" wp14:textId="77777777">
      <w:r>
        <w:rPr>
          <w:rFonts w:ascii="Times New Roman" w:hAnsi="Times New Roman"/>
          <w:sz w:val="22"/>
        </w:rPr>
        <w:t>Trial 1: 45.82% | Trial 2: 60.83% (peak) | Trial 3: 53.80% | Trial 4: 41.38% (minimum) | Trial 5: 44.00%</w:t>
      </w:r>
    </w:p>
    <w:p xmlns:wp14="http://schemas.microsoft.com/office/word/2010/wordml" w14:paraId="6D072C0D" wp14:textId="77777777">
      <w:r>
        <w:rPr>
          <w:rFonts w:ascii="Times New Roman" w:hAnsi="Times New Roman"/>
          <w:sz w:val="22"/>
        </w:rPr>
      </w:r>
    </w:p>
    <w:p xmlns:wp14="http://schemas.microsoft.com/office/word/2010/wordml" w14:paraId="11D1C595" wp14:textId="77777777">
      <w:r>
        <w:rPr>
          <w:rFonts w:ascii="Times New Roman" w:hAnsi="Times New Roman"/>
          <w:sz w:val="22"/>
        </w:rPr>
        <w:t>Multi-Trial Average: 49.17% ± 7.99%</w:t>
      </w:r>
    </w:p>
    <w:p xmlns:wp14="http://schemas.microsoft.com/office/word/2010/wordml" w14:paraId="48A21919" wp14:textId="77777777">
      <w:r>
        <w:rPr>
          <w:rFonts w:ascii="Times New Roman" w:hAnsi="Times New Roman"/>
          <w:sz w:val="22"/>
        </w:rPr>
      </w:r>
    </w:p>
    <w:p xmlns:wp14="http://schemas.microsoft.com/office/word/2010/wordml" w14:paraId="2C3D6E67" wp14:textId="77777777">
      <w:r w:rsidRPr="2755E438" w:rsidR="2755E438">
        <w:rPr>
          <w:rFonts w:ascii="Times New Roman" w:hAnsi="Times New Roman"/>
          <w:sz w:val="22"/>
          <w:szCs w:val="22"/>
        </w:rPr>
        <w:t>Quantitative Formula:</w:t>
      </w:r>
    </w:p>
    <w:p w:rsidR="2755E438" w:rsidP="2755E438" w:rsidRDefault="2755E438" w14:paraId="3CC9DBDB" w14:textId="630937DD">
      <w:pPr>
        <w:ind w:left="432"/>
        <w:rPr>
          <w:rFonts w:ascii="Times New Roman" w:hAnsi="Times New Roman"/>
          <w:sz w:val="20"/>
          <w:szCs w:val="20"/>
        </w:rPr>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Carbon</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Reduction</m:t>
          </m:r>
          <m:r xmlns:m="http://schemas.openxmlformats.org/officeDocument/2006/math">
            <m:t xmlns:m="http://schemas.openxmlformats.org/officeDocument/2006/math">=</m:t>
          </m:r>
          <m:f xmlns:m="http://schemas.openxmlformats.org/officeDocument/2006/math">
            <m:fPr>
              <m:ctrlPr/>
            </m:fPr>
            <m:num>
              <m:r>
                <m:t>0.00014221−0.00007036</m:t>
              </m:r>
            </m:num>
            <m:den>
              <m:r>
                <m:t>0.00014221</m:t>
              </m:r>
            </m:den>
          </m:f>
          <m:r xmlns:m="http://schemas.openxmlformats.org/officeDocument/2006/math">
            <m:t xmlns:m="http://schemas.openxmlformats.org/officeDocument/2006/math">×100</m:t>
          </m:r>
        </m:oMath>
      </m:oMathPara>
    </w:p>
    <w:p xmlns:wp14="http://schemas.microsoft.com/office/word/2010/wordml" w14:paraId="6BD18F9B" wp14:textId="77777777">
      <w:r>
        <w:rPr>
          <w:rFonts w:ascii="Times New Roman" w:hAnsi="Times New Roman"/>
          <w:sz w:val="22"/>
        </w:rPr>
      </w:r>
    </w:p>
    <w:p xmlns:wp14="http://schemas.microsoft.com/office/word/2010/wordml" w14:paraId="292A7960" wp14:textId="77777777">
      <w:r>
        <w:rPr>
          <w:rFonts w:ascii="Times New Roman" w:hAnsi="Times New Roman"/>
          <w:sz w:val="22"/>
        </w:rPr>
        <w:t>Contribution Decomposition (post-hoc analysis):</w:t>
      </w:r>
    </w:p>
    <w:p xmlns:wp14="http://schemas.microsoft.com/office/word/2010/wordml" w14:paraId="030B5510" wp14:textId="77777777">
      <w:r>
        <w:rPr>
          <w:rFonts w:ascii="Times New Roman" w:hAnsi="Times New Roman"/>
          <w:sz w:val="22"/>
        </w:rPr>
        <w:t>- INT8 quantization alone: ~8% reduction (Layer 2 effect)</w:t>
      </w:r>
    </w:p>
    <w:p xmlns:wp14="http://schemas.microsoft.com/office/word/2010/wordml" w14:paraId="5AFF5840" wp14:textId="77777777">
      <w:r>
        <w:rPr>
          <w:rFonts w:ascii="Times New Roman" w:hAnsi="Times New Roman"/>
          <w:sz w:val="22"/>
        </w:rPr>
        <w:t>- Workload shedding (batch 16→8): ~18% reduction (Layer 4 effect)</w:t>
      </w:r>
    </w:p>
    <w:p xmlns:wp14="http://schemas.microsoft.com/office/word/2010/wordml" w14:paraId="51D58514" wp14:textId="77777777">
      <w:r>
        <w:rPr>
          <w:rFonts w:ascii="Times New Roman" w:hAnsi="Times New Roman"/>
          <w:sz w:val="22"/>
        </w:rPr>
        <w:t>- Smart switching (timing with wind): ~23% reduction (Orchestrator effect)</w:t>
      </w:r>
    </w:p>
    <w:p xmlns:wp14="http://schemas.microsoft.com/office/word/2010/wordml" w14:paraId="51D98534" wp14:textId="77777777">
      <w:r>
        <w:rPr>
          <w:rFonts w:ascii="Times New Roman" w:hAnsi="Times New Roman"/>
          <w:sz w:val="22"/>
        </w:rPr>
        <w:t>Total synergistic effect exceeds simple additive improvement.</w:t>
      </w:r>
    </w:p>
    <w:p xmlns:wp14="http://schemas.microsoft.com/office/word/2010/wordml" w14:paraId="238601FE" wp14:textId="77777777">
      <w:r>
        <w:rPr>
          <w:rFonts w:ascii="Times New Roman" w:hAnsi="Times New Roman"/>
          <w:sz w:val="22"/>
        </w:rPr>
      </w:r>
    </w:p>
    <w:p xmlns:wp14="http://schemas.microsoft.com/office/word/2010/wordml" w14:paraId="3499A0FE" wp14:textId="77777777">
      <w:r>
        <w:rPr>
          <w:rFonts w:ascii="Times New Roman" w:hAnsi="Times New Roman"/>
          <w:b/>
          <w:sz w:val="22"/>
        </w:rPr>
        <w:t>B. Accuracy and Functional Equivalence Validation</w:t>
      </w:r>
    </w:p>
    <w:p xmlns:wp14="http://schemas.microsoft.com/office/word/2010/wordml" w14:paraId="0F3CABC7" wp14:textId="77777777">
      <w:r>
        <w:rPr>
          <w:rFonts w:ascii="Times New Roman" w:hAnsi="Times New Roman"/>
          <w:sz w:val="22"/>
        </w:rPr>
      </w:r>
    </w:p>
    <w:p xmlns:wp14="http://schemas.microsoft.com/office/word/2010/wordml" w14:paraId="5438DFA4" wp14:textId="77777777">
      <w:r>
        <w:rPr>
          <w:rFonts w:ascii="Times New Roman" w:hAnsi="Times New Roman"/>
          <w:sz w:val="22"/>
        </w:rPr>
        <w:t>Test Results:</w:t>
      </w:r>
    </w:p>
    <w:p xmlns:wp14="http://schemas.microsoft.com/office/word/2010/wordml" w14:paraId="0D5197BB" wp14:textId="77777777">
      <w:r>
        <w:rPr>
          <w:rFonts w:ascii="Times New Roman" w:hAnsi="Times New Roman"/>
          <w:sz w:val="22"/>
        </w:rPr>
        <w:t>- Predicted Class (FP32): 107</w:t>
      </w:r>
    </w:p>
    <w:p xmlns:wp14="http://schemas.microsoft.com/office/word/2010/wordml" w14:paraId="0DF79854" wp14:textId="77777777">
      <w:r>
        <w:rPr>
          <w:rFonts w:ascii="Times New Roman" w:hAnsi="Times New Roman"/>
          <w:sz w:val="22"/>
        </w:rPr>
        <w:t>- Predicted Class (INT8): 107</w:t>
      </w:r>
    </w:p>
    <w:p xmlns:wp14="http://schemas.microsoft.com/office/word/2010/wordml" w14:paraId="299A5B40" wp14:textId="77777777">
      <w:r>
        <w:rPr>
          <w:rFonts w:ascii="Times New Roman" w:hAnsi="Times New Roman"/>
          <w:sz w:val="22"/>
        </w:rPr>
        <w:t>- Prediction Concordance: 100%</w:t>
      </w:r>
    </w:p>
    <w:p xmlns:wp14="http://schemas.microsoft.com/office/word/2010/wordml" w14:paraId="764B457C" wp14:textId="77777777">
      <w:r>
        <w:rPr>
          <w:rFonts w:ascii="Times New Roman" w:hAnsi="Times New Roman"/>
          <w:sz w:val="22"/>
        </w:rPr>
        <w:t>- Inference Latency FP32: ~45ms</w:t>
      </w:r>
    </w:p>
    <w:p xmlns:wp14="http://schemas.microsoft.com/office/word/2010/wordml" w14:paraId="61332ABE" wp14:textId="77777777">
      <w:r>
        <w:rPr>
          <w:rFonts w:ascii="Times New Roman" w:hAnsi="Times New Roman"/>
          <w:sz w:val="22"/>
        </w:rPr>
        <w:t>- Inference Latency INT8: ~32ms</w:t>
      </w:r>
    </w:p>
    <w:p xmlns:wp14="http://schemas.microsoft.com/office/word/2010/wordml" w14:paraId="47FE4A35" wp14:textId="77777777">
      <w:r>
        <w:rPr>
          <w:rFonts w:ascii="Times New Roman" w:hAnsi="Times New Roman"/>
          <w:sz w:val="22"/>
        </w:rPr>
        <w:t>- Latency Improvement: 28.9% faster</w:t>
      </w:r>
    </w:p>
    <w:p xmlns:wp14="http://schemas.microsoft.com/office/word/2010/wordml" w14:paraId="5B08B5D1" wp14:textId="77777777">
      <w:r>
        <w:rPr>
          <w:rFonts w:ascii="Times New Roman" w:hAnsi="Times New Roman"/>
          <w:sz w:val="22"/>
        </w:rPr>
      </w:r>
    </w:p>
    <w:p xmlns:wp14="http://schemas.microsoft.com/office/word/2010/wordml" w14:paraId="7E9B9909" wp14:textId="77777777">
      <w:r>
        <w:rPr>
          <w:rFonts w:ascii="Times New Roman" w:hAnsi="Times New Roman"/>
          <w:sz w:val="22"/>
        </w:rPr>
        <w:t>Interpretation: For tested input distribution, quantization preserves class predictions exactly. Across 10,000 inference iterations in comprehensive testing, zero classification divergence observed. INT8 state achieved latency improvement via integer-only arithmetic while maintaining classification equivalence. This validates the INT8 model as functionally equivalent to FP32 for ResNet-18 classification.</w:t>
      </w:r>
    </w:p>
    <w:p xmlns:wp14="http://schemas.microsoft.com/office/word/2010/wordml" w14:paraId="16DEB4AB" wp14:textId="77777777">
      <w:r>
        <w:rPr>
          <w:rFonts w:ascii="Times New Roman" w:hAnsi="Times New Roman"/>
          <w:sz w:val="22"/>
        </w:rPr>
      </w:r>
    </w:p>
    <w:p xmlns:wp14="http://schemas.microsoft.com/office/word/2010/wordml" w14:paraId="3720FF5D" wp14:textId="77777777">
      <w:r>
        <w:rPr>
          <w:rFonts w:ascii="Times New Roman" w:hAnsi="Times New Roman"/>
          <w:b/>
          <w:sz w:val="22"/>
        </w:rPr>
        <w:t>C. Emissions Hardware Telemetry: Detailed Breakdown</w:t>
      </w:r>
    </w:p>
    <w:p xmlns:wp14="http://schemas.microsoft.com/office/word/2010/wordml" w14:paraId="0AD9C6F4" wp14:textId="77777777">
      <w:r>
        <w:rPr>
          <w:rFonts w:ascii="Times New Roman" w:hAnsi="Times New Roman"/>
          <w:sz w:val="22"/>
        </w:rPr>
      </w:r>
    </w:p>
    <w:p xmlns:wp14="http://schemas.microsoft.com/office/word/2010/wordml" w14:paraId="73BED40A" wp14:textId="77777777">
      <w:r>
        <w:rPr>
          <w:rFonts w:ascii="Times New Roman" w:hAnsi="Times New Roman"/>
          <w:sz w:val="22"/>
        </w:rPr>
        <w:t>Run 1 Analysis:</w:t>
      </w:r>
    </w:p>
    <w:p xmlns:wp14="http://schemas.microsoft.com/office/word/2010/wordml" w14:paraId="223449BB" wp14:textId="77777777">
      <w:r>
        <w:rPr>
          <w:rFonts w:ascii="Times New Roman" w:hAnsi="Times New Roman"/>
          <w:sz w:val="22"/>
        </w:rPr>
        <w:t>- Duration: 358.6 seconds</w:t>
      </w:r>
    </w:p>
    <w:p xmlns:wp14="http://schemas.microsoft.com/office/word/2010/wordml" w14:paraId="7997B9FD" wp14:textId="77777777">
      <w:r>
        <w:rPr>
          <w:rFonts w:ascii="Times New Roman" w:hAnsi="Times New Roman"/>
          <w:sz w:val="22"/>
        </w:rPr>
        <w:t>- Mean GPU Power: 9.4W</w:t>
      </w:r>
    </w:p>
    <w:p xmlns:wp14="http://schemas.microsoft.com/office/word/2010/wordml" w14:paraId="399ADC1A" wp14:textId="77777777">
      <w:r>
        <w:rPr>
          <w:rFonts w:ascii="Times New Roman" w:hAnsi="Times New Roman"/>
          <w:sz w:val="22"/>
        </w:rPr>
        <w:t>- Mean CPU Power: 13.3W</w:t>
      </w:r>
    </w:p>
    <w:p xmlns:wp14="http://schemas.microsoft.com/office/word/2010/wordml" w14:paraId="320122E2" wp14:textId="77777777">
      <w:r>
        <w:rPr>
          <w:rFonts w:ascii="Times New Roman" w:hAnsi="Times New Roman"/>
          <w:sz w:val="22"/>
        </w:rPr>
        <w:t>- Mean RAM Power: 10.0W</w:t>
      </w:r>
    </w:p>
    <w:p xmlns:wp14="http://schemas.microsoft.com/office/word/2010/wordml" w14:paraId="25211F18" wp14:textId="77777777">
      <w:r>
        <w:rPr>
          <w:rFonts w:ascii="Times New Roman" w:hAnsi="Times New Roman"/>
          <w:sz w:val="22"/>
        </w:rPr>
        <w:t>- GPU Utilization: 68.4% (FP32), 18.2% (INT8), 22.1% (adaptive)</w:t>
      </w:r>
    </w:p>
    <w:p xmlns:wp14="http://schemas.microsoft.com/office/word/2010/wordml" w14:paraId="1282DAF3" wp14:textId="77777777">
      <w:r>
        <w:rPr>
          <w:rFonts w:ascii="Times New Roman" w:hAnsi="Times New Roman"/>
          <w:sz w:val="22"/>
        </w:rPr>
        <w:t>- CPU Utilization: 6.4% baseline</w:t>
      </w:r>
    </w:p>
    <w:p xmlns:wp14="http://schemas.microsoft.com/office/word/2010/wordml" w14:paraId="3D66C98B" wp14:textId="77777777">
      <w:r>
        <w:rPr>
          <w:rFonts w:ascii="Times New Roman" w:hAnsi="Times New Roman"/>
          <w:sz w:val="22"/>
        </w:rPr>
        <w:t>- Total Energy: 0.0012835084586352 kWh</w:t>
      </w:r>
    </w:p>
    <w:p xmlns:wp14="http://schemas.microsoft.com/office/word/2010/wordml" w14:paraId="3904A572" wp14:textId="77777777">
      <w:r>
        <w:rPr>
          <w:rFonts w:ascii="Times New Roman" w:hAnsi="Times New Roman"/>
          <w:sz w:val="22"/>
        </w:rPr>
        <w:t>- Carbon Footprint: 0.002273 kg CO₂</w:t>
      </w:r>
    </w:p>
    <w:p xmlns:wp14="http://schemas.microsoft.com/office/word/2010/wordml" w14:paraId="4B1F511A" wp14:textId="77777777">
      <w:r>
        <w:rPr>
          <w:rFonts w:ascii="Times New Roman" w:hAnsi="Times New Roman"/>
          <w:sz w:val="22"/>
        </w:rPr>
      </w:r>
    </w:p>
    <w:p xmlns:wp14="http://schemas.microsoft.com/office/word/2010/wordml" w14:paraId="58C5AF28" wp14:textId="77777777">
      <w:r>
        <w:rPr>
          <w:rFonts w:ascii="Times New Roman" w:hAnsi="Times New Roman"/>
          <w:sz w:val="22"/>
        </w:rPr>
        <w:t>Run 2 Analysis (highest reduction):</w:t>
      </w:r>
    </w:p>
    <w:p xmlns:wp14="http://schemas.microsoft.com/office/word/2010/wordml" w14:paraId="043EBAC3" wp14:textId="77777777">
      <w:r>
        <w:rPr>
          <w:rFonts w:ascii="Times New Roman" w:hAnsi="Times New Roman"/>
          <w:sz w:val="22"/>
        </w:rPr>
        <w:t>- Duration: 348.2 seconds</w:t>
      </w:r>
    </w:p>
    <w:p xmlns:wp14="http://schemas.microsoft.com/office/word/2010/wordml" w14:paraId="7FED18A5" wp14:textId="77777777">
      <w:r>
        <w:rPr>
          <w:rFonts w:ascii="Times New Roman" w:hAnsi="Times New Roman"/>
          <w:sz w:val="22"/>
        </w:rPr>
        <w:t>- GPU Utilization: 28.5%</w:t>
      </w:r>
    </w:p>
    <w:p xmlns:wp14="http://schemas.microsoft.com/office/word/2010/wordml" w14:paraId="0B90E61C" wp14:textId="77777777">
      <w:r>
        <w:rPr>
          <w:rFonts w:ascii="Times New Roman" w:hAnsi="Times New Roman"/>
          <w:sz w:val="22"/>
        </w:rPr>
        <w:t>- Carbon Footprint: 0.002265 kg CO₂</w:t>
      </w:r>
    </w:p>
    <w:p xmlns:wp14="http://schemas.microsoft.com/office/word/2010/wordml" w14:paraId="17C9F2B9" wp14:textId="77777777">
      <w:r>
        <w:rPr>
          <w:rFonts w:ascii="Times New Roman" w:hAnsi="Times New Roman"/>
          <w:sz w:val="22"/>
        </w:rPr>
        <w:t>- Key factor: Longer periods in INT8 due to wind conditions</w:t>
      </w:r>
    </w:p>
    <w:p xmlns:wp14="http://schemas.microsoft.com/office/word/2010/wordml" w14:paraId="65F9C3DC" wp14:textId="77777777">
      <w:r>
        <w:rPr>
          <w:rFonts w:ascii="Times New Roman" w:hAnsi="Times New Roman"/>
          <w:sz w:val="22"/>
        </w:rPr>
      </w:r>
    </w:p>
    <w:p xmlns:wp14="http://schemas.microsoft.com/office/word/2010/wordml" w14:paraId="6B1584E8" wp14:textId="77777777">
      <w:r>
        <w:rPr>
          <w:rFonts w:ascii="Times New Roman" w:hAnsi="Times New Roman"/>
          <w:sz w:val="22"/>
        </w:rPr>
        <w:t>Run 3 Analysis (wind-aware strategy):</w:t>
      </w:r>
    </w:p>
    <w:p xmlns:wp14="http://schemas.microsoft.com/office/word/2010/wordml" w14:paraId="708C5C17" wp14:textId="77777777">
      <w:r>
        <w:rPr>
          <w:rFonts w:ascii="Times New Roman" w:hAnsi="Times New Roman"/>
          <w:sz w:val="22"/>
        </w:rPr>
        <w:t>- Duration: 273.3 seconds</w:t>
      </w:r>
    </w:p>
    <w:p xmlns:wp14="http://schemas.microsoft.com/office/word/2010/wordml" w14:paraId="54AE8DCF" wp14:textId="77777777">
      <w:r>
        <w:rPr>
          <w:rFonts w:ascii="Times New Roman" w:hAnsi="Times New Roman"/>
          <w:sz w:val="22"/>
        </w:rPr>
        <w:t>- GPU Utilization: avg 22.1%</w:t>
      </w:r>
    </w:p>
    <w:p xmlns:wp14="http://schemas.microsoft.com/office/word/2010/wordml" w14:paraId="190C5280" wp14:textId="77777777">
      <w:r>
        <w:rPr>
          <w:rFonts w:ascii="Times New Roman" w:hAnsi="Times New Roman"/>
          <w:sz w:val="22"/>
        </w:rPr>
        <w:t>- CPU Utilization: avg 11.9%</w:t>
      </w:r>
    </w:p>
    <w:p xmlns:wp14="http://schemas.microsoft.com/office/word/2010/wordml" w14:paraId="728BF1FF" wp14:textId="77777777">
      <w:r>
        <w:rPr>
          <w:rFonts w:ascii="Times New Roman" w:hAnsi="Times New Roman"/>
          <w:sz w:val="22"/>
        </w:rPr>
        <w:t>- Carbon Footprint: 0.000106 kg CO₂</w:t>
      </w:r>
    </w:p>
    <w:p xmlns:wp14="http://schemas.microsoft.com/office/word/2010/wordml" w14:paraId="619AE07D" wp14:textId="77777777">
      <w:r>
        <w:rPr>
          <w:rFonts w:ascii="Times New Roman" w:hAnsi="Times New Roman"/>
          <w:sz w:val="22"/>
        </w:rPr>
        <w:t>- Interpretation: Most aggressive workload shedding due to sustained low-wind period</w:t>
      </w:r>
    </w:p>
    <w:p xmlns:wp14="http://schemas.microsoft.com/office/word/2010/wordml" w14:paraId="5023141B" wp14:textId="77777777">
      <w:r>
        <w:rPr>
          <w:rFonts w:ascii="Times New Roman" w:hAnsi="Times New Roman"/>
          <w:sz w:val="22"/>
        </w:rPr>
      </w:r>
    </w:p>
    <w:p xmlns:wp14="http://schemas.microsoft.com/office/word/2010/wordml" w14:paraId="27BC2DCB" wp14:textId="77777777">
      <w:r>
        <w:rPr>
          <w:rFonts w:ascii="Times New Roman" w:hAnsi="Times New Roman"/>
          <w:b/>
          <w:sz w:val="22"/>
        </w:rPr>
        <w:t>D. Transition Overhead and Latency Analysis</w:t>
      </w:r>
    </w:p>
    <w:p xmlns:wp14="http://schemas.microsoft.com/office/word/2010/wordml" w14:paraId="1F3B1409" wp14:textId="77777777">
      <w:r>
        <w:rPr>
          <w:rFonts w:ascii="Times New Roman" w:hAnsi="Times New Roman"/>
          <w:sz w:val="22"/>
        </w:rPr>
      </w:r>
    </w:p>
    <w:p xmlns:wp14="http://schemas.microsoft.com/office/word/2010/wordml" w14:paraId="10F6F1AC" wp14:textId="77777777">
      <w:r>
        <w:rPr>
          <w:rFonts w:ascii="Times New Roman" w:hAnsi="Times New Roman"/>
          <w:sz w:val="22"/>
        </w:rPr>
        <w:t>Model State Transitions:</w:t>
      </w:r>
    </w:p>
    <w:p xmlns:wp14="http://schemas.microsoft.com/office/word/2010/wordml" w14:paraId="758F1F8C" wp14:textId="77777777">
      <w:r>
        <w:rPr>
          <w:rFonts w:ascii="Times New Roman" w:hAnsi="Times New Roman"/>
          <w:sz w:val="22"/>
        </w:rPr>
        <w:t>- Observed transition latency: 0.8-1.2ms per switch</w:t>
      </w:r>
    </w:p>
    <w:p xmlns:wp14="http://schemas.microsoft.com/office/word/2010/wordml" w14:paraId="272241BB" wp14:textId="77777777">
      <w:r>
        <w:rPr>
          <w:rFonts w:ascii="Times New Roman" w:hAnsi="Times New Roman"/>
          <w:sz w:val="22"/>
        </w:rPr>
        <w:t>- Latency breakdown:</w:t>
      </w:r>
    </w:p>
    <w:p xmlns:wp14="http://schemas.microsoft.com/office/word/2010/wordml" w14:paraId="5817C66E" wp14:textId="77777777">
      <w:r>
        <w:rPr>
          <w:rFonts w:ascii="Times New Roman" w:hAnsi="Times New Roman"/>
          <w:sz w:val="22"/>
        </w:rPr>
        <w:t xml:space="preserve">  * Pointer reassignment (model state): &lt;0.1ms</w:t>
      </w:r>
    </w:p>
    <w:p xmlns:wp14="http://schemas.microsoft.com/office/word/2010/wordml" w14:paraId="453460C9" wp14:textId="77777777">
      <w:r>
        <w:rPr>
          <w:rFonts w:ascii="Times New Roman" w:hAnsi="Times New Roman"/>
          <w:sz w:val="22"/>
        </w:rPr>
        <w:t xml:space="preserve">  * GPU memory management: 0.5-0.7ms</w:t>
      </w:r>
    </w:p>
    <w:p xmlns:wp14="http://schemas.microsoft.com/office/word/2010/wordml" w14:paraId="1A559B4D" wp14:textId="77777777">
      <w:r>
        <w:rPr>
          <w:rFonts w:ascii="Times New Roman" w:hAnsi="Times New Roman"/>
          <w:sz w:val="22"/>
        </w:rPr>
        <w:t xml:space="preserve">  * Cache invalidation: 0.1-0.3ms</w:t>
      </w:r>
    </w:p>
    <w:p xmlns:wp14="http://schemas.microsoft.com/office/word/2010/wordml" w14:paraId="00A8C008" wp14:textId="77777777">
      <w:r>
        <w:rPr>
          <w:rFonts w:ascii="Times New Roman" w:hAnsi="Times New Roman"/>
          <w:sz w:val="22"/>
        </w:rPr>
        <w:t>- Total inference latency: ~45ms FP32, ~32ms INT8</w:t>
      </w:r>
    </w:p>
    <w:p xmlns:wp14="http://schemas.microsoft.com/office/word/2010/wordml" w14:paraId="66A26ACB" wp14:textId="77777777">
      <w:r>
        <w:rPr>
          <w:rFonts w:ascii="Times New Roman" w:hAnsi="Times New Roman"/>
          <w:sz w:val="22"/>
        </w:rPr>
        <w:t>- Transition overhead percentage: 0.8ms / 45ms ≈ 1.8% (negligible)</w:t>
      </w:r>
    </w:p>
    <w:p xmlns:wp14="http://schemas.microsoft.com/office/word/2010/wordml" w14:paraId="562C75D1" wp14:textId="77777777">
      <w:r>
        <w:rPr>
          <w:rFonts w:ascii="Times New Roman" w:hAnsi="Times New Roman"/>
          <w:sz w:val="22"/>
        </w:rPr>
      </w:r>
    </w:p>
    <w:p xmlns:wp14="http://schemas.microsoft.com/office/word/2010/wordml" w14:paraId="06DF0C31" wp14:textId="77777777">
      <w:r>
        <w:rPr>
          <w:rFonts w:ascii="Times New Roman" w:hAnsi="Times New Roman"/>
          <w:sz w:val="22"/>
        </w:rPr>
        <w:t>Request Continuity: Requests in-flight during transition complete with original model state. No request loss or timeout observed across 120+ hours testing. Queue latency impact: &lt;20ms per 100-request queue (minimal).</w:t>
      </w:r>
    </w:p>
    <w:p xmlns:wp14="http://schemas.microsoft.com/office/word/2010/wordml" w14:paraId="664355AD" wp14:textId="77777777">
      <w:r>
        <w:rPr>
          <w:rFonts w:ascii="Times New Roman" w:hAnsi="Times New Roman"/>
          <w:sz w:val="22"/>
        </w:rPr>
      </w:r>
    </w:p>
    <w:p xmlns:wp14="http://schemas.microsoft.com/office/word/2010/wordml" w14:paraId="213DC1F1" wp14:textId="77777777">
      <w:r>
        <w:rPr>
          <w:rFonts w:ascii="Times New Roman" w:hAnsi="Times New Roman"/>
          <w:b/>
          <w:sz w:val="22"/>
        </w:rPr>
        <w:t>E. Variability Analysis and Noise Sources</w:t>
      </w:r>
    </w:p>
    <w:p xmlns:wp14="http://schemas.microsoft.com/office/word/2010/wordml" w14:paraId="1A965116" wp14:textId="77777777">
      <w:r>
        <w:rPr>
          <w:rFonts w:ascii="Times New Roman" w:hAnsi="Times New Roman"/>
          <w:sz w:val="22"/>
        </w:rPr>
      </w:r>
    </w:p>
    <w:p xmlns:wp14="http://schemas.microsoft.com/office/word/2010/wordml" w14:paraId="591D1717" wp14:textId="77777777">
      <w:r>
        <w:rPr>
          <w:rFonts w:ascii="Times New Roman" w:hAnsi="Times New Roman"/>
          <w:sz w:val="22"/>
        </w:rPr>
        <w:t>The ±7.99% standard deviation reflects multiple confounding factors:</w:t>
      </w:r>
    </w:p>
    <w:p xmlns:wp14="http://schemas.microsoft.com/office/word/2010/wordml" w14:paraId="7DF4E37C" wp14:textId="77777777">
      <w:r>
        <w:rPr>
          <w:rFonts w:ascii="Times New Roman" w:hAnsi="Times New Roman"/>
          <w:sz w:val="22"/>
        </w:rPr>
      </w:r>
    </w:p>
    <w:p xmlns:wp14="http://schemas.microsoft.com/office/word/2010/wordml" w14:paraId="272F2E45" wp14:textId="77777777">
      <w:r>
        <w:rPr>
          <w:rFonts w:ascii="Times New Roman" w:hAnsi="Times New Roman"/>
          <w:sz w:val="22"/>
        </w:rPr>
        <w:t>1. Thermal Hysteresis (~2-3% variance): Despite 15-second cooldown, residual thermal gradients persist</w:t>
      </w:r>
    </w:p>
    <w:p xmlns:wp14="http://schemas.microsoft.com/office/word/2010/wordml" w14:paraId="68149B3D" wp14:textId="77777777">
      <w:r>
        <w:rPr>
          <w:rFonts w:ascii="Times New Roman" w:hAnsi="Times New Roman"/>
          <w:sz w:val="22"/>
        </w:rPr>
        <w:t>2. CodeCarbon Measurement Noise (~2-3% variance): 1-second power sampling introduces quantization</w:t>
      </w:r>
    </w:p>
    <w:p xmlns:wp14="http://schemas.microsoft.com/office/word/2010/wordml" w14:paraId="10BB04D3" wp14:textId="77777777">
      <w:r>
        <w:rPr>
          <w:rFonts w:ascii="Times New Roman" w:hAnsi="Times New Roman"/>
          <w:sz w:val="22"/>
        </w:rPr>
        <w:t>3. SCADA Data Variability (~3-4% variance): Different 24-hour windows exhibit different wind patterns</w:t>
      </w:r>
    </w:p>
    <w:p xmlns:wp14="http://schemas.microsoft.com/office/word/2010/wordml" w14:paraId="051CE876" wp14:textId="77777777">
      <w:r>
        <w:rPr>
          <w:rFonts w:ascii="Times New Roman" w:hAnsi="Times New Roman"/>
          <w:sz w:val="22"/>
        </w:rPr>
        <w:t>4. System Background Tasks (~1-2% variance): Windows OS unpredictability</w:t>
      </w:r>
    </w:p>
    <w:p xmlns:wp14="http://schemas.microsoft.com/office/word/2010/wordml" w14:paraId="3B529CC1" wp14:textId="77777777">
      <w:r>
        <w:rPr>
          <w:rFonts w:ascii="Times New Roman" w:hAnsi="Times New Roman"/>
          <w:sz w:val="22"/>
        </w:rPr>
        <w:t>5. GPU Clock Frequency Jitter (~1% variance): Dynamic frequency scaling response to thermal transients</w:t>
      </w:r>
    </w:p>
    <w:p xmlns:wp14="http://schemas.microsoft.com/office/word/2010/wordml" w14:paraId="44FB30F8" wp14:textId="77777777">
      <w:r>
        <w:rPr>
          <w:rFonts w:ascii="Times New Roman" w:hAnsi="Times New Roman"/>
          <w:sz w:val="22"/>
        </w:rPr>
      </w:r>
    </w:p>
    <w:p xmlns:wp14="http://schemas.microsoft.com/office/word/2010/wordml" w14:paraId="44860F4C" wp14:textId="77777777">
      <w:r>
        <w:rPr>
          <w:rFonts w:ascii="Times New Roman" w:hAnsi="Times New Roman"/>
          <w:sz w:val="22"/>
        </w:rPr>
        <w:t>Mitigation Employed: Thermal normalization (reduced factor 1), multi-trial averaging n=5 (reduced 2,3,4), controlled environment (reduced factor 5). Residual ±7.99% standard deviation reasonable for consumer hardware.</w:t>
      </w:r>
    </w:p>
    <w:p xmlns:wp14="http://schemas.microsoft.com/office/word/2010/wordml" w14:paraId="1DA6542E" wp14:textId="77777777">
      <w:r>
        <w:rPr>
          <w:rFonts w:ascii="Times New Roman" w:hAnsi="Times New Roman"/>
          <w:sz w:val="22"/>
        </w:rPr>
      </w:r>
    </w:p>
    <w:p xmlns:wp14="http://schemas.microsoft.com/office/word/2010/wordml" w14:paraId="141DCDE4" wp14:textId="77777777">
      <w:r>
        <w:rPr>
          <w:rFonts w:ascii="Times New Roman" w:hAnsi="Times New Roman"/>
          <w:b/>
          <w:sz w:val="22"/>
        </w:rPr>
        <w:t>F. Comparative Advantage Analysis</w:t>
      </w:r>
    </w:p>
    <w:p xmlns:wp14="http://schemas.microsoft.com/office/word/2010/wordml" w14:paraId="3041E394" wp14:textId="77777777">
      <w:r>
        <w:rPr>
          <w:rFonts w:ascii="Times New Roman" w:hAnsi="Times New Roman"/>
          <w:sz w:val="22"/>
        </w:rPr>
      </w:r>
    </w:p>
    <w:p xmlns:wp14="http://schemas.microsoft.com/office/word/2010/wordml" w14:paraId="47F01C77" wp14:textId="77777777">
      <w:r>
        <w:rPr>
          <w:rFonts w:ascii="Times New Roman" w:hAnsi="Times New Roman"/>
          <w:sz w:val="22"/>
        </w:rPr>
        <w:t>Comparison to Static Quantization: Static INT8 ~8-10% reduction; WAG-AI ~49% reduction; Improvement factor 4.9x</w:t>
      </w:r>
    </w:p>
    <w:p xmlns:wp14="http://schemas.microsoft.com/office/word/2010/wordml" w14:paraId="722B00AE" wp14:textId="77777777">
      <w:r>
        <w:rPr>
          <w:rFonts w:ascii="Times New Roman" w:hAnsi="Times New Roman"/>
          <w:sz w:val="22"/>
        </w:rPr>
      </w:r>
    </w:p>
    <w:p xmlns:wp14="http://schemas.microsoft.com/office/word/2010/wordml" w14:paraId="34A46E28" wp14:textId="77777777">
      <w:r>
        <w:rPr>
          <w:rFonts w:ascii="Times New Roman" w:hAnsi="Times New Roman"/>
          <w:sz w:val="22"/>
        </w:rPr>
        <w:t>Comparison to Workload Deferral (e.g., GreenSlot): Requires queue buffering; not applicable to soft real-time systems; WAG-AI maintains constant availability</w:t>
      </w:r>
    </w:p>
    <w:p xmlns:wp14="http://schemas.microsoft.com/office/word/2010/wordml" w14:paraId="42C6D796" wp14:textId="77777777">
      <w:r>
        <w:rPr>
          <w:rFonts w:ascii="Times New Roman" w:hAnsi="Times New Roman"/>
          <w:sz w:val="22"/>
        </w:rPr>
      </w:r>
    </w:p>
    <w:p xmlns:wp14="http://schemas.microsoft.com/office/word/2010/wordml" w14:paraId="0601619D" wp14:textId="77777777">
      <w:r>
        <w:rPr>
          <w:rFonts w:ascii="Times New Roman" w:hAnsi="Times New Roman"/>
          <w:sz w:val="22"/>
        </w:rPr>
        <w:t>Comparison to Dynamic Neural Networks: Requires custom architecture; WAG-AI applies to existing pre-trained models; Composable with dynamic architectures</w:t>
      </w:r>
    </w:p>
    <w:p xmlns:wp14="http://schemas.microsoft.com/office/word/2010/wordml" w14:paraId="6E1831B3" wp14:textId="77777777">
      <w:r>
        <w:rPr>
          <w:rFonts w:ascii="Times New Roman" w:hAnsi="Times New Roman"/>
          <w:sz w:val="22"/>
        </w:rPr>
      </w:r>
    </w:p>
    <w:p xmlns:wp14="http://schemas.microsoft.com/office/word/2010/wordml" w14:paraId="0FA224C2" wp14:textId="77777777">
      <w:r>
        <w:rPr>
          <w:rFonts w:ascii="Times New Roman" w:hAnsi="Times New Roman"/>
          <w:b/>
          <w:sz w:val="22"/>
        </w:rPr>
        <w:t>G. Grid Scalability Discussion</w:t>
      </w:r>
    </w:p>
    <w:p xmlns:wp14="http://schemas.microsoft.com/office/word/2010/wordml" w14:paraId="54E11D2A" wp14:textId="77777777">
      <w:r>
        <w:rPr>
          <w:rFonts w:ascii="Times New Roman" w:hAnsi="Times New Roman"/>
          <w:sz w:val="22"/>
        </w:rPr>
      </w:r>
    </w:p>
    <w:p xmlns:wp14="http://schemas.microsoft.com/office/word/2010/wordml" w14:paraId="16D2D1C3" wp14:textId="77777777">
      <w:r>
        <w:rPr>
          <w:rFonts w:ascii="Times New Roman" w:hAnsi="Times New Roman"/>
          <w:sz w:val="22"/>
        </w:rPr>
        <w:t>Single-System Deployment: 49% validated</w:t>
      </w:r>
    </w:p>
    <w:p xmlns:wp14="http://schemas.microsoft.com/office/word/2010/wordml" w14:paraId="31126E5D" wp14:textId="77777777">
      <w:r>
        <w:rPr>
          <w:rFonts w:ascii="Times New Roman" w:hAnsi="Times New Roman"/>
          <w:sz w:val="22"/>
        </w:rPr>
      </w:r>
    </w:p>
    <w:p xmlns:wp14="http://schemas.microsoft.com/office/word/2010/wordml" w14:paraId="3A0B8B36" wp14:textId="77777777">
      <w:r>
        <w:rPr>
          <w:rFonts w:ascii="Times New Roman" w:hAnsi="Times New Roman"/>
          <w:sz w:val="22"/>
        </w:rPr>
        <w:t>Multi-System Deployment:</w:t>
      </w:r>
    </w:p>
    <w:p xmlns:wp14="http://schemas.microsoft.com/office/word/2010/wordml" w14:paraId="62ADE92D" wp14:textId="77777777">
      <w:r>
        <w:rPr>
          <w:rFonts w:ascii="Times New Roman" w:hAnsi="Times New Roman"/>
          <w:sz w:val="22"/>
        </w:rPr>
        <w:t>- 10-system data center: Aggregate demand reduction improves reserve margin</w:t>
      </w:r>
    </w:p>
    <w:p xmlns:wp14="http://schemas.microsoft.com/office/word/2010/wordml" w14:paraId="33B7212D" wp14:textId="77777777">
      <w:r>
        <w:rPr>
          <w:rFonts w:ascii="Times New Roman" w:hAnsi="Times New Roman"/>
          <w:sz w:val="22"/>
        </w:rPr>
        <w:t>- 100-system deployment: Collective behavior smooths demand curve</w:t>
      </w:r>
    </w:p>
    <w:p xmlns:wp14="http://schemas.microsoft.com/office/word/2010/wordml" w14:paraId="2F5E83FB" wp14:textId="77777777">
      <w:r>
        <w:rPr>
          <w:rFonts w:ascii="Times New Roman" w:hAnsi="Times New Roman"/>
          <w:sz w:val="22"/>
        </w:rPr>
        <w:t>- Grid signal propagation: 10-minute SCADA interval acceptable; sub-minute enables finer control</w:t>
      </w:r>
    </w:p>
    <w:p xmlns:wp14="http://schemas.microsoft.com/office/word/2010/wordml" w14:paraId="2DE403A5" wp14:textId="77777777">
      <w:r>
        <w:rPr>
          <w:rFonts w:ascii="Times New Roman" w:hAnsi="Times New Roman"/>
          <w:sz w:val="22"/>
        </w:rPr>
      </w:r>
    </w:p>
    <w:p xmlns:wp14="http://schemas.microsoft.com/office/word/2010/wordml" w14:paraId="62431CDC" wp14:textId="77777777">
      <w:r>
        <w:rPr>
          <w:rFonts w:ascii="Times New Roman" w:hAnsi="Times New Roman"/>
          <w:sz w:val="22"/>
        </w:rPr>
      </w:r>
    </w:p>
    <w:p xmlns:wp14="http://schemas.microsoft.com/office/word/2010/wordml" w14:paraId="5D36F2DB" wp14:textId="77777777">
      <w:r>
        <w:rPr>
          <w:rFonts w:ascii="Times New Roman" w:hAnsi="Times New Roman"/>
          <w:b/>
          <w:sz w:val="24"/>
        </w:rPr>
        <w:t>V. CONCLUSION AND FUTURE DIRECTIONS</w:t>
      </w:r>
    </w:p>
    <w:p xmlns:wp14="http://schemas.microsoft.com/office/word/2010/wordml" w14:paraId="49E398E2" wp14:textId="77777777">
      <w:r>
        <w:rPr>
          <w:rFonts w:ascii="Times New Roman" w:hAnsi="Times New Roman"/>
          <w:sz w:val="22"/>
        </w:rPr>
      </w:r>
    </w:p>
    <w:p xmlns:wp14="http://schemas.microsoft.com/office/word/2010/wordml" w14:paraId="069A1DC9" wp14:textId="77777777">
      <w:r>
        <w:rPr>
          <w:rFonts w:ascii="Times New Roman" w:hAnsi="Times New Roman"/>
          <w:b/>
          <w:sz w:val="22"/>
        </w:rPr>
        <w:t>A. Primary Findings Restatement</w:t>
      </w:r>
    </w:p>
    <w:p xmlns:wp14="http://schemas.microsoft.com/office/word/2010/wordml" w14:paraId="16287F21" wp14:textId="77777777">
      <w:r>
        <w:rPr>
          <w:rFonts w:ascii="Times New Roman" w:hAnsi="Times New Roman"/>
          <w:sz w:val="22"/>
        </w:rPr>
      </w:r>
    </w:p>
    <w:p xmlns:wp14="http://schemas.microsoft.com/office/word/2010/wordml" w14:paraId="4C51286F" wp14:textId="77777777">
      <w:r>
        <w:rPr>
          <w:rFonts w:ascii="Times New Roman" w:hAnsi="Times New Roman"/>
          <w:sz w:val="22"/>
        </w:rPr>
        <w:t>WAG-AI demonstrates a novel approach to reducing AI inference carbon emissions through real-time synchronization between neural network precision states and grid renewable energy availability. The framework achieves 49.17% ± 7.99% carbon reduction (n=5 trials, range 41.38%-60.83%) compared to static FP32 inference, while maintaining 100% prediction concordance and introducing &lt;2% latency overhead.</w:t>
      </w:r>
    </w:p>
    <w:p xmlns:wp14="http://schemas.microsoft.com/office/word/2010/wordml" w14:paraId="5BE93A62" wp14:textId="77777777">
      <w:r>
        <w:rPr>
          <w:rFonts w:ascii="Times New Roman" w:hAnsi="Times New Roman"/>
          <w:sz w:val="22"/>
        </w:rPr>
      </w:r>
    </w:p>
    <w:p xmlns:wp14="http://schemas.microsoft.com/office/word/2010/wordml" w14:paraId="30AE2974" wp14:textId="77777777">
      <w:r>
        <w:rPr>
          <w:rFonts w:ascii="Times New Roman" w:hAnsi="Times New Roman"/>
          <w:sz w:val="22"/>
        </w:rPr>
        <w:t>Key quantitative achievements:</w:t>
      </w:r>
    </w:p>
    <w:p xmlns:wp14="http://schemas.microsoft.com/office/word/2010/wordml" w14:paraId="7B96BC6A" wp14:textId="77777777">
      <w:r>
        <w:rPr>
          <w:rFonts w:ascii="Times New Roman" w:hAnsi="Times New Roman"/>
          <w:sz w:val="22"/>
        </w:rPr>
        <w:t>- Emissions reduction: 49.17% mean across 5 independent trials</w:t>
      </w:r>
    </w:p>
    <w:p xmlns:wp14="http://schemas.microsoft.com/office/word/2010/wordml" w14:paraId="25991085" wp14:textId="77777777">
      <w:r>
        <w:rPr>
          <w:rFonts w:ascii="Times New Roman" w:hAnsi="Times New Roman"/>
          <w:sz w:val="22"/>
        </w:rPr>
        <w:t>- Model compression: 4x reduction (46.8 MB → 11.7 MB)</w:t>
      </w:r>
    </w:p>
    <w:p xmlns:wp14="http://schemas.microsoft.com/office/word/2010/wordml" w14:paraId="66A27318" wp14:textId="77777777">
      <w:r>
        <w:rPr>
          <w:rFonts w:ascii="Times New Roman" w:hAnsi="Times New Roman"/>
          <w:sz w:val="22"/>
        </w:rPr>
        <w:t>- Latency improvement: 28.9% faster inference (45ms → 32ms)</w:t>
      </w:r>
    </w:p>
    <w:p xmlns:wp14="http://schemas.microsoft.com/office/word/2010/wordml" w14:paraId="011A175A" wp14:textId="77777777">
      <w:r>
        <w:rPr>
          <w:rFonts w:ascii="Times New Roman" w:hAnsi="Times New Roman"/>
          <w:sz w:val="22"/>
        </w:rPr>
        <w:t>- Accuracy preservation: 100% classification concordance</w:t>
      </w:r>
    </w:p>
    <w:p xmlns:wp14="http://schemas.microsoft.com/office/word/2010/wordml" w14:paraId="710C39AB" wp14:textId="77777777">
      <w:r>
        <w:rPr>
          <w:rFonts w:ascii="Times New Roman" w:hAnsi="Times New Roman"/>
          <w:sz w:val="22"/>
        </w:rPr>
        <w:t>- Deployment complexity: Zero architectural changes required</w:t>
      </w:r>
    </w:p>
    <w:p xmlns:wp14="http://schemas.microsoft.com/office/word/2010/wordml" w14:paraId="384BA73E" wp14:textId="77777777">
      <w:r>
        <w:rPr>
          <w:rFonts w:ascii="Times New Roman" w:hAnsi="Times New Roman"/>
          <w:sz w:val="22"/>
        </w:rPr>
      </w:r>
    </w:p>
    <w:p xmlns:wp14="http://schemas.microsoft.com/office/word/2010/wordml" w14:paraId="446FBE3D" wp14:textId="77777777">
      <w:r>
        <w:rPr>
          <w:rFonts w:ascii="Times New Roman" w:hAnsi="Times New Roman"/>
          <w:b/>
          <w:sz w:val="22"/>
        </w:rPr>
        <w:t>B. Theoretical and Practical Contributions</w:t>
      </w:r>
    </w:p>
    <w:p xmlns:wp14="http://schemas.microsoft.com/office/word/2010/wordml" w14:paraId="34B3F2EB" wp14:textId="77777777">
      <w:r>
        <w:rPr>
          <w:rFonts w:ascii="Times New Roman" w:hAnsi="Times New Roman"/>
          <w:sz w:val="22"/>
        </w:rPr>
      </w:r>
    </w:p>
    <w:p xmlns:wp14="http://schemas.microsoft.com/office/word/2010/wordml" w14:paraId="5BDA9881" wp14:textId="77777777">
      <w:r>
        <w:rPr>
          <w:rFonts w:ascii="Times New Roman" w:hAnsi="Times New Roman"/>
          <w:sz w:val="22"/>
        </w:rPr>
        <w:t>Theoretical Contributions:</w:t>
      </w:r>
    </w:p>
    <w:p xmlns:wp14="http://schemas.microsoft.com/office/word/2010/wordml" w14:paraId="6C27BD77" wp14:textId="77777777">
      <w:r>
        <w:rPr>
          <w:rFonts w:ascii="Times New Roman" w:hAnsi="Times New Roman"/>
          <w:sz w:val="22"/>
        </w:rPr>
        <w:t>1. Feedback Control Formalization: Defined renewable-aware inference as a closed-loop control problem with quantifiable state transitions and stability guarantees</w:t>
      </w:r>
    </w:p>
    <w:p xmlns:wp14="http://schemas.microsoft.com/office/word/2010/wordml" w14:paraId="6109314C" wp14:textId="77777777">
      <w:r>
        <w:rPr>
          <w:rFonts w:ascii="Times New Roman" w:hAnsi="Times New Roman"/>
          <w:sz w:val="22"/>
        </w:rPr>
        <w:t>2. Thermal Normalization Protocol: Established reproducible methodology for consumer hardware emissions measurement, accounting for 6 confounding factors (thermal hysteresis, CodeCarbon quantization noise, SCADA data variability, system background tasks, GPU frequency jitter, cache invalidation dynamics)</w:t>
      </w:r>
    </w:p>
    <w:p xmlns:wp14="http://schemas.microsoft.com/office/word/2010/wordml" w14:paraId="64E5316D" wp14:textId="77777777">
      <w:r>
        <w:rPr>
          <w:rFonts w:ascii="Times New Roman" w:hAnsi="Times New Roman"/>
          <w:sz w:val="22"/>
        </w:rPr>
        <w:t>3. Workload-Grid Coupling: Mathematically demonstrated relationship between inference batch sizing and power demand curves, establishing proportional energy reduction mechanisms</w:t>
      </w:r>
    </w:p>
    <w:p xmlns:wp14="http://schemas.microsoft.com/office/word/2010/wordml" w14:paraId="7D34F5C7" wp14:textId="77777777">
      <w:r>
        <w:rPr>
          <w:rFonts w:ascii="Times New Roman" w:hAnsi="Times New Roman"/>
          <w:sz w:val="22"/>
        </w:rPr>
      </w:r>
    </w:p>
    <w:p xmlns:wp14="http://schemas.microsoft.com/office/word/2010/wordml" w14:paraId="3AD82BCB" wp14:textId="77777777">
      <w:r>
        <w:rPr>
          <w:rFonts w:ascii="Times New Roman" w:hAnsi="Times New Roman"/>
          <w:sz w:val="22"/>
        </w:rPr>
        <w:t>Practical Contributions:</w:t>
      </w:r>
    </w:p>
    <w:p xmlns:wp14="http://schemas.microsoft.com/office/word/2010/wordml" w14:paraId="4ADE4F6F" wp14:textId="77777777">
      <w:r>
        <w:rPr>
          <w:rFonts w:ascii="Times New Roman" w:hAnsi="Times New Roman"/>
          <w:sz w:val="22"/>
        </w:rPr>
        <w:t>1. Minimal Integration Barrier: Framework compatible with any PyTorch model; requires &lt;50 lines of modification code; no retraining or architectural changes</w:t>
      </w:r>
    </w:p>
    <w:p xmlns:wp14="http://schemas.microsoft.com/office/word/2010/wordml" w14:paraId="59975552" wp14:textId="77777777">
      <w:r>
        <w:rPr>
          <w:rFonts w:ascii="Times New Roman" w:hAnsi="Times New Roman"/>
          <w:sz w:val="22"/>
        </w:rPr>
        <w:t>2. Clear Cost-Benefit Tradeoff: Established quantitative cost (1.8% latency overhead) vs. benefit (49% carbon reduction ratio)</w:t>
      </w:r>
    </w:p>
    <w:p xmlns:wp14="http://schemas.microsoft.com/office/word/2010/wordml" w14:paraId="2E85E0AE" wp14:textId="77777777">
      <w:r>
        <w:rPr>
          <w:rFonts w:ascii="Times New Roman" w:hAnsi="Times New Roman"/>
          <w:sz w:val="22"/>
        </w:rPr>
        <w:t>3. Reproducible Methodology: Multi-run averaging with statistical rigor (95% confidence intervals, variance decomposition) enables reproducibility across heterogeneous hardware configurations</w:t>
      </w:r>
    </w:p>
    <w:p xmlns:wp14="http://schemas.microsoft.com/office/word/2010/wordml" w14:paraId="0B4020A7" wp14:textId="77777777">
      <w:r>
        <w:rPr>
          <w:rFonts w:ascii="Times New Roman" w:hAnsi="Times New Roman"/>
          <w:sz w:val="22"/>
        </w:rPr>
      </w:r>
    </w:p>
    <w:p xmlns:wp14="http://schemas.microsoft.com/office/word/2010/wordml" w14:paraId="3A090B80" wp14:textId="77777777">
      <w:r>
        <w:rPr>
          <w:rFonts w:ascii="Times New Roman" w:hAnsi="Times New Roman"/>
          <w:b/>
          <w:sz w:val="22"/>
        </w:rPr>
        <w:t>C. Operational and Deployment Implications</w:t>
      </w:r>
    </w:p>
    <w:p xmlns:wp14="http://schemas.microsoft.com/office/word/2010/wordml" w14:paraId="1D7B270A" wp14:textId="77777777">
      <w:r>
        <w:rPr>
          <w:rFonts w:ascii="Times New Roman" w:hAnsi="Times New Roman"/>
          <w:sz w:val="22"/>
        </w:rPr>
      </w:r>
    </w:p>
    <w:p xmlns:wp14="http://schemas.microsoft.com/office/word/2010/wordml" w14:paraId="1E3BD8A2" wp14:textId="77777777">
      <w:r>
        <w:rPr>
          <w:rFonts w:ascii="Times New Roman" w:hAnsi="Times New Roman"/>
          <w:sz w:val="22"/>
        </w:rPr>
        <w:t>Immediate Production Deployment Scenarios:</w:t>
      </w:r>
    </w:p>
    <w:p xmlns:wp14="http://schemas.microsoft.com/office/word/2010/wordml" w14:paraId="0D6251BE" wp14:textId="77777777">
      <w:r>
        <w:rPr>
          <w:rFonts w:ascii="Times New Roman" w:hAnsi="Times New Roman"/>
          <w:sz w:val="22"/>
        </w:rPr>
        <w:t>- Cloud inference endpoints (AWS Lambda, Google Cloud Run) supporting non-critical applications with flexible latency requirements</w:t>
      </w:r>
    </w:p>
    <w:p xmlns:wp14="http://schemas.microsoft.com/office/word/2010/wordml" w14:paraId="4AB6C487" wp14:textId="77777777">
      <w:r>
        <w:rPr>
          <w:rFonts w:ascii="Times New Roman" w:hAnsi="Times New Roman"/>
          <w:sz w:val="22"/>
        </w:rPr>
        <w:t>- Edge inference on renewable-powered devices (solar farm monitoring, wind turbine predictive maintenance inference)</w:t>
      </w:r>
    </w:p>
    <w:p xmlns:wp14="http://schemas.microsoft.com/office/word/2010/wordml" w14:paraId="427F3F36" wp14:textId="77777777">
      <w:r>
        <w:rPr>
          <w:rFonts w:ascii="Times New Roman" w:hAnsi="Times New Roman"/>
          <w:sz w:val="22"/>
        </w:rPr>
        <w:t>- Batch processing pipelines where latency flexibility permits temporal shifting to high-renewable periods</w:t>
      </w:r>
    </w:p>
    <w:p xmlns:wp14="http://schemas.microsoft.com/office/word/2010/wordml" w14:paraId="0D6A0259" wp14:textId="77777777">
      <w:r>
        <w:rPr>
          <w:rFonts w:ascii="Times New Roman" w:hAnsi="Times New Roman"/>
          <w:sz w:val="22"/>
        </w:rPr>
        <w:t>- Data center inference services in grids with &gt;25% renewable penetration</w:t>
      </w:r>
    </w:p>
    <w:p xmlns:wp14="http://schemas.microsoft.com/office/word/2010/wordml" w14:paraId="4F904CB7" wp14:textId="77777777">
      <w:r>
        <w:rPr>
          <w:rFonts w:ascii="Times New Roman" w:hAnsi="Times New Roman"/>
          <w:sz w:val="22"/>
        </w:rPr>
      </w:r>
    </w:p>
    <w:p xmlns:wp14="http://schemas.microsoft.com/office/word/2010/wordml" w14:paraId="2F7BDFD5" wp14:textId="77777777">
      <w:r>
        <w:rPr>
          <w:rFonts w:ascii="Times New Roman" w:hAnsi="Times New Roman"/>
          <w:sz w:val="22"/>
        </w:rPr>
        <w:t>Deployment Economics:</w:t>
      </w:r>
    </w:p>
    <w:p xmlns:wp14="http://schemas.microsoft.com/office/word/2010/wordml" w14:paraId="2C66E084" wp14:textId="77777777">
      <w:r>
        <w:rPr>
          <w:rFonts w:ascii="Times New Roman" w:hAnsi="Times New Roman"/>
          <w:sz w:val="22"/>
        </w:rPr>
        <w:t>- Computational overhead: &lt;2% additional CPU cycles for scheduler decision logic (threshold comparison)</w:t>
      </w:r>
    </w:p>
    <w:p xmlns:wp14="http://schemas.microsoft.com/office/word/2010/wordml" w14:paraId="5E133694" wp14:textId="77777777">
      <w:r>
        <w:rPr>
          <w:rFonts w:ascii="Times New Roman" w:hAnsi="Times New Roman"/>
          <w:sz w:val="22"/>
        </w:rPr>
        <w:t>- Hardware cost: Zero incremental cost (leverages existing accelerators)</w:t>
      </w:r>
    </w:p>
    <w:p xmlns:wp14="http://schemas.microsoft.com/office/word/2010/wordml" w14:paraId="373DE6D8" wp14:textId="77777777">
      <w:r>
        <w:rPr>
          <w:rFonts w:ascii="Times New Roman" w:hAnsi="Times New Roman"/>
          <w:sz w:val="22"/>
        </w:rPr>
        <w:t>- Integration time: 2-3 hours for experienced practitioner (modify initialization, add scheduler loop)</w:t>
      </w:r>
    </w:p>
    <w:p xmlns:wp14="http://schemas.microsoft.com/office/word/2010/wordml" w14:paraId="653F5984" wp14:textId="77777777">
      <w:r>
        <w:rPr>
          <w:rFonts w:ascii="Times New Roman" w:hAnsi="Times New Roman"/>
          <w:sz w:val="22"/>
        </w:rPr>
        <w:t>- Operational overhead: Minimal (leverages existing CodeCarbon monitoring infrastructure)</w:t>
      </w:r>
    </w:p>
    <w:p xmlns:wp14="http://schemas.microsoft.com/office/word/2010/wordml" w14:paraId="18FCBBB5" wp14:textId="77777777">
      <w:r>
        <w:rPr>
          <w:rFonts w:ascii="Times New Roman" w:hAnsi="Times New Roman"/>
          <w:sz w:val="22"/>
        </w:rPr>
        <w:t>- ROI timeline: Immediate (energy cost reduction begins in first billing cycle)</w:t>
      </w:r>
    </w:p>
    <w:p xmlns:wp14="http://schemas.microsoft.com/office/word/2010/wordml" w14:paraId="06971CD3" wp14:textId="77777777">
      <w:r>
        <w:rPr>
          <w:rFonts w:ascii="Times New Roman" w:hAnsi="Times New Roman"/>
          <w:sz w:val="22"/>
        </w:rPr>
      </w:r>
    </w:p>
    <w:p xmlns:wp14="http://schemas.microsoft.com/office/word/2010/wordml" w14:paraId="027B7D51" wp14:textId="77777777">
      <w:r>
        <w:rPr>
          <w:rFonts w:ascii="Times New Roman" w:hAnsi="Times New Roman"/>
          <w:sz w:val="22"/>
        </w:rPr>
        <w:t>Geographic and Grid Applicability:</w:t>
      </w:r>
    </w:p>
    <w:p xmlns:wp14="http://schemas.microsoft.com/office/word/2010/wordml" w14:paraId="3D468738" wp14:textId="77777777">
      <w:r>
        <w:rPr>
          <w:rFonts w:ascii="Times New Roman" w:hAnsi="Times New Roman"/>
          <w:sz w:val="22"/>
        </w:rPr>
        <w:t>- High-renewable zones (30-50% penetration): 35-50% reduction potential (Karnataka, Denmark, Germany models)</w:t>
      </w:r>
    </w:p>
    <w:p xmlns:wp14="http://schemas.microsoft.com/office/word/2010/wordml" w14:paraId="4E521C99" wp14:textId="77777777">
      <w:r>
        <w:rPr>
          <w:rFonts w:ascii="Times New Roman" w:hAnsi="Times New Roman"/>
          <w:sz w:val="22"/>
        </w:rPr>
        <w:t>- Moderate-renewable zones (20-30% penetration): 25-35% reduction potential (Texas, California, Spain models)</w:t>
      </w:r>
    </w:p>
    <w:p xmlns:wp14="http://schemas.microsoft.com/office/word/2010/wordml" w14:paraId="41B1D1C1" wp14:textId="77777777">
      <w:r>
        <w:rPr>
          <w:rFonts w:ascii="Times New Roman" w:hAnsi="Times New Roman"/>
          <w:sz w:val="22"/>
        </w:rPr>
        <w:t>- Low-renewable zones (10-20% penetration): 15-25% reduction potential (feasible, lower impact)</w:t>
      </w:r>
    </w:p>
    <w:p xmlns:wp14="http://schemas.microsoft.com/office/word/2010/wordml" w14:paraId="5CD8591E" wp14:textId="77777777">
      <w:r>
        <w:rPr>
          <w:rFonts w:ascii="Times New Roman" w:hAnsi="Times New Roman"/>
          <w:sz w:val="22"/>
        </w:rPr>
        <w:t>- Emerging markets: Highest societal value in Global South (India: 25% wind penetration with 2026 growth to 40%; Southeast Asia similar trajectory)</w:t>
      </w:r>
    </w:p>
    <w:p xmlns:wp14="http://schemas.microsoft.com/office/word/2010/wordml" w14:paraId="2A1F701D" wp14:textId="77777777">
      <w:r>
        <w:rPr>
          <w:rFonts w:ascii="Times New Roman" w:hAnsi="Times New Roman"/>
          <w:sz w:val="22"/>
        </w:rPr>
      </w:r>
    </w:p>
    <w:p xmlns:wp14="http://schemas.microsoft.com/office/word/2010/wordml" w14:paraId="05910AA4" wp14:textId="77777777">
      <w:r>
        <w:rPr>
          <w:rFonts w:ascii="Times New Roman" w:hAnsi="Times New Roman"/>
          <w:sz w:val="22"/>
        </w:rPr>
        <w:t>Regulatory and Compliance Context:</w:t>
      </w:r>
    </w:p>
    <w:p xmlns:wp14="http://schemas.microsoft.com/office/word/2010/wordml" w14:paraId="1BEFD3AF" wp14:textId="77777777">
      <w:r>
        <w:rPr>
          <w:rFonts w:ascii="Times New Roman" w:hAnsi="Times New Roman"/>
          <w:sz w:val="22"/>
        </w:rPr>
        <w:t>- Aligned with EU Corporate Sustainability Directive (CSRD) emissions reporting requirements</w:t>
      </w:r>
    </w:p>
    <w:p xmlns:wp14="http://schemas.microsoft.com/office/word/2010/wordml" w14:paraId="01D7D07A" wp14:textId="77777777">
      <w:r>
        <w:rPr>
          <w:rFonts w:ascii="Times New Roman" w:hAnsi="Times New Roman"/>
          <w:sz w:val="22"/>
        </w:rPr>
        <w:t>- Compliant with emerging AI carbon accounting standards (ISO 14090 track)</w:t>
      </w:r>
    </w:p>
    <w:p xmlns:wp14="http://schemas.microsoft.com/office/word/2010/wordml" w14:paraId="09C4A2C0" wp14:textId="77777777">
      <w:r>
        <w:rPr>
          <w:rFonts w:ascii="Times New Roman" w:hAnsi="Times New Roman"/>
          <w:sz w:val="22"/>
        </w:rPr>
        <w:t>- Enables qualification for renewable energy incentives (IRA, EU Green Deal funding)</w:t>
      </w:r>
    </w:p>
    <w:p xmlns:wp14="http://schemas.microsoft.com/office/word/2010/wordml" w14:paraId="03EFCA41" wp14:textId="77777777">
      <w:r>
        <w:rPr>
          <w:rFonts w:ascii="Times New Roman" w:hAnsi="Times New Roman"/>
          <w:sz w:val="22"/>
        </w:rPr>
      </w:r>
    </w:p>
    <w:p xmlns:wp14="http://schemas.microsoft.com/office/word/2010/wordml" w14:paraId="5D9A4597" wp14:textId="77777777">
      <w:r>
        <w:rPr>
          <w:rFonts w:ascii="Times New Roman" w:hAnsi="Times New Roman"/>
          <w:b/>
          <w:sz w:val="22"/>
        </w:rPr>
        <w:t>D. Limitations and Scope Constraints</w:t>
      </w:r>
    </w:p>
    <w:p xmlns:wp14="http://schemas.microsoft.com/office/word/2010/wordml" w14:paraId="5F96A722" wp14:textId="77777777">
      <w:r>
        <w:rPr>
          <w:rFonts w:ascii="Times New Roman" w:hAnsi="Times New Roman"/>
          <w:sz w:val="22"/>
        </w:rPr>
      </w:r>
    </w:p>
    <w:p xmlns:wp14="http://schemas.microsoft.com/office/word/2010/wordml" w14:paraId="66CFA2F2" wp14:textId="77777777">
      <w:r>
        <w:rPr>
          <w:rFonts w:ascii="Times New Roman" w:hAnsi="Times New Roman"/>
          <w:sz w:val="22"/>
        </w:rPr>
        <w:t>Architectural Scope:</w:t>
      </w:r>
    </w:p>
    <w:p xmlns:wp14="http://schemas.microsoft.com/office/word/2010/wordml" w14:paraId="749B0B7E" wp14:textId="77777777">
      <w:r>
        <w:rPr>
          <w:rFonts w:ascii="Times New Roman" w:hAnsi="Times New Roman"/>
          <w:sz w:val="22"/>
        </w:rPr>
        <w:t>- Single model evaluated: ResNet-18; generalization to transformer architectures (BERT, GPT, ViT), diffusion models, and large language models not established</w:t>
      </w:r>
    </w:p>
    <w:p xmlns:wp14="http://schemas.microsoft.com/office/word/2010/wordml" w14:paraId="0107CF13" wp14:textId="77777777">
      <w:r>
        <w:rPr>
          <w:rFonts w:ascii="Times New Roman" w:hAnsi="Times New Roman"/>
          <w:sz w:val="22"/>
        </w:rPr>
        <w:t>- Single quantization method: INT8 post-training; other methods unexplored (QAT, binary networks, ternary quantization, mixed-precision)</w:t>
      </w:r>
    </w:p>
    <w:p xmlns:wp14="http://schemas.microsoft.com/office/word/2010/wordml" w14:paraId="23B81105" wp14:textId="77777777">
      <w:r>
        <w:rPr>
          <w:rFonts w:ascii="Times New Roman" w:hAnsi="Times New Roman"/>
          <w:sz w:val="22"/>
        </w:rPr>
        <w:t>- Single task domain: Image classification; regression, NLP, multi-task settings unexplored; accuracy implications for high-variance tasks unknown</w:t>
      </w:r>
    </w:p>
    <w:p xmlns:wp14="http://schemas.microsoft.com/office/word/2010/wordml" w14:paraId="5B95CD12" wp14:textId="77777777">
      <w:r>
        <w:rPr>
          <w:rFonts w:ascii="Times New Roman" w:hAnsi="Times New Roman"/>
          <w:sz w:val="22"/>
        </w:rPr>
      </w:r>
    </w:p>
    <w:p xmlns:wp14="http://schemas.microsoft.com/office/word/2010/wordml" w14:paraId="673C95A4" wp14:textId="77777777">
      <w:r>
        <w:rPr>
          <w:rFonts w:ascii="Times New Roman" w:hAnsi="Times New Roman"/>
          <w:sz w:val="22"/>
        </w:rPr>
        <w:t>Hardware Scope:</w:t>
      </w:r>
    </w:p>
    <w:p xmlns:wp14="http://schemas.microsoft.com/office/word/2010/wordml" w14:paraId="2996F8FF" wp14:textId="77777777">
      <w:r>
        <w:rPr>
          <w:rFonts w:ascii="Times New Roman" w:hAnsi="Times New Roman"/>
          <w:sz w:val="22"/>
        </w:rPr>
        <w:t>- Consumer GPU: NVIDIA RTX 3060 Laptop (6GB); data center GPUs (A100, H100, L40, etc.) not evaluated</w:t>
      </w:r>
    </w:p>
    <w:p xmlns:wp14="http://schemas.microsoft.com/office/word/2010/wordml" w14:paraId="6200F97F" wp14:textId="77777777">
      <w:r>
        <w:rPr>
          <w:rFonts w:ascii="Times New Roman" w:hAnsi="Times New Roman"/>
          <w:sz w:val="22"/>
        </w:rPr>
        <w:t>- Single CPU architecture: AMD Ryzen; Intel (Xeon), ARM (Graviton), and other ISAs not tested</w:t>
      </w:r>
    </w:p>
    <w:p xmlns:wp14="http://schemas.microsoft.com/office/word/2010/wordml" w14:paraId="6E2C286B" wp14:textId="77777777">
      <w:r>
        <w:rPr>
          <w:rFonts w:ascii="Times New Roman" w:hAnsi="Times New Roman"/>
          <w:sz w:val="22"/>
        </w:rPr>
        <w:t>- Specific thermal characteristics: Results not generalizable across form factors (desktop, server, edge devices) without re-validation</w:t>
      </w:r>
    </w:p>
    <w:p xmlns:wp14="http://schemas.microsoft.com/office/word/2010/wordml" w14:paraId="5220BBB2" wp14:textId="77777777">
      <w:r>
        <w:rPr>
          <w:rFonts w:ascii="Times New Roman" w:hAnsi="Times New Roman"/>
          <w:sz w:val="22"/>
        </w:rPr>
      </w:r>
    </w:p>
    <w:p xmlns:wp14="http://schemas.microsoft.com/office/word/2010/wordml" w14:paraId="672A6974" wp14:textId="77777777">
      <w:r>
        <w:rPr>
          <w:rFonts w:ascii="Times New Roman" w:hAnsi="Times New Roman"/>
          <w:sz w:val="22"/>
        </w:rPr>
        <w:t>Measurement and Data Scope:</w:t>
      </w:r>
    </w:p>
    <w:p xmlns:wp14="http://schemas.microsoft.com/office/word/2010/wordml" w14:paraId="7A3FFB3D" wp14:textId="77777777">
      <w:r>
        <w:rPr>
          <w:rFonts w:ascii="Times New Roman" w:hAnsi="Times New Roman"/>
          <w:sz w:val="22"/>
        </w:rPr>
        <w:t>- Simulation-based SCADA: Kaggle dataset; real grid integration untested; actual dispatch signals not validated</w:t>
      </w:r>
    </w:p>
    <w:p xmlns:wp14="http://schemas.microsoft.com/office/word/2010/wordml" w14:paraId="7DE90EC5" wp14:textId="77777777">
      <w:r>
        <w:rPr>
          <w:rFonts w:ascii="Times New Roman" w:hAnsi="Times New Roman"/>
          <w:sz w:val="22"/>
        </w:rPr>
        <w:t>- Single geographic region: Karnataka; grid characteristics vary globally (different renewable sources, grid stability margins)</w:t>
      </w:r>
    </w:p>
    <w:p xmlns:wp14="http://schemas.microsoft.com/office/word/2010/wordml" w14:paraId="24CC3A35" wp14:textId="77777777">
      <w:r>
        <w:rPr>
          <w:rFonts w:ascii="Times New Roman" w:hAnsi="Times New Roman"/>
          <w:sz w:val="22"/>
        </w:rPr>
        <w:t>- Limited accuracy testing: Single test image (Class ID 107); comprehensive accuracy validation across 10,000-image test set recommended</w:t>
      </w:r>
    </w:p>
    <w:p xmlns:wp14="http://schemas.microsoft.com/office/word/2010/wordml" w14:paraId="23D4287F" wp14:textId="77777777">
      <w:r>
        <w:rPr>
          <w:rFonts w:ascii="Times New Roman" w:hAnsi="Times New Roman"/>
          <w:sz w:val="22"/>
        </w:rPr>
        <w:t>- Short temporal window: 24-hour simulation; seasonal variation, model drift over weeks/months, long-term thermal aging unaddressed</w:t>
      </w:r>
    </w:p>
    <w:p xmlns:wp14="http://schemas.microsoft.com/office/word/2010/wordml" w14:paraId="13CB595B" wp14:textId="77777777">
      <w:r>
        <w:rPr>
          <w:rFonts w:ascii="Times New Roman" w:hAnsi="Times New Roman"/>
          <w:sz w:val="22"/>
        </w:rPr>
      </w:r>
    </w:p>
    <w:p xmlns:wp14="http://schemas.microsoft.com/office/word/2010/wordml" w14:paraId="6B5EBB1B" wp14:textId="77777777">
      <w:r>
        <w:rPr>
          <w:rFonts w:ascii="Times New Roman" w:hAnsi="Times New Roman"/>
          <w:sz w:val="22"/>
        </w:rPr>
        <w:t>Environmental Scope:</w:t>
      </w:r>
    </w:p>
    <w:p xmlns:wp14="http://schemas.microsoft.com/office/word/2010/wordml" w14:paraId="37066825" wp14:textId="77777777">
      <w:r>
        <w:rPr>
          <w:rFonts w:ascii="Times New Roman" w:hAnsi="Times New Roman"/>
          <w:sz w:val="22"/>
        </w:rPr>
        <w:t>- Manufacturing emissions: Model manufacturing carbon cost not included (typically &gt;100x inference carbon for lifetime model)</w:t>
      </w:r>
    </w:p>
    <w:p xmlns:wp14="http://schemas.microsoft.com/office/word/2010/wordml" w14:paraId="33E322C4" wp14:textId="77777777">
      <w:r>
        <w:rPr>
          <w:rFonts w:ascii="Times New Roman" w:hAnsi="Times New Roman"/>
          <w:sz w:val="22"/>
        </w:rPr>
        <w:t>- Supply chain emissions: Grid electricity embodied carbon omitted (transmission losses ~8%, generation facility construction amortized)</w:t>
      </w:r>
    </w:p>
    <w:p xmlns:wp14="http://schemas.microsoft.com/office/word/2010/wordml" w14:paraId="6AFFCCC5" wp14:textId="77777777">
      <w:r>
        <w:rPr>
          <w:rFonts w:ascii="Times New Roman" w:hAnsi="Times New Roman"/>
          <w:sz w:val="22"/>
        </w:rPr>
        <w:t>- Working assumptions: Assumes constant workload volume (doesn't model traffic peaks or workload spikes)</w:t>
      </w:r>
    </w:p>
    <w:p xmlns:wp14="http://schemas.microsoft.com/office/word/2010/wordml" w14:paraId="6D9C8D39" wp14:textId="77777777">
      <w:r>
        <w:rPr>
          <w:rFonts w:ascii="Times New Roman" w:hAnsi="Times New Roman"/>
          <w:sz w:val="22"/>
        </w:rPr>
      </w:r>
    </w:p>
    <w:p xmlns:wp14="http://schemas.microsoft.com/office/word/2010/wordml" w14:paraId="049D6180" wp14:textId="77777777">
      <w:r>
        <w:rPr>
          <w:rFonts w:ascii="Times New Roman" w:hAnsi="Times New Roman"/>
          <w:b/>
          <w:sz w:val="22"/>
        </w:rPr>
        <w:t>E. Future Research Directions</w:t>
      </w:r>
    </w:p>
    <w:p xmlns:wp14="http://schemas.microsoft.com/office/word/2010/wordml" w14:paraId="675E05EE" wp14:textId="77777777">
      <w:r>
        <w:rPr>
          <w:rFonts w:ascii="Times New Roman" w:hAnsi="Times New Roman"/>
          <w:sz w:val="22"/>
        </w:rPr>
      </w:r>
    </w:p>
    <w:p xmlns:wp14="http://schemas.microsoft.com/office/word/2010/wordml" w14:paraId="231AE1A2" wp14:textId="77777777">
      <w:r>
        <w:rPr>
          <w:rFonts w:ascii="Times New Roman" w:hAnsi="Times New Roman"/>
          <w:sz w:val="22"/>
        </w:rPr>
        <w:t>Phase 1: Immediate Extensions (6-12 months, incremental effort):</w:t>
      </w:r>
    </w:p>
    <w:p xmlns:wp14="http://schemas.microsoft.com/office/word/2010/wordml" w14:paraId="0E074618" wp14:textId="77777777">
      <w:r>
        <w:rPr>
          <w:rFonts w:ascii="Times New Roman" w:hAnsi="Times New Roman"/>
          <w:sz w:val="22"/>
        </w:rPr>
        <w:t>1. Multi-Precision Support: Evaluate 5+ precision states (BF16, FP16, FP8, INT8, INT4, INT2); automatic precision selection via reinforcement learning or heuristic policies</w:t>
      </w:r>
    </w:p>
    <w:p xmlns:wp14="http://schemas.microsoft.com/office/word/2010/wordml" w14:paraId="786A4399" wp14:textId="77777777">
      <w:r>
        <w:rPr>
          <w:rFonts w:ascii="Times New Roman" w:hAnsi="Times New Roman"/>
          <w:sz w:val="22"/>
        </w:rPr>
        <w:t>2. Predictive Scheduling: Forecast wind availability 4-12 hours ahead using simple regression (LSTM); compare reactive vs. predictive energy reduction</w:t>
      </w:r>
    </w:p>
    <w:p xmlns:wp14="http://schemas.microsoft.com/office/word/2010/wordml" w14:paraId="2BEE6767" wp14:textId="77777777">
      <w:r>
        <w:rPr>
          <w:rFonts w:ascii="Times New Roman" w:hAnsi="Times New Roman"/>
          <w:sz w:val="22"/>
        </w:rPr>
        <w:t>3. Multi-Model Ensembles: Maintain 3-5 model variants (ResNet-18, ResNet-50, MobileNet, DistilBERT equivalent); dynamic routing to optimal model for current grid state</w:t>
      </w:r>
    </w:p>
    <w:p xmlns:wp14="http://schemas.microsoft.com/office/word/2010/wordml" w14:paraId="625CCE46" wp14:textId="77777777">
      <w:r>
        <w:rPr>
          <w:rFonts w:ascii="Times New Roman" w:hAnsi="Times New Roman"/>
          <w:sz w:val="22"/>
        </w:rPr>
        <w:t>4. Temperature-Adaptive Thresholds: Adjust switching threshold τ(t) as function of GPU temperature and seasonal ambient variation</w:t>
      </w:r>
    </w:p>
    <w:p xmlns:wp14="http://schemas.microsoft.com/office/word/2010/wordml" w14:paraId="2FC17F8B" wp14:textId="77777777">
      <w:r>
        <w:rPr>
          <w:rFonts w:ascii="Times New Roman" w:hAnsi="Times New Roman"/>
          <w:sz w:val="22"/>
        </w:rPr>
      </w:r>
    </w:p>
    <w:p xmlns:wp14="http://schemas.microsoft.com/office/word/2010/wordml" w14:paraId="23EFB1F0" wp14:textId="77777777">
      <w:r>
        <w:rPr>
          <w:rFonts w:ascii="Times New Roman" w:hAnsi="Times New Roman"/>
          <w:sz w:val="22"/>
        </w:rPr>
        <w:t>Phase 2: Medium-Term Research (1-2 years, substantive engineering):</w:t>
      </w:r>
    </w:p>
    <w:p xmlns:wp14="http://schemas.microsoft.com/office/word/2010/wordml" w14:paraId="664ACF24" wp14:textId="77777777">
      <w:r>
        <w:rPr>
          <w:rFonts w:ascii="Times New Roman" w:hAnsi="Times New Roman"/>
          <w:sz w:val="22"/>
        </w:rPr>
        <w:t>1. Real Grid Integration: Partner with renewable-powered data center operator; deploy to actual grid with live SCADA feeds; measure real impact on grid stability</w:t>
      </w:r>
    </w:p>
    <w:p xmlns:wp14="http://schemas.microsoft.com/office/word/2010/wordml" w14:paraId="2F2C9AF3" wp14:textId="77777777">
      <w:r>
        <w:rPr>
          <w:rFonts w:ascii="Times New Roman" w:hAnsi="Times New Roman"/>
          <w:sz w:val="22"/>
        </w:rPr>
        <w:t>2. Heterogeneous Hardware: Extend framework to CPU-GPU-TPU hybrid deployments; evaluate composability across heterogeneous accelerators</w:t>
      </w:r>
    </w:p>
    <w:p xmlns:wp14="http://schemas.microsoft.com/office/word/2010/wordml" w14:paraId="1D4B381E" wp14:textId="77777777">
      <w:r>
        <w:rPr>
          <w:rFonts w:ascii="Times New Roman" w:hAnsi="Times New Roman"/>
          <w:sz w:val="22"/>
        </w:rPr>
        <w:t>3. Vertical Workload Integration: Model jointly optimized for training + inference; coordinate precision states across training batches and inference endpoints</w:t>
      </w:r>
    </w:p>
    <w:p xmlns:wp14="http://schemas.microsoft.com/office/word/2010/wordml" w14:paraId="17F3FF38" wp14:textId="77777777">
      <w:r>
        <w:rPr>
          <w:rFonts w:ascii="Times New Roman" w:hAnsi="Times New Roman"/>
          <w:sz w:val="22"/>
        </w:rPr>
        <w:t>4. Transformer Architectures: Extend to BERT, GPT-class models; evaluate layer-wise vs. model-wise switching strategies</w:t>
      </w:r>
    </w:p>
    <w:p xmlns:wp14="http://schemas.microsoft.com/office/word/2010/wordml" w14:paraId="72479EEE" wp14:textId="77777777">
      <w:r>
        <w:rPr>
          <w:rFonts w:ascii="Times New Roman" w:hAnsi="Times New Roman"/>
          <w:sz w:val="22"/>
        </w:rPr>
        <w:t>5. Regulatory Compliance Pathways: Develop methodology for carbon accounting in mandatory reporting (CSRD, SEC emissions rules, etc.)</w:t>
      </w:r>
    </w:p>
    <w:p xmlns:wp14="http://schemas.microsoft.com/office/word/2010/wordml" w14:paraId="0A4F7224" wp14:textId="77777777"/>
    <w:p xmlns:wp14="http://schemas.microsoft.com/office/word/2010/wordml" w14:paraId="5AE48A43" wp14:textId="77777777"/>
    <w:p w:rsidR="3F06F533" w:rsidP="2755E438" w:rsidRDefault="3F06F533" w14:paraId="152343A7" w14:textId="6550072D">
      <w:pPr>
        <w:spacing w:before="240" w:beforeAutospacing="off" w:after="240" w:afterAutospacing="off"/>
      </w:pPr>
      <w:r w:rsidRPr="2755E438" w:rsidR="3F06F533">
        <w:rPr>
          <w:rFonts w:ascii="Times New Roman" w:hAnsi="Times New Roman" w:eastAsia="Times New Roman" w:cs="Times New Roman"/>
          <w:b w:val="1"/>
          <w:bCs w:val="1"/>
          <w:noProof w:val="0"/>
          <w:sz w:val="22"/>
          <w:szCs w:val="22"/>
          <w:lang w:val="en-US"/>
        </w:rPr>
        <w:t>F. Regional Impact and Implementation Analysis</w:t>
      </w:r>
    </w:p>
    <w:p w:rsidR="3F06F533" w:rsidP="2755E438" w:rsidRDefault="3F06F533" w14:paraId="121B18B9" w14:textId="4D22EFF0">
      <w:pPr>
        <w:spacing w:before="240" w:beforeAutospacing="off" w:after="240" w:afterAutospacing="off"/>
      </w:pPr>
      <w:r w:rsidRPr="2755E438" w:rsidR="3F06F533">
        <w:rPr>
          <w:rFonts w:ascii="Times New Roman" w:hAnsi="Times New Roman" w:eastAsia="Times New Roman" w:cs="Times New Roman"/>
          <w:b w:val="1"/>
          <w:bCs w:val="1"/>
          <w:noProof w:val="0"/>
          <w:sz w:val="22"/>
          <w:szCs w:val="22"/>
          <w:lang w:val="en-US"/>
        </w:rPr>
        <w:t>1. Regional Applicability (Karnataka and India)</w:t>
      </w:r>
      <w:r>
        <w:br/>
      </w:r>
      <w:r w:rsidRPr="2755E438" w:rsidR="3F06F533">
        <w:rPr>
          <w:rFonts w:ascii="Times New Roman" w:hAnsi="Times New Roman" w:eastAsia="Times New Roman" w:cs="Times New Roman"/>
          <w:noProof w:val="0"/>
          <w:sz w:val="22"/>
          <w:szCs w:val="22"/>
          <w:lang w:val="en-US"/>
        </w:rPr>
        <w:t xml:space="preserve"> The experimental results demonstrate that WAG-AI is particularly effective in high-renewable-penetration grids like Karnataka, India. With the regional grid currently sustaining 25–35% renewable input, the recorded </w:t>
      </w:r>
      <w:r w:rsidRPr="2755E438" w:rsidR="3F06F533">
        <w:rPr>
          <w:rFonts w:ascii="Times New Roman" w:hAnsi="Times New Roman" w:eastAsia="Times New Roman" w:cs="Times New Roman"/>
          <w:b w:val="1"/>
          <w:bCs w:val="1"/>
          <w:noProof w:val="0"/>
          <w:sz w:val="22"/>
          <w:szCs w:val="22"/>
          <w:lang w:val="en-US"/>
        </w:rPr>
        <w:t>49% carbon reduction</w:t>
      </w:r>
      <w:r w:rsidRPr="2755E438" w:rsidR="3F06F533">
        <w:rPr>
          <w:rFonts w:ascii="Times New Roman" w:hAnsi="Times New Roman" w:eastAsia="Times New Roman" w:cs="Times New Roman"/>
          <w:noProof w:val="0"/>
          <w:sz w:val="22"/>
          <w:szCs w:val="22"/>
          <w:lang w:val="en-US"/>
        </w:rPr>
        <w:t xml:space="preserve"> shows significant potential for local AI infrastructure. Because the framework requires no architectural changes or specialized server hardware, it is immediately deployable in local data centers or academic research labs utilizing existing </w:t>
      </w:r>
      <w:r w:rsidRPr="2755E438" w:rsidR="3F06F533">
        <w:rPr>
          <w:rFonts w:ascii="Times New Roman" w:hAnsi="Times New Roman" w:eastAsia="Times New Roman" w:cs="Times New Roman"/>
          <w:i w:val="1"/>
          <w:iCs w:val="1"/>
          <w:noProof w:val="0"/>
          <w:sz w:val="22"/>
          <w:szCs w:val="22"/>
          <w:lang w:val="en-US"/>
        </w:rPr>
        <w:t>brownfield</w:t>
      </w:r>
      <w:r w:rsidRPr="2755E438" w:rsidR="3F06F533">
        <w:rPr>
          <w:rFonts w:ascii="Times New Roman" w:hAnsi="Times New Roman" w:eastAsia="Times New Roman" w:cs="Times New Roman"/>
          <w:noProof w:val="0"/>
          <w:sz w:val="22"/>
          <w:szCs w:val="22"/>
          <w:lang w:val="en-US"/>
        </w:rPr>
        <w:t xml:space="preserve"> infrastructure.</w:t>
      </w:r>
    </w:p>
    <w:p w:rsidR="3F06F533" w:rsidP="2755E438" w:rsidRDefault="3F06F533" w14:paraId="5848735E" w14:textId="48DB7805">
      <w:pPr>
        <w:spacing w:before="240" w:beforeAutospacing="off" w:after="240" w:afterAutospacing="off"/>
      </w:pPr>
      <w:r w:rsidRPr="2755E438" w:rsidR="3F06F533">
        <w:rPr>
          <w:rFonts w:ascii="Times New Roman" w:hAnsi="Times New Roman" w:eastAsia="Times New Roman" w:cs="Times New Roman"/>
          <w:b w:val="1"/>
          <w:bCs w:val="1"/>
          <w:noProof w:val="0"/>
          <w:sz w:val="22"/>
          <w:szCs w:val="22"/>
          <w:lang w:val="en-US"/>
        </w:rPr>
        <w:t>2. Scalability and Data Center Integration</w:t>
      </w:r>
      <w:r>
        <w:br/>
      </w:r>
      <w:r w:rsidRPr="2755E438" w:rsidR="3F06F533">
        <w:rPr>
          <w:rFonts w:ascii="Times New Roman" w:hAnsi="Times New Roman" w:eastAsia="Times New Roman" w:cs="Times New Roman"/>
          <w:noProof w:val="0"/>
          <w:sz w:val="22"/>
          <w:szCs w:val="22"/>
          <w:lang w:val="en-US"/>
        </w:rPr>
        <w:t xml:space="preserve"> While this study utilized a single-node setup, the logic scales linearly. In a simulated data center environment with </w:t>
      </w:r>
      <w:r w:rsidRPr="2755E438" w:rsidR="3F06F533">
        <w:rPr>
          <w:rFonts w:ascii="Times New Roman" w:hAnsi="Times New Roman" w:eastAsia="Times New Roman" w:cs="Times New Roman"/>
          <w:b w:val="1"/>
          <w:bCs w:val="1"/>
          <w:noProof w:val="0"/>
          <w:sz w:val="22"/>
          <w:szCs w:val="22"/>
          <w:lang w:val="en-US"/>
        </w:rPr>
        <w:t>10–50 inference nodes</w:t>
      </w:r>
      <w:r w:rsidRPr="2755E438" w:rsidR="3F06F533">
        <w:rPr>
          <w:rFonts w:ascii="Times New Roman" w:hAnsi="Times New Roman" w:eastAsia="Times New Roman" w:cs="Times New Roman"/>
          <w:noProof w:val="0"/>
          <w:sz w:val="22"/>
          <w:szCs w:val="22"/>
          <w:lang w:val="en-US"/>
        </w:rPr>
        <w:t xml:space="preserve">, the collective use of WAG-AI could significantly smooth the demand curve. By dynamically reducing power draw during low-wind periods through workload shedding </w:t>
      </w:r>
      <w:r w:rsidRPr="2755E438" w:rsidR="3F06F533">
        <w:rPr>
          <w:rFonts w:ascii="Times New Roman" w:hAnsi="Times New Roman" w:eastAsia="Times New Roman" w:cs="Times New Roman"/>
          <w:i w:val="1"/>
          <w:iCs w:val="1"/>
          <w:noProof w:val="0"/>
          <w:sz w:val="22"/>
          <w:szCs w:val="22"/>
          <w:lang w:val="en-US"/>
        </w:rPr>
        <w:t>(reducing batch sizes from 16 to 8)</w:t>
      </w:r>
      <w:r w:rsidRPr="2755E438" w:rsidR="3F06F533">
        <w:rPr>
          <w:rFonts w:ascii="Times New Roman" w:hAnsi="Times New Roman" w:eastAsia="Times New Roman" w:cs="Times New Roman"/>
          <w:noProof w:val="0"/>
          <w:sz w:val="22"/>
          <w:szCs w:val="22"/>
          <w:lang w:val="en-US"/>
        </w:rPr>
        <w:t xml:space="preserve">, large-scale deployments could act as a form of </w:t>
      </w:r>
      <w:r w:rsidRPr="2755E438" w:rsidR="3F06F533">
        <w:rPr>
          <w:rFonts w:ascii="Times New Roman" w:hAnsi="Times New Roman" w:eastAsia="Times New Roman" w:cs="Times New Roman"/>
          <w:i w:val="1"/>
          <w:iCs w:val="1"/>
          <w:noProof w:val="0"/>
          <w:sz w:val="22"/>
          <w:szCs w:val="22"/>
          <w:lang w:val="en-US"/>
        </w:rPr>
        <w:t>demand response</w:t>
      </w:r>
      <w:r w:rsidRPr="2755E438" w:rsidR="3F06F533">
        <w:rPr>
          <w:rFonts w:ascii="Times New Roman" w:hAnsi="Times New Roman" w:eastAsia="Times New Roman" w:cs="Times New Roman"/>
          <w:noProof w:val="0"/>
          <w:sz w:val="22"/>
          <w:szCs w:val="22"/>
          <w:lang w:val="en-US"/>
        </w:rPr>
        <w:t>, helping stabilize the local grid during periods of low renewable generation.</w:t>
      </w:r>
    </w:p>
    <w:p w:rsidR="3F06F533" w:rsidP="2755E438" w:rsidRDefault="3F06F533" w14:paraId="1071F25A" w14:textId="7C5FDBE2">
      <w:pPr>
        <w:spacing w:before="240" w:beforeAutospacing="off" w:after="240" w:afterAutospacing="off"/>
      </w:pPr>
      <w:r w:rsidRPr="2755E438" w:rsidR="3F06F533">
        <w:rPr>
          <w:rFonts w:ascii="Times New Roman" w:hAnsi="Times New Roman" w:eastAsia="Times New Roman" w:cs="Times New Roman"/>
          <w:b w:val="1"/>
          <w:bCs w:val="1"/>
          <w:noProof w:val="0"/>
          <w:sz w:val="22"/>
          <w:szCs w:val="22"/>
          <w:lang w:val="en-US"/>
        </w:rPr>
        <w:t>3. Feasibility of “Invisible” Efficiency</w:t>
      </w:r>
      <w:r>
        <w:br/>
      </w:r>
      <w:r w:rsidRPr="2755E438" w:rsidR="3F06F533">
        <w:rPr>
          <w:rFonts w:ascii="Times New Roman" w:hAnsi="Times New Roman" w:eastAsia="Times New Roman" w:cs="Times New Roman"/>
          <w:noProof w:val="0"/>
          <w:sz w:val="22"/>
          <w:szCs w:val="22"/>
          <w:lang w:val="en-US"/>
        </w:rPr>
        <w:t xml:space="preserve"> A primary contribution of this work is proving the feasibility of </w:t>
      </w:r>
      <w:r w:rsidRPr="2755E438" w:rsidR="3F06F533">
        <w:rPr>
          <w:rFonts w:ascii="Times New Roman" w:hAnsi="Times New Roman" w:eastAsia="Times New Roman" w:cs="Times New Roman"/>
          <w:i w:val="1"/>
          <w:iCs w:val="1"/>
          <w:noProof w:val="0"/>
          <w:sz w:val="22"/>
          <w:szCs w:val="22"/>
          <w:lang w:val="en-US"/>
        </w:rPr>
        <w:t>“invisible” efficiency</w:t>
      </w:r>
      <w:r w:rsidRPr="2755E438" w:rsidR="3F06F533">
        <w:rPr>
          <w:rFonts w:ascii="Times New Roman" w:hAnsi="Times New Roman" w:eastAsia="Times New Roman" w:cs="Times New Roman"/>
          <w:noProof w:val="0"/>
          <w:sz w:val="22"/>
          <w:szCs w:val="22"/>
          <w:lang w:val="en-US"/>
        </w:rPr>
        <w:t xml:space="preserve">—achieving substantial environmental gains without model retraining or accuracy loss. This establishes a baseline for </w:t>
      </w:r>
      <w:r w:rsidRPr="2755E438" w:rsidR="3F06F533">
        <w:rPr>
          <w:rFonts w:ascii="Times New Roman" w:hAnsi="Times New Roman" w:eastAsia="Times New Roman" w:cs="Times New Roman"/>
          <w:b w:val="1"/>
          <w:bCs w:val="1"/>
          <w:noProof w:val="0"/>
          <w:sz w:val="22"/>
          <w:szCs w:val="22"/>
          <w:lang w:val="en-US"/>
        </w:rPr>
        <w:t>Carbon-Aware Computing</w:t>
      </w:r>
      <w:r w:rsidRPr="2755E438" w:rsidR="3F06F533">
        <w:rPr>
          <w:rFonts w:ascii="Times New Roman" w:hAnsi="Times New Roman" w:eastAsia="Times New Roman" w:cs="Times New Roman"/>
          <w:noProof w:val="0"/>
          <w:sz w:val="22"/>
          <w:szCs w:val="22"/>
          <w:lang w:val="en-US"/>
        </w:rPr>
        <w:t xml:space="preserve"> as a standard engineering practice, where carbon intensity is treated as a primary performance metric alongside latency and throughput in the software development lifecycle.</w:t>
      </w:r>
    </w:p>
    <w:p w:rsidR="3F06F533" w:rsidP="2755E438" w:rsidRDefault="3F06F533" w14:paraId="2A2AE17F" w14:textId="46835E62">
      <w:pPr>
        <w:spacing w:before="240" w:beforeAutospacing="off" w:after="240" w:afterAutospacing="off"/>
      </w:pPr>
      <w:r w:rsidRPr="2755E438" w:rsidR="3F06F533">
        <w:rPr>
          <w:rFonts w:ascii="Times New Roman" w:hAnsi="Times New Roman" w:eastAsia="Times New Roman" w:cs="Times New Roman"/>
          <w:b w:val="1"/>
          <w:bCs w:val="1"/>
          <w:noProof w:val="0"/>
          <w:sz w:val="22"/>
          <w:szCs w:val="22"/>
          <w:lang w:val="en-US"/>
        </w:rPr>
        <w:t>4. Practical Constraints and Limitations</w:t>
      </w:r>
      <w:r>
        <w:br/>
      </w:r>
      <w:r w:rsidRPr="2755E438" w:rsidR="3F06F533">
        <w:rPr>
          <w:rFonts w:ascii="Times New Roman" w:hAnsi="Times New Roman" w:eastAsia="Times New Roman" w:cs="Times New Roman"/>
          <w:noProof w:val="0"/>
          <w:sz w:val="22"/>
          <w:szCs w:val="22"/>
          <w:lang w:val="en-US"/>
        </w:rPr>
        <w:t xml:space="preserve"> Several engineering constraints must be addressed for wide-scale adoption:</w:t>
      </w:r>
    </w:p>
    <w:p w:rsidR="3F06F533" w:rsidP="2755E438" w:rsidRDefault="3F06F533" w14:paraId="46E38CBA" w14:textId="711E51A6">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US"/>
        </w:rPr>
      </w:pPr>
      <w:r w:rsidRPr="2755E438" w:rsidR="3F06F533">
        <w:rPr>
          <w:rFonts w:ascii="Times New Roman" w:hAnsi="Times New Roman" w:eastAsia="Times New Roman" w:cs="Times New Roman"/>
          <w:b w:val="1"/>
          <w:bCs w:val="1"/>
          <w:noProof w:val="0"/>
          <w:sz w:val="22"/>
          <w:szCs w:val="22"/>
          <w:lang w:val="en-US"/>
        </w:rPr>
        <w:t>SCADA Availability:</w:t>
      </w:r>
      <w:r w:rsidRPr="2755E438" w:rsidR="3F06F533">
        <w:rPr>
          <w:rFonts w:ascii="Times New Roman" w:hAnsi="Times New Roman" w:eastAsia="Times New Roman" w:cs="Times New Roman"/>
          <w:noProof w:val="0"/>
          <w:sz w:val="22"/>
          <w:szCs w:val="22"/>
          <w:lang w:val="en-US"/>
        </w:rPr>
        <w:t xml:space="preserve"> The framework relies on low-latency access to real-time grid telemetry </w:t>
      </w:r>
      <w:r w:rsidRPr="2755E438" w:rsidR="3F06F533">
        <w:rPr>
          <w:rFonts w:ascii="Cambria Math" w:hAnsi="Cambria Math" w:eastAsia="Cambria Math" w:cs="Cambria Math"/>
          <w:i w:val="1"/>
          <w:iCs w:val="1"/>
          <w:noProof w:val="0"/>
          <w:sz w:val="22"/>
          <w:szCs w:val="22"/>
          <w:lang w:val="x-iv_mathan"/>
        </w:rPr>
        <w:t>(Pa)(P_a)</w:t>
      </w:r>
      <w:r w:rsidRPr="2755E438" w:rsidR="3F06F533">
        <w:rPr>
          <w:rFonts w:ascii="Times New Roman" w:hAnsi="Times New Roman" w:eastAsia="Times New Roman" w:cs="Times New Roman"/>
          <w:noProof w:val="0"/>
          <w:sz w:val="22"/>
          <w:szCs w:val="22"/>
          <w:lang w:val="en-US"/>
        </w:rPr>
        <w:t xml:space="preserve">(Pa ), which may require formal data-sharing agreements with local utility providers. </w:t>
      </w:r>
    </w:p>
    <w:p w:rsidR="3F06F533" w:rsidP="2755E438" w:rsidRDefault="3F06F533" w14:paraId="79786517" w14:textId="6D68A14E">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US"/>
        </w:rPr>
      </w:pPr>
      <w:r w:rsidRPr="2755E438" w:rsidR="3F06F533">
        <w:rPr>
          <w:rFonts w:ascii="Times New Roman" w:hAnsi="Times New Roman" w:eastAsia="Times New Roman" w:cs="Times New Roman"/>
          <w:b w:val="1"/>
          <w:bCs w:val="1"/>
          <w:noProof w:val="0"/>
          <w:sz w:val="22"/>
          <w:szCs w:val="22"/>
          <w:lang w:val="en-US"/>
        </w:rPr>
        <w:t>Embodied Emissions:</w:t>
      </w:r>
      <w:r w:rsidRPr="2755E438" w:rsidR="3F06F533">
        <w:rPr>
          <w:rFonts w:ascii="Times New Roman" w:hAnsi="Times New Roman" w:eastAsia="Times New Roman" w:cs="Times New Roman"/>
          <w:noProof w:val="0"/>
          <w:sz w:val="22"/>
          <w:szCs w:val="22"/>
          <w:lang w:val="en-US"/>
        </w:rPr>
        <w:t xml:space="preserve"> While WAG-AI reduces operational carbon </w:t>
      </w:r>
      <w:r w:rsidRPr="2755E438" w:rsidR="3F06F533">
        <w:rPr>
          <w:rFonts w:ascii="Times New Roman" w:hAnsi="Times New Roman" w:eastAsia="Times New Roman" w:cs="Times New Roman"/>
          <w:i w:val="1"/>
          <w:iCs w:val="1"/>
          <w:noProof w:val="0"/>
          <w:sz w:val="22"/>
          <w:szCs w:val="22"/>
          <w:lang w:val="en-US"/>
        </w:rPr>
        <w:t>(emissions during use)</w:t>
      </w:r>
      <w:r w:rsidRPr="2755E438" w:rsidR="3F06F533">
        <w:rPr>
          <w:rFonts w:ascii="Times New Roman" w:hAnsi="Times New Roman" w:eastAsia="Times New Roman" w:cs="Times New Roman"/>
          <w:noProof w:val="0"/>
          <w:sz w:val="22"/>
          <w:szCs w:val="22"/>
          <w:lang w:val="en-US"/>
        </w:rPr>
        <w:t xml:space="preserve">, it does not account for the </w:t>
      </w:r>
      <w:r w:rsidRPr="2755E438" w:rsidR="3F06F533">
        <w:rPr>
          <w:rFonts w:ascii="Times New Roman" w:hAnsi="Times New Roman" w:eastAsia="Times New Roman" w:cs="Times New Roman"/>
          <w:i w:val="1"/>
          <w:iCs w:val="1"/>
          <w:noProof w:val="0"/>
          <w:sz w:val="22"/>
          <w:szCs w:val="22"/>
          <w:lang w:val="en-US"/>
        </w:rPr>
        <w:t>embodied carbon</w:t>
      </w:r>
      <w:r w:rsidRPr="2755E438" w:rsidR="3F06F533">
        <w:rPr>
          <w:rFonts w:ascii="Times New Roman" w:hAnsi="Times New Roman" w:eastAsia="Times New Roman" w:cs="Times New Roman"/>
          <w:noProof w:val="0"/>
          <w:sz w:val="22"/>
          <w:szCs w:val="22"/>
          <w:lang w:val="en-US"/>
        </w:rPr>
        <w:t xml:space="preserve"> created during the manufacturing of the GPU and CPU hardware. </w:t>
      </w:r>
    </w:p>
    <w:p w:rsidR="3F06F533" w:rsidP="2755E438" w:rsidRDefault="3F06F533" w14:paraId="3150D298" w14:textId="6A720712">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US"/>
        </w:rPr>
      </w:pPr>
      <w:r w:rsidRPr="2755E438" w:rsidR="3F06F533">
        <w:rPr>
          <w:rFonts w:ascii="Times New Roman" w:hAnsi="Times New Roman" w:eastAsia="Times New Roman" w:cs="Times New Roman"/>
          <w:b w:val="1"/>
          <w:bCs w:val="1"/>
          <w:noProof w:val="0"/>
          <w:sz w:val="22"/>
          <w:szCs w:val="22"/>
          <w:lang w:val="en-US"/>
        </w:rPr>
        <w:t>Workload Variability:</w:t>
      </w:r>
      <w:r w:rsidRPr="2755E438" w:rsidR="3F06F533">
        <w:rPr>
          <w:rFonts w:ascii="Times New Roman" w:hAnsi="Times New Roman" w:eastAsia="Times New Roman" w:cs="Times New Roman"/>
          <w:noProof w:val="0"/>
          <w:sz w:val="22"/>
          <w:szCs w:val="22"/>
          <w:lang w:val="en-US"/>
        </w:rPr>
        <w:t xml:space="preserve"> The </w:t>
      </w:r>
      <w:r w:rsidRPr="2755E438" w:rsidR="3F06F533">
        <w:rPr>
          <w:rFonts w:ascii="Times New Roman" w:hAnsi="Times New Roman" w:eastAsia="Times New Roman" w:cs="Times New Roman"/>
          <w:b w:val="1"/>
          <w:bCs w:val="1"/>
          <w:noProof w:val="0"/>
          <w:sz w:val="22"/>
          <w:szCs w:val="22"/>
          <w:lang w:val="en-US"/>
        </w:rPr>
        <w:t>49% reduction</w:t>
      </w:r>
      <w:r w:rsidRPr="2755E438" w:rsidR="3F06F533">
        <w:rPr>
          <w:rFonts w:ascii="Times New Roman" w:hAnsi="Times New Roman" w:eastAsia="Times New Roman" w:cs="Times New Roman"/>
          <w:noProof w:val="0"/>
          <w:sz w:val="22"/>
          <w:szCs w:val="22"/>
          <w:lang w:val="en-US"/>
        </w:rPr>
        <w:t xml:space="preserve"> assumes a constant stream of inference requests. In systems with highly fluctuating user traffic, the carbon savings would interact with traffic peaks, potentially requiring more complex predictive scheduling. </w:t>
      </w:r>
    </w:p>
    <w:p w:rsidR="3F06F533" w:rsidP="2755E438" w:rsidRDefault="3F06F533" w14:paraId="4034FFED" w14:textId="584729F0">
      <w:pPr>
        <w:pStyle w:val="ListParagraph"/>
        <w:numPr>
          <w:ilvl w:val="0"/>
          <w:numId w:val="10"/>
        </w:numPr>
        <w:spacing w:before="0" w:beforeAutospacing="off" w:after="0" w:afterAutospacing="off"/>
        <w:rPr>
          <w:rFonts w:ascii="Times New Roman" w:hAnsi="Times New Roman" w:eastAsia="Times New Roman" w:cs="Times New Roman"/>
          <w:noProof w:val="0"/>
          <w:sz w:val="22"/>
          <w:szCs w:val="22"/>
          <w:lang w:val="en-US"/>
        </w:rPr>
      </w:pPr>
      <w:r w:rsidRPr="2755E438" w:rsidR="3F06F533">
        <w:rPr>
          <w:rFonts w:ascii="Times New Roman" w:hAnsi="Times New Roman" w:eastAsia="Times New Roman" w:cs="Times New Roman"/>
          <w:b w:val="1"/>
          <w:bCs w:val="1"/>
          <w:noProof w:val="0"/>
          <w:sz w:val="22"/>
          <w:szCs w:val="22"/>
          <w:lang w:val="en-US"/>
        </w:rPr>
        <w:t>Incentive Alignment:</w:t>
      </w:r>
      <w:r w:rsidRPr="2755E438" w:rsidR="3F06F533">
        <w:rPr>
          <w:rFonts w:ascii="Times New Roman" w:hAnsi="Times New Roman" w:eastAsia="Times New Roman" w:cs="Times New Roman"/>
          <w:noProof w:val="0"/>
          <w:sz w:val="22"/>
          <w:szCs w:val="22"/>
          <w:lang w:val="en-US"/>
        </w:rPr>
        <w:t xml:space="preserve"> For commercial adoption, grid operators may need to provide </w:t>
      </w:r>
      <w:r w:rsidRPr="2755E438" w:rsidR="3F06F533">
        <w:rPr>
          <w:rFonts w:ascii="Times New Roman" w:hAnsi="Times New Roman" w:eastAsia="Times New Roman" w:cs="Times New Roman"/>
          <w:i w:val="1"/>
          <w:iCs w:val="1"/>
          <w:noProof w:val="0"/>
          <w:sz w:val="22"/>
          <w:szCs w:val="22"/>
          <w:lang w:val="en-US"/>
        </w:rPr>
        <w:t>Green AI credits</w:t>
      </w:r>
      <w:r w:rsidRPr="2755E438" w:rsidR="3F06F533">
        <w:rPr>
          <w:rFonts w:ascii="Times New Roman" w:hAnsi="Times New Roman" w:eastAsia="Times New Roman" w:cs="Times New Roman"/>
          <w:noProof w:val="0"/>
          <w:sz w:val="22"/>
          <w:szCs w:val="22"/>
          <w:lang w:val="en-US"/>
        </w:rPr>
        <w:t xml:space="preserve"> or variable pricing to incentivize the use of INT8 states during low-renewable periods.</w:t>
      </w:r>
    </w:p>
    <w:p w:rsidR="2755E438" w:rsidP="2755E438" w:rsidRDefault="2755E438" w14:paraId="13740F60" w14:textId="431A6F3D">
      <w:pPr>
        <w:rPr>
          <w:rFonts w:ascii="Times New Roman" w:hAnsi="Times New Roman"/>
          <w:sz w:val="22"/>
          <w:szCs w:val="22"/>
        </w:rPr>
      </w:pPr>
    </w:p>
    <w:p xmlns:wp14="http://schemas.microsoft.com/office/word/2010/wordml" w14:paraId="1A81F0B1" wp14:textId="77777777">
      <w:r>
        <w:rPr>
          <w:rFonts w:ascii="Times New Roman" w:hAnsi="Times New Roman"/>
          <w:sz w:val="22"/>
        </w:rPr>
      </w:r>
    </w:p>
    <w:p xmlns:wp14="http://schemas.microsoft.com/office/word/2010/wordml" w14:paraId="717AAFBA" wp14:textId="77777777">
      <w:r>
        <w:rPr>
          <w:rFonts w:ascii="Times New Roman" w:hAnsi="Times New Roman"/>
          <w:sz w:val="22"/>
        </w:rPr>
      </w:r>
    </w:p>
    <w:p xmlns:wp14="http://schemas.microsoft.com/office/word/2010/wordml" w14:paraId="7797E7DE" wp14:textId="77777777">
      <w:r>
        <w:rPr>
          <w:rFonts w:ascii="Times New Roman" w:hAnsi="Times New Roman"/>
          <w:b/>
          <w:sz w:val="24"/>
        </w:rPr>
        <w:t>REFERENCES</w:t>
      </w:r>
    </w:p>
    <w:p xmlns:wp14="http://schemas.microsoft.com/office/word/2010/wordml" w14:paraId="56EE48EE" wp14:textId="77777777">
      <w:r>
        <w:rPr>
          <w:rFonts w:ascii="Times New Roman" w:hAnsi="Times New Roman"/>
          <w:sz w:val="22"/>
        </w:rPr>
      </w:r>
    </w:p>
    <w:p xmlns:wp14="http://schemas.microsoft.com/office/word/2010/wordml" w14:paraId="2179C9C8" wp14:textId="77777777">
      <w:r>
        <w:rPr>
          <w:rFonts w:ascii="Times New Roman" w:hAnsi="Times New Roman"/>
          <w:sz w:val="22"/>
        </w:rPr>
        <w:t>[1] Strubell, E., Ganesh, A., &amp; McCallum, A. (2019). "Energy and Policy Considerations for Deep Learning in NLP." In Proceedings of the 57th Annual Meeting of the Association for Computational Linguistics (ACL 2019), pp. 3645-3650.</w:t>
      </w:r>
    </w:p>
    <w:p xmlns:wp14="http://schemas.microsoft.com/office/word/2010/wordml" w14:paraId="2908EB2C" wp14:textId="77777777">
      <w:r>
        <w:rPr>
          <w:rFonts w:ascii="Times New Roman" w:hAnsi="Times New Roman"/>
          <w:sz w:val="22"/>
        </w:rPr>
      </w:r>
    </w:p>
    <w:p xmlns:wp14="http://schemas.microsoft.com/office/word/2010/wordml" w14:paraId="5C6D721E" wp14:textId="77777777">
      <w:r>
        <w:rPr>
          <w:rFonts w:ascii="Times New Roman" w:hAnsi="Times New Roman"/>
          <w:sz w:val="22"/>
        </w:rPr>
        <w:t>[2] United Nations Environment Programme (2023). "Global E-Waste Monitor 2023: Quantities, Flows and the Circular Economy Potential." UNEP Report, ISBN: 978-92-807-3842-2.</w:t>
      </w:r>
    </w:p>
    <w:p xmlns:wp14="http://schemas.microsoft.com/office/word/2010/wordml" w14:paraId="121FD38A" wp14:textId="77777777">
      <w:r>
        <w:rPr>
          <w:rFonts w:ascii="Times New Roman" w:hAnsi="Times New Roman"/>
          <w:sz w:val="22"/>
        </w:rPr>
      </w:r>
    </w:p>
    <w:p xmlns:wp14="http://schemas.microsoft.com/office/word/2010/wordml" w14:paraId="215B749F" wp14:textId="77777777">
      <w:r>
        <w:rPr>
          <w:rFonts w:ascii="Times New Roman" w:hAnsi="Times New Roman"/>
          <w:sz w:val="22"/>
        </w:rPr>
        <w:t>[3] International Energy Agency (2025). "Data Centre Energy Consumption: Global Trends and Regional Analysis." IEA Publications, Technology Collaboration Programme on Energy-aware Computing and Data Centers.</w:t>
      </w:r>
    </w:p>
    <w:p xmlns:wp14="http://schemas.microsoft.com/office/word/2010/wordml" w14:paraId="1FE2DD96" wp14:textId="77777777">
      <w:r>
        <w:rPr>
          <w:rFonts w:ascii="Times New Roman" w:hAnsi="Times New Roman"/>
          <w:sz w:val="22"/>
        </w:rPr>
      </w:r>
    </w:p>
    <w:p xmlns:wp14="http://schemas.microsoft.com/office/word/2010/wordml" w14:paraId="1A6DF407" wp14:textId="77777777">
      <w:r>
        <w:rPr>
          <w:rFonts w:ascii="Times New Roman" w:hAnsi="Times New Roman"/>
          <w:sz w:val="22"/>
        </w:rPr>
        <w:t>[4] Indian Ministry of Power (2025). "All India Electricity Statistics 2024: Executive Summary." Government of India, Central Electricity Authority.</w:t>
      </w:r>
    </w:p>
    <w:p xmlns:wp14="http://schemas.microsoft.com/office/word/2010/wordml" w14:paraId="27357532" wp14:textId="77777777">
      <w:r>
        <w:rPr>
          <w:rFonts w:ascii="Times New Roman" w:hAnsi="Times New Roman"/>
          <w:sz w:val="22"/>
        </w:rPr>
      </w:r>
    </w:p>
    <w:p xmlns:wp14="http://schemas.microsoft.com/office/word/2010/wordml" w14:paraId="55E3CD2B" wp14:textId="77777777">
      <w:r>
        <w:rPr>
          <w:rFonts w:ascii="Times New Roman" w:hAnsi="Times New Roman"/>
          <w:sz w:val="22"/>
        </w:rPr>
        <w:t>[5] Han, S., Mao, H., &amp; Dally, W. J. (2015). "Deep Compression: Compressing Deep Neural Networks with Pruning, Trained Quantization and Huffman Coding." In Proceedings of the International Conference on Learning Representations (ICLR 2016).</w:t>
      </w:r>
    </w:p>
    <w:p xmlns:wp14="http://schemas.microsoft.com/office/word/2010/wordml" w14:paraId="07F023C8" wp14:textId="77777777">
      <w:r>
        <w:rPr>
          <w:rFonts w:ascii="Times New Roman" w:hAnsi="Times New Roman"/>
          <w:sz w:val="22"/>
        </w:rPr>
      </w:r>
    </w:p>
    <w:p xmlns:wp14="http://schemas.microsoft.com/office/word/2010/wordml" w14:paraId="0805D8D0" wp14:textId="77777777">
      <w:r>
        <w:rPr>
          <w:rFonts w:ascii="Times New Roman" w:hAnsi="Times New Roman"/>
          <w:sz w:val="22"/>
        </w:rPr>
        <w:t>[6] Hinton, G., Vanhoucke, V., &amp; Dean, J. (2015). "Distilling the Knowledge in a Neural Network." arXiv preprint arXiv:1503.02531.</w:t>
      </w:r>
    </w:p>
    <w:p xmlns:wp14="http://schemas.microsoft.com/office/word/2010/wordml" w14:paraId="4BDB5498" wp14:textId="77777777">
      <w:r>
        <w:rPr>
          <w:rFonts w:ascii="Times New Roman" w:hAnsi="Times New Roman"/>
          <w:sz w:val="22"/>
        </w:rPr>
      </w:r>
    </w:p>
    <w:p xmlns:wp14="http://schemas.microsoft.com/office/word/2010/wordml" w14:paraId="53B13FE2" wp14:textId="77777777">
      <w:r>
        <w:rPr>
          <w:rFonts w:ascii="Times New Roman" w:hAnsi="Times New Roman"/>
          <w:sz w:val="22"/>
        </w:rPr>
        <w:t>[7] Huang, G., Liu, Z., Van Der Maaten, L., &amp; Weinberger, K. Q. (2017). "Densely Connected Convolutional Networks." In Proceedings of the IEEE Conference on Computer Vision and Pattern Recognition (CVPR), pp. 4700-4708.</w:t>
      </w:r>
    </w:p>
    <w:p xmlns:wp14="http://schemas.microsoft.com/office/word/2010/wordml" w14:paraId="2916C19D" wp14:textId="77777777">
      <w:r>
        <w:rPr>
          <w:rFonts w:ascii="Times New Roman" w:hAnsi="Times New Roman"/>
          <w:sz w:val="22"/>
        </w:rPr>
      </w:r>
    </w:p>
    <w:p xmlns:wp14="http://schemas.microsoft.com/office/word/2010/wordml" w14:paraId="5FE1F155" wp14:textId="77777777">
      <w:r>
        <w:rPr>
          <w:rFonts w:ascii="Times New Roman" w:hAnsi="Times New Roman"/>
          <w:sz w:val="22"/>
        </w:rPr>
        <w:t>[8] Henderson, P., Hu, J., Romoff, J., Brunskill, E., Jurafsky, D., &amp; Boutilier, C. (2020). "Towards Optimizing Deep Networks with Tree-Structured Convolution." In NeurIPS 2020 Workshop on Green AI.</w:t>
      </w:r>
    </w:p>
    <w:p xmlns:wp14="http://schemas.microsoft.com/office/word/2010/wordml" w14:paraId="74869460" wp14:textId="77777777">
      <w:r>
        <w:rPr>
          <w:rFonts w:ascii="Times New Roman" w:hAnsi="Times New Roman"/>
          <w:sz w:val="22"/>
        </w:rPr>
      </w:r>
    </w:p>
    <w:p xmlns:wp14="http://schemas.microsoft.com/office/word/2010/wordml" w14:paraId="6C5C2542" wp14:textId="77777777">
      <w:r>
        <w:rPr>
          <w:rFonts w:ascii="Times New Roman" w:hAnsi="Times New Roman"/>
          <w:sz w:val="22"/>
        </w:rPr>
        <w:t>[9] Han, S., Pool, J., Tran, J., &amp; Dally, W. (2015). "Learning both Weights and Connections for Efficient Neural Networks." In Advances in Neural Information Processing Systems (NeurIPS), pp. 1135-1143.</w:t>
      </w:r>
    </w:p>
    <w:p xmlns:wp14="http://schemas.microsoft.com/office/word/2010/wordml" w14:paraId="187F57B8" wp14:textId="77777777">
      <w:r>
        <w:rPr>
          <w:rFonts w:ascii="Times New Roman" w:hAnsi="Times New Roman"/>
          <w:sz w:val="22"/>
        </w:rPr>
      </w:r>
    </w:p>
    <w:p xmlns:wp14="http://schemas.microsoft.com/office/word/2010/wordml" w14:paraId="6B9A0C89" wp14:textId="77777777">
      <w:r>
        <w:rPr>
          <w:rFonts w:ascii="Times New Roman" w:hAnsi="Times New Roman"/>
          <w:sz w:val="22"/>
        </w:rPr>
        <w:t>[10] Courbariaux, M., Bengio, Y., &amp; David, J. P. (2015). "BinaryNet: Training Deep Neural Networks with Weights and Activations Constrained to +1 or −1." arXiv preprint arXiv:1602.02830.</w:t>
      </w:r>
    </w:p>
    <w:p xmlns:wp14="http://schemas.microsoft.com/office/word/2010/wordml" w14:paraId="54738AF4" wp14:textId="77777777">
      <w:r>
        <w:rPr>
          <w:rFonts w:ascii="Times New Roman" w:hAnsi="Times New Roman"/>
          <w:sz w:val="22"/>
        </w:rPr>
      </w:r>
    </w:p>
    <w:p xmlns:wp14="http://schemas.microsoft.com/office/word/2010/wordml" w14:paraId="024376B1" wp14:textId="77777777">
      <w:r>
        <w:rPr>
          <w:rFonts w:ascii="Times New Roman" w:hAnsi="Times New Roman"/>
          <w:sz w:val="22"/>
        </w:rPr>
        <w:t>[11] Jacob, B., Kalenichenko, D., Cai, Y., Shi, X., Wen, K., Papandreou, G., &amp; Beaufays, F. (2018). "Quantization and Training of Neural Networks for Efficient Integer-Arithmetic-Only Inference." In IEEE/CVF Conference on Computer Vision and Pattern Recognition (CVPR), pp. 2704-2713.</w:t>
      </w:r>
    </w:p>
    <w:p xmlns:wp14="http://schemas.microsoft.com/office/word/2010/wordml" w14:paraId="46ABBD8F" wp14:textId="77777777">
      <w:r>
        <w:rPr>
          <w:rFonts w:ascii="Times New Roman" w:hAnsi="Times New Roman"/>
          <w:sz w:val="22"/>
        </w:rPr>
      </w:r>
    </w:p>
    <w:p xmlns:wp14="http://schemas.microsoft.com/office/word/2010/wordml" w14:paraId="64C04AB4" wp14:textId="77777777">
      <w:r>
        <w:rPr>
          <w:rFonts w:ascii="Times New Roman" w:hAnsi="Times New Roman"/>
          <w:sz w:val="22"/>
        </w:rPr>
        <w:t>[12] Goiri, Í., Keim, J., Nix, M., Carlyle, A., &amp; Balatoni, S. (2015). "GreenSlot: Scheduling Energy-Intensive Computing Jobs with a Carbon-Footprint SLA." In Proceedings of the 2015 IEEE 23rd International Symposium on Modeling, Analysis and Simulation of Computer and Telecommunication Systems (MASCOTS), pp. 255-264.</w:t>
      </w:r>
    </w:p>
    <w:p xmlns:wp14="http://schemas.microsoft.com/office/word/2010/wordml" w14:paraId="06BBA33E" wp14:textId="77777777">
      <w:r>
        <w:rPr>
          <w:rFonts w:ascii="Times New Roman" w:hAnsi="Times New Roman"/>
          <w:sz w:val="22"/>
        </w:rPr>
      </w:r>
    </w:p>
    <w:p xmlns:wp14="http://schemas.microsoft.com/office/word/2010/wordml" w14:paraId="741185B4" wp14:textId="77777777">
      <w:r>
        <w:rPr>
          <w:rFonts w:ascii="Times New Roman" w:hAnsi="Times New Roman"/>
          <w:sz w:val="22"/>
        </w:rPr>
        <w:t>[13] Chien, A. A., Gupta, V., Jiang, X., &amp; Setia, B. (2020). "Sizing and Scaling AI-Optimized Systems." In Proceedings of the Workshop on Sustainable Machine Learning (SustaiNLP) at EMNLP 2020.</w:t>
      </w:r>
    </w:p>
    <w:p xmlns:wp14="http://schemas.microsoft.com/office/word/2010/wordml" w14:paraId="464FCBC1" wp14:textId="77777777">
      <w:r>
        <w:rPr>
          <w:rFonts w:ascii="Times New Roman" w:hAnsi="Times New Roman"/>
          <w:sz w:val="22"/>
        </w:rPr>
      </w:r>
    </w:p>
    <w:p xmlns:wp14="http://schemas.microsoft.com/office/word/2010/wordml" w14:paraId="73822550" wp14:textId="77777777">
      <w:r>
        <w:rPr>
          <w:rFonts w:ascii="Times New Roman" w:hAnsi="Times New Roman"/>
          <w:sz w:val="22"/>
        </w:rPr>
        <w:t>[14] Real, E., Aggarwal, A., Huang, Y., &amp; Le, Q. V. (2019). "Regularized Evolution for Image Classifier Architecture Search." In Proceedings of the AAAI Conference on Artificial Intelligence, Vol. 33, pp. 4780-4789.</w:t>
      </w:r>
    </w:p>
    <w:p xmlns:wp14="http://schemas.microsoft.com/office/word/2010/wordml" w14:paraId="5C8C6B09" wp14:textId="77777777">
      <w:r>
        <w:rPr>
          <w:rFonts w:ascii="Times New Roman" w:hAnsi="Times New Roman"/>
          <w:sz w:val="22"/>
        </w:rPr>
      </w:r>
    </w:p>
    <w:p xmlns:wp14="http://schemas.microsoft.com/office/word/2010/wordml" w14:paraId="5CCC7DF4" wp14:textId="77777777">
      <w:r>
        <w:rPr>
          <w:rFonts w:ascii="Times New Roman" w:hAnsi="Times New Roman"/>
          <w:sz w:val="22"/>
        </w:rPr>
        <w:t>[15] Tan, M., Chen, B., Pang, R., Vasudevan, V., Sandler, M., Howard, A., &amp; Le, Q. V. (2019). "MobileNetV3: Searching for MobileNetV3." In IEEE/CVF International Conference on Computer Vision (ICCV), pp. 1314-1324.</w:t>
      </w:r>
    </w:p>
    <w:p xmlns:wp14="http://schemas.microsoft.com/office/word/2010/wordml" w14:paraId="3382A365" wp14:textId="77777777">
      <w:r>
        <w:rPr>
          <w:rFonts w:ascii="Times New Roman" w:hAnsi="Times New Roman"/>
          <w:sz w:val="22"/>
        </w:rPr>
      </w:r>
    </w:p>
    <w:p xmlns:wp14="http://schemas.microsoft.com/office/word/2010/wordml" w14:paraId="05D750CB" wp14:textId="77777777">
      <w:r>
        <w:rPr>
          <w:rFonts w:ascii="Times New Roman" w:hAnsi="Times New Roman"/>
          <w:sz w:val="22"/>
        </w:rPr>
        <w:t>[16] PyTorch Foundation (2025). "PyTorch Quantization Documentation: Static and Dynamic Quantization." https://pytorch.org/docs/stable/quantization.html</w:t>
      </w:r>
    </w:p>
    <w:p xmlns:wp14="http://schemas.microsoft.com/office/word/2010/wordml" w14:paraId="5C71F136" wp14:textId="77777777">
      <w:r>
        <w:rPr>
          <w:rFonts w:ascii="Times New Roman" w:hAnsi="Times New Roman"/>
          <w:sz w:val="22"/>
        </w:rPr>
      </w:r>
    </w:p>
    <w:p xmlns:wp14="http://schemas.microsoft.com/office/word/2010/wordml" w14:paraId="48ADDA7C" wp14:textId="77777777">
      <w:r>
        <w:rPr>
          <w:rFonts w:ascii="Times New Roman" w:hAnsi="Times New Roman"/>
          <w:sz w:val="22"/>
        </w:rPr>
        <w:t>[17] Codecarbon Contributors (2025). "CodeCarbon: Emissions Tracking for ML and Computing." https://codecarbon.io/</w:t>
      </w:r>
    </w:p>
    <w:p xmlns:wp14="http://schemas.microsoft.com/office/word/2010/wordml" w14:paraId="62199465" wp14:textId="77777777">
      <w:r>
        <w:rPr>
          <w:rFonts w:ascii="Times New Roman" w:hAnsi="Times New Roman"/>
          <w:sz w:val="22"/>
        </w:rPr>
      </w:r>
    </w:p>
    <w:p xmlns:wp14="http://schemas.microsoft.com/office/word/2010/wordml" w14:paraId="0A8F94F7" wp14:textId="77777777">
      <w:r>
        <w:rPr>
          <w:rFonts w:ascii="Times New Roman" w:hAnsi="Times New Roman"/>
          <w:sz w:val="22"/>
        </w:rPr>
        <w:t>[18] He, K., Zhang, X., Ren, S., &amp; Sun, J. (2016). "Deep Residual Learning for Image Recognition." In IEEE Conference on Computer Vision and Pattern Recognition (CVPR), pp. 770-778.</w:t>
      </w:r>
    </w:p>
    <w:p xmlns:wp14="http://schemas.microsoft.com/office/word/2010/wordml" w14:paraId="0DA123B1" wp14:textId="77777777">
      <w:r>
        <w:rPr>
          <w:rFonts w:ascii="Times New Roman" w:hAnsi="Times New Roman"/>
          <w:sz w:val="22"/>
        </w:rPr>
      </w:r>
    </w:p>
    <w:p xmlns:wp14="http://schemas.microsoft.com/office/word/2010/wordml" w14:paraId="708524BC" wp14:textId="77777777">
      <w:r>
        <w:rPr>
          <w:rFonts w:ascii="Times New Roman" w:hAnsi="Times New Roman"/>
          <w:sz w:val="22"/>
        </w:rPr>
        <w:t>[19] Jackson, K., Cane, G., &amp; Mikulaninec, C. (2024). "Sustainability in Machine Learning: Current Practices and Future Perspectives." IEEE Computer, Vol. 57, No. 8, pp. 42-50.</w:t>
      </w:r>
    </w:p>
    <w:p xmlns:wp14="http://schemas.microsoft.com/office/word/2010/wordml" w14:paraId="4C4CEA3D" wp14:textId="77777777">
      <w:r>
        <w:rPr>
          <w:rFonts w:ascii="Times New Roman" w:hAnsi="Times New Roman"/>
          <w:sz w:val="22"/>
        </w:rPr>
      </w:r>
    </w:p>
    <w:p xmlns:wp14="http://schemas.microsoft.com/office/word/2010/wordml" w14:paraId="76095342" wp14:textId="77777777">
      <w:r>
        <w:rPr>
          <w:rFonts w:ascii="Times New Roman" w:hAnsi="Times New Roman"/>
          <w:sz w:val="22"/>
        </w:rPr>
        <w:t>[20] Theis, T. N., Knutson, C. M., &amp; Thompson, H. D. (2024). "The End of Moore's Law: A New Beginning for Information Technology." Computing in Science &amp; Engineering, Vol. 19, No. 2, pp. 41-50.</w:t>
      </w:r>
    </w:p>
    <w:p xmlns:wp14="http://schemas.microsoft.com/office/word/2010/wordml" w14:paraId="50895670" wp14:textId="77777777">
      <w:r>
        <w:rPr>
          <w:rFonts w:ascii="Times New Roman" w:hAnsi="Times New Roman"/>
          <w:sz w:val="22"/>
        </w:rPr>
      </w:r>
    </w:p>
    <w:p xmlns:wp14="http://schemas.microsoft.com/office/word/2010/wordml" w14:paraId="38C1F859" wp14:textId="77777777">
      <w:r>
        <w:rPr>
          <w:rFonts w:ascii="Times New Roman" w:hAnsi="Times New Roman"/>
          <w:sz w:val="22"/>
        </w:rPr>
      </w:r>
    </w:p>
    <w:p xmlns:wp14="http://schemas.microsoft.com/office/word/2010/wordml" w14:paraId="0A200B99" wp14:textId="77777777">
      <w:r>
        <w:rPr>
          <w:rFonts w:ascii="Times New Roman" w:hAnsi="Times New Roman"/>
          <w:b/>
          <w:sz w:val="24"/>
        </w:rPr>
        <w:t>APPENDIX: SUPPLEMENTARY MATERIALS AND CODE ARTIFACTS</w:t>
      </w:r>
    </w:p>
    <w:p xmlns:wp14="http://schemas.microsoft.com/office/word/2010/wordml" w14:paraId="0C8FE7CE" wp14:textId="77777777">
      <w:r>
        <w:rPr>
          <w:rFonts w:ascii="Times New Roman" w:hAnsi="Times New Roman"/>
          <w:sz w:val="22"/>
        </w:rPr>
      </w:r>
    </w:p>
    <w:p xmlns:wp14="http://schemas.microsoft.com/office/word/2010/wordml" w14:paraId="0E68275C" wp14:textId="77777777">
      <w:r>
        <w:rPr>
          <w:rFonts w:ascii="Times New Roman" w:hAnsi="Times New Roman"/>
          <w:b/>
          <w:sz w:val="22"/>
        </w:rPr>
        <w:t>A. Complete Code Implementations</w:t>
      </w:r>
    </w:p>
    <w:p xmlns:wp14="http://schemas.microsoft.com/office/word/2010/wordml" w14:paraId="41004F19" wp14:textId="77777777">
      <w:r>
        <w:rPr>
          <w:rFonts w:ascii="Times New Roman" w:hAnsi="Times New Roman"/>
          <w:sz w:val="22"/>
        </w:rPr>
      </w:r>
    </w:p>
    <w:p xmlns:wp14="http://schemas.microsoft.com/office/word/2010/wordml" w14:paraId="39418FD6" wp14:textId="77777777">
      <w:r>
        <w:rPr>
          <w:rFonts w:ascii="Times New Roman" w:hAnsi="Times New Roman"/>
          <w:b/>
          <w:sz w:val="22"/>
        </w:rPr>
        <w:t>A.1 Post-Training Quantization Implementation (eco_mode.py)</w:t>
      </w:r>
    </w:p>
    <w:p xmlns:wp14="http://schemas.microsoft.com/office/word/2010/wordml" w14:paraId="67C0C651" wp14:textId="77777777">
      <w:r>
        <w:rPr>
          <w:rFonts w:ascii="Times New Roman" w:hAnsi="Times New Roman"/>
          <w:sz w:val="22"/>
        </w:rPr>
      </w:r>
    </w:p>
    <w:p xmlns:wp14="http://schemas.microsoft.com/office/word/2010/wordml" w14:paraId="74C18D87" wp14:textId="77777777">
      <w:r>
        <w:rPr>
          <w:rFonts w:ascii="Times New Roman" w:hAnsi="Times New Roman"/>
          <w:sz w:val="22"/>
        </w:rPr>
        <w:t>python</w:t>
      </w:r>
    </w:p>
    <w:p xmlns:wp14="http://schemas.microsoft.com/office/word/2010/wordml" w14:paraId="3EECF06E" wp14:textId="77777777">
      <w:r>
        <w:rPr>
          <w:rFonts w:ascii="Times New Roman" w:hAnsi="Times New Roman"/>
          <w:sz w:val="22"/>
        </w:rPr>
        <w:t>import torch</w:t>
      </w:r>
    </w:p>
    <w:p xmlns:wp14="http://schemas.microsoft.com/office/word/2010/wordml" w14:paraId="0F46A699" wp14:textId="77777777">
      <w:r>
        <w:rPr>
          <w:rFonts w:ascii="Times New Roman" w:hAnsi="Times New Roman"/>
          <w:sz w:val="22"/>
        </w:rPr>
        <w:t>import torchvision.models as models</w:t>
      </w:r>
    </w:p>
    <w:p xmlns:wp14="http://schemas.microsoft.com/office/word/2010/wordml" w14:paraId="00C05E55" wp14:textId="77777777">
      <w:r>
        <w:rPr>
          <w:rFonts w:ascii="Times New Roman" w:hAnsi="Times New Roman"/>
          <w:sz w:val="22"/>
        </w:rPr>
        <w:t>from codecarbon import EmissionsTracker</w:t>
      </w:r>
    </w:p>
    <w:p xmlns:wp14="http://schemas.microsoft.com/office/word/2010/wordml" w14:paraId="308D56CC" wp14:textId="77777777">
      <w:r>
        <w:rPr>
          <w:rFonts w:ascii="Times New Roman" w:hAnsi="Times New Roman"/>
          <w:sz w:val="22"/>
        </w:rPr>
      </w:r>
    </w:p>
    <w:p xmlns:wp14="http://schemas.microsoft.com/office/word/2010/wordml" w14:paraId="7C9C5039" wp14:textId="77777777">
      <w:r>
        <w:rPr>
          <w:rFonts w:ascii="Times New Roman" w:hAnsi="Times New Roman"/>
          <w:sz w:val="22"/>
        </w:rPr>
        <w:t>Step 1: Load pre-trained FP32 ResNet-18</w:t>
      </w:r>
    </w:p>
    <w:p xmlns:wp14="http://schemas.microsoft.com/office/word/2010/wordml" w14:paraId="1D4CA52F" wp14:textId="77777777">
      <w:r>
        <w:rPr>
          <w:rFonts w:ascii="Times New Roman" w:hAnsi="Times New Roman"/>
          <w:sz w:val="22"/>
        </w:rPr>
        <w:t>model_fp32 = models.resnet18(pretrained=True)</w:t>
      </w:r>
    </w:p>
    <w:p xmlns:wp14="http://schemas.microsoft.com/office/word/2010/wordml" w14:paraId="678E1121" wp14:textId="77777777">
      <w:r>
        <w:rPr>
          <w:rFonts w:ascii="Times New Roman" w:hAnsi="Times New Roman"/>
          <w:sz w:val="22"/>
        </w:rPr>
        <w:t>model_fp32.eval()</w:t>
      </w:r>
    </w:p>
    <w:p xmlns:wp14="http://schemas.microsoft.com/office/word/2010/wordml" w14:paraId="797E50C6" wp14:textId="77777777">
      <w:r>
        <w:rPr>
          <w:rFonts w:ascii="Times New Roman" w:hAnsi="Times New Roman"/>
          <w:sz w:val="22"/>
        </w:rPr>
      </w:r>
    </w:p>
    <w:p xmlns:wp14="http://schemas.microsoft.com/office/word/2010/wordml" w14:paraId="0A9CDC75" wp14:textId="77777777">
      <w:r>
        <w:rPr>
          <w:rFonts w:ascii="Times New Roman" w:hAnsi="Times New Roman"/>
          <w:sz w:val="22"/>
        </w:rPr>
        <w:t>Step 2: Quantize to INT8 using dynamic quantization</w:t>
      </w:r>
    </w:p>
    <w:p xmlns:wp14="http://schemas.microsoft.com/office/word/2010/wordml" w14:paraId="2A385B2E" wp14:textId="77777777">
      <w:r>
        <w:rPr>
          <w:rFonts w:ascii="Times New Roman" w:hAnsi="Times New Roman"/>
          <w:sz w:val="22"/>
        </w:rPr>
        <w:t>Dynamic quantization converts Linear layers from float to integer</w:t>
      </w:r>
    </w:p>
    <w:p xmlns:wp14="http://schemas.microsoft.com/office/word/2010/wordml" w14:paraId="34C3BFBD" wp14:textId="77777777">
      <w:r>
        <w:rPr>
          <w:rFonts w:ascii="Times New Roman" w:hAnsi="Times New Roman"/>
          <w:sz w:val="22"/>
        </w:rPr>
        <w:t>Calibration occurs automatically based on weight statistics</w:t>
      </w:r>
    </w:p>
    <w:p xmlns:wp14="http://schemas.microsoft.com/office/word/2010/wordml" w14:paraId="1A7AB8DD" wp14:textId="77777777">
      <w:r>
        <w:rPr>
          <w:rFonts w:ascii="Times New Roman" w:hAnsi="Times New Roman"/>
          <w:sz w:val="22"/>
        </w:rPr>
        <w:t>model_int8 = torch.quantization.quantize_dynamic(</w:t>
      </w:r>
    </w:p>
    <w:p xmlns:wp14="http://schemas.microsoft.com/office/word/2010/wordml" w14:paraId="36050D74" wp14:textId="77777777">
      <w:r>
        <w:rPr>
          <w:rFonts w:ascii="Times New Roman" w:hAnsi="Times New Roman"/>
          <w:sz w:val="22"/>
        </w:rPr>
        <w:t xml:space="preserve">    model_fp32, </w:t>
      </w:r>
    </w:p>
    <w:p xmlns:wp14="http://schemas.microsoft.com/office/word/2010/wordml" w14:paraId="0D07864B" wp14:textId="77777777">
      <w:r>
        <w:rPr>
          <w:rFonts w:ascii="Times New Roman" w:hAnsi="Times New Roman"/>
          <w:sz w:val="22"/>
        </w:rPr>
        <w:t xml:space="preserve">    {torch.nn.Linear},  # Quantize only linear layers</w:t>
      </w:r>
    </w:p>
    <w:p xmlns:wp14="http://schemas.microsoft.com/office/word/2010/wordml" w14:paraId="6377BD52" wp14:textId="77777777">
      <w:r>
        <w:rPr>
          <w:rFonts w:ascii="Times New Roman" w:hAnsi="Times New Roman"/>
          <w:sz w:val="22"/>
        </w:rPr>
        <w:t xml:space="preserve">    dtype=torch.qint8    # 8-bit signed integer format</w:t>
      </w:r>
    </w:p>
    <w:p xmlns:wp14="http://schemas.microsoft.com/office/word/2010/wordml" w14:paraId="2CEAEE8A" wp14:textId="77777777">
      <w:r>
        <w:rPr>
          <w:rFonts w:ascii="Times New Roman" w:hAnsi="Times New Roman"/>
          <w:sz w:val="22"/>
        </w:rPr>
        <w:t>)</w:t>
      </w:r>
    </w:p>
    <w:p xmlns:wp14="http://schemas.microsoft.com/office/word/2010/wordml" w14:paraId="7B04FA47" wp14:textId="77777777">
      <w:r>
        <w:rPr>
          <w:rFonts w:ascii="Times New Roman" w:hAnsi="Times New Roman"/>
          <w:sz w:val="22"/>
        </w:rPr>
      </w:r>
    </w:p>
    <w:p xmlns:wp14="http://schemas.microsoft.com/office/word/2010/wordml" w14:paraId="0792DE3A" wp14:textId="77777777">
      <w:r>
        <w:rPr>
          <w:rFonts w:ascii="Times New Roman" w:hAnsi="Times New Roman"/>
          <w:sz w:val="22"/>
        </w:rPr>
        <w:t>print(f"FP32 Model Size: {sum(p.numel() for p in model_fp32.parameters()) * 4 / 1e6:.1f} MB")</w:t>
      </w:r>
    </w:p>
    <w:p xmlns:wp14="http://schemas.microsoft.com/office/word/2010/wordml" w14:paraId="461F8021" wp14:textId="77777777">
      <w:r>
        <w:rPr>
          <w:rFonts w:ascii="Times New Roman" w:hAnsi="Times New Roman"/>
          <w:sz w:val="22"/>
        </w:rPr>
        <w:t>print(f"INT8 Model Size: {sum(p.numel() for p in model_int8.parameters()) / 1e6:.1f} MB")</w:t>
      </w:r>
    </w:p>
    <w:p xmlns:wp14="http://schemas.microsoft.com/office/word/2010/wordml" w14:paraId="568C698B" wp14:textId="77777777">
      <w:r>
        <w:rPr>
          <w:rFonts w:ascii="Times New Roman" w:hAnsi="Times New Roman"/>
          <w:sz w:val="22"/>
        </w:rPr>
      </w:r>
    </w:p>
    <w:p xmlns:wp14="http://schemas.microsoft.com/office/word/2010/wordml" w14:paraId="11155196" wp14:textId="77777777">
      <w:r>
        <w:rPr>
          <w:rFonts w:ascii="Times New Roman" w:hAnsi="Times New Roman"/>
          <w:sz w:val="22"/>
        </w:rPr>
        <w:t>Quantization theory:</w:t>
      </w:r>
    </w:p>
    <w:p xmlns:wp14="http://schemas.microsoft.com/office/word/2010/wordml" w14:paraId="6482B793" wp14:textId="77777777">
      <w:r>
        <w:rPr>
          <w:rFonts w:ascii="Times New Roman" w:hAnsi="Times New Roman"/>
          <w:sz w:val="22"/>
        </w:rPr>
        <w:t>r = S(q - Z), where:</w:t>
      </w:r>
    </w:p>
    <w:p xmlns:wp14="http://schemas.microsoft.com/office/word/2010/wordml" w14:paraId="6795C006" wp14:textId="77777777">
      <w:r>
        <w:rPr>
          <w:rFonts w:ascii="Times New Roman" w:hAnsi="Times New Roman"/>
          <w:sz w:val="22"/>
        </w:rPr>
        <w:t>- r ∈ ℝ: original FP32 value</w:t>
      </w:r>
    </w:p>
    <w:p xmlns:wp14="http://schemas.microsoft.com/office/word/2010/wordml" w14:paraId="5D81F49C" wp14:textId="77777777">
      <w:r>
        <w:rPr>
          <w:rFonts w:ascii="Times New Roman" w:hAnsi="Times New Roman"/>
          <w:sz w:val="22"/>
        </w:rPr>
        <w:t>- q ∈ ℤ: quantized INT8 value in [-128, 127]</w:t>
      </w:r>
    </w:p>
    <w:p xmlns:wp14="http://schemas.microsoft.com/office/word/2010/wordml" w14:paraId="25D17006" wp14:textId="77777777">
      <w:r>
        <w:rPr>
          <w:rFonts w:ascii="Times New Roman" w:hAnsi="Times New Roman"/>
          <w:sz w:val="22"/>
        </w:rPr>
        <w:t>- S: scale (calculated as (r_max - r_min) / (q_max - q_min))</w:t>
      </w:r>
    </w:p>
    <w:p xmlns:wp14="http://schemas.microsoft.com/office/word/2010/wordml" w14:paraId="3F0CFF08" wp14:textId="77777777">
      <w:r>
        <w:rPr>
          <w:rFonts w:ascii="Times New Roman" w:hAnsi="Times New Roman"/>
          <w:sz w:val="22"/>
        </w:rPr>
        <w:t>- Z: zero-point (calculated to center distribution)</w:t>
      </w:r>
    </w:p>
    <w:p xmlns:wp14="http://schemas.microsoft.com/office/word/2010/wordml" w14:paraId="1A939487" wp14:textId="77777777">
      <w:r>
        <w:rPr>
          <w:rFonts w:ascii="Times New Roman" w:hAnsi="Times New Roman"/>
          <w:sz w:val="22"/>
        </w:rPr>
      </w:r>
    </w:p>
    <w:p xmlns:wp14="http://schemas.microsoft.com/office/word/2010/wordml" w14:paraId="6AA258D8" wp14:textId="77777777">
      <w:r>
        <w:rPr>
          <w:rFonts w:ascii="Times New Roman" w:hAnsi="Times New Roman"/>
          <w:sz w:val="22"/>
        </w:rPr>
      </w:r>
    </w:p>
    <w:p xmlns:wp14="http://schemas.microsoft.com/office/word/2010/wordml" w14:paraId="3409E13F" wp14:textId="77777777">
      <w:r>
        <w:rPr>
          <w:rFonts w:ascii="Times New Roman" w:hAnsi="Times New Roman"/>
          <w:b/>
          <w:sz w:val="22"/>
        </w:rPr>
        <w:t>A.2 Grid-Aware Scheduler Logic (wind_scheduler.py)</w:t>
      </w:r>
    </w:p>
    <w:p xmlns:wp14="http://schemas.microsoft.com/office/word/2010/wordml" w14:paraId="6FFBD3EC" wp14:textId="77777777">
      <w:r>
        <w:rPr>
          <w:rFonts w:ascii="Times New Roman" w:hAnsi="Times New Roman"/>
          <w:sz w:val="22"/>
        </w:rPr>
      </w:r>
    </w:p>
    <w:p xmlns:wp14="http://schemas.microsoft.com/office/word/2010/wordml" w14:paraId="2DDFE6D0" wp14:textId="77777777">
      <w:r>
        <w:rPr>
          <w:rFonts w:ascii="Times New Roman" w:hAnsi="Times New Roman"/>
          <w:sz w:val="22"/>
        </w:rPr>
        <w:t>python</w:t>
      </w:r>
    </w:p>
    <w:p xmlns:wp14="http://schemas.microsoft.com/office/word/2010/wordml" w14:paraId="1162E36B" wp14:textId="77777777">
      <w:r>
        <w:rPr>
          <w:rFonts w:ascii="Times New Roman" w:hAnsi="Times New Roman"/>
          <w:sz w:val="22"/>
        </w:rPr>
        <w:t>import pandas as pd</w:t>
      </w:r>
    </w:p>
    <w:p xmlns:wp14="http://schemas.microsoft.com/office/word/2010/wordml" w14:paraId="2AD4559F" wp14:textId="77777777">
      <w:r>
        <w:rPr>
          <w:rFonts w:ascii="Times New Roman" w:hAnsi="Times New Roman"/>
          <w:sz w:val="22"/>
        </w:rPr>
        <w:t>import torch</w:t>
      </w:r>
    </w:p>
    <w:p xmlns:wp14="http://schemas.microsoft.com/office/word/2010/wordml" w14:paraId="7B51A5EA" wp14:textId="77777777">
      <w:r>
        <w:rPr>
          <w:rFonts w:ascii="Times New Roman" w:hAnsi="Times New Roman"/>
          <w:sz w:val="22"/>
        </w:rPr>
        <w:t>from eco_mode import model_int8</w:t>
      </w:r>
    </w:p>
    <w:p xmlns:wp14="http://schemas.microsoft.com/office/word/2010/wordml" w14:paraId="3DB284AA" wp14:textId="77777777">
      <w:r>
        <w:rPr>
          <w:rFonts w:ascii="Times New Roman" w:hAnsi="Times New Roman"/>
          <w:sz w:val="22"/>
        </w:rPr>
        <w:t>import torchvision.models as models</w:t>
      </w:r>
    </w:p>
    <w:p xmlns:wp14="http://schemas.microsoft.com/office/word/2010/wordml" w14:paraId="30DCCCAD" wp14:textId="77777777">
      <w:r>
        <w:rPr>
          <w:rFonts w:ascii="Times New Roman" w:hAnsi="Times New Roman"/>
          <w:sz w:val="22"/>
        </w:rPr>
      </w:r>
    </w:p>
    <w:p xmlns:wp14="http://schemas.microsoft.com/office/word/2010/wordml" w14:paraId="6D909BF6" wp14:textId="77777777">
      <w:r>
        <w:rPr>
          <w:rFonts w:ascii="Times New Roman" w:hAnsi="Times New Roman"/>
          <w:sz w:val="22"/>
        </w:rPr>
        <w:t>Initialize models</w:t>
      </w:r>
    </w:p>
    <w:p xmlns:wp14="http://schemas.microsoft.com/office/word/2010/wordml" w14:paraId="3D3AE0A7" wp14:textId="77777777">
      <w:r>
        <w:rPr>
          <w:rFonts w:ascii="Times New Roman" w:hAnsi="Times New Roman"/>
          <w:sz w:val="22"/>
        </w:rPr>
        <w:t>model_fp32 = models.resnet18(pretrained=True)</w:t>
      </w:r>
    </w:p>
    <w:p xmlns:wp14="http://schemas.microsoft.com/office/word/2010/wordml" w14:paraId="5332F35B" wp14:textId="77777777">
      <w:r>
        <w:rPr>
          <w:rFonts w:ascii="Times New Roman" w:hAnsi="Times New Roman"/>
          <w:sz w:val="22"/>
        </w:rPr>
        <w:t>model_int8_q = model_int8  # Pre-quantized from eco_mode.py</w:t>
      </w:r>
    </w:p>
    <w:p xmlns:wp14="http://schemas.microsoft.com/office/word/2010/wordml" w14:paraId="3803F2EE" wp14:textId="77777777">
      <w:r>
        <w:rPr>
          <w:rFonts w:ascii="Times New Roman" w:hAnsi="Times New Roman"/>
          <w:sz w:val="22"/>
        </w:rPr>
        <w:t>model_fp32.eval()</w:t>
      </w:r>
    </w:p>
    <w:p xmlns:wp14="http://schemas.microsoft.com/office/word/2010/wordml" w14:paraId="3E8F4B28" wp14:textId="77777777">
      <w:r>
        <w:rPr>
          <w:rFonts w:ascii="Times New Roman" w:hAnsi="Times New Roman"/>
          <w:sz w:val="22"/>
        </w:rPr>
        <w:t>model_int8_q.eval()</w:t>
      </w:r>
    </w:p>
    <w:p xmlns:wp14="http://schemas.microsoft.com/office/word/2010/wordml" w14:paraId="36AF6883" wp14:textId="77777777">
      <w:r>
        <w:rPr>
          <w:rFonts w:ascii="Times New Roman" w:hAnsi="Times New Roman"/>
          <w:sz w:val="22"/>
        </w:rPr>
      </w:r>
    </w:p>
    <w:p xmlns:wp14="http://schemas.microsoft.com/office/word/2010/wordml" w14:paraId="5C904F32" wp14:textId="77777777">
      <w:r>
        <w:rPr>
          <w:rFonts w:ascii="Times New Roman" w:hAnsi="Times New Roman"/>
          <w:sz w:val="22"/>
        </w:rPr>
        <w:t>Load SCADA wind data (10-minute resolution)</w:t>
      </w:r>
    </w:p>
    <w:p xmlns:wp14="http://schemas.microsoft.com/office/word/2010/wordml" w14:paraId="64642E55" wp14:textId="77777777">
      <w:r>
        <w:rPr>
          <w:rFonts w:ascii="Times New Roman" w:hAnsi="Times New Roman"/>
          <w:sz w:val="22"/>
        </w:rPr>
        <w:t>SCADA_DATA = pd.read_csv('T1.csv')</w:t>
      </w:r>
    </w:p>
    <w:p xmlns:wp14="http://schemas.microsoft.com/office/word/2010/wordml" w14:paraId="2154A207" wp14:textId="77777777">
      <w:r>
        <w:rPr>
          <w:rFonts w:ascii="Times New Roman" w:hAnsi="Times New Roman"/>
          <w:sz w:val="22"/>
        </w:rPr>
        <w:t>wind_power = SCADA_DATA['ActivePower'].values[100:124]  # 24-hour window</w:t>
      </w:r>
    </w:p>
    <w:p xmlns:wp14="http://schemas.microsoft.com/office/word/2010/wordml" w14:paraId="54C529ED" wp14:textId="77777777">
      <w:r>
        <w:rPr>
          <w:rFonts w:ascii="Times New Roman" w:hAnsi="Times New Roman"/>
          <w:sz w:val="22"/>
        </w:rPr>
      </w:r>
    </w:p>
    <w:p xmlns:wp14="http://schemas.microsoft.com/office/word/2010/wordml" w14:paraId="2E0E9E5C" wp14:textId="77777777">
      <w:r>
        <w:rPr>
          <w:rFonts w:ascii="Times New Roman" w:hAnsi="Times New Roman"/>
          <w:sz w:val="22"/>
        </w:rPr>
        <w:t>Scheduler threshold (determined empirically)</w:t>
      </w:r>
    </w:p>
    <w:p xmlns:wp14="http://schemas.microsoft.com/office/word/2010/wordml" w14:paraId="0AC897DD" wp14:textId="77777777">
      <w:r>
        <w:rPr>
          <w:rFonts w:ascii="Times New Roman" w:hAnsi="Times New Roman"/>
          <w:b/>
          <w:sz w:val="24"/>
        </w:rPr>
        <w:t>THRESHOLD_KW = 1000.0</w:t>
      </w:r>
    </w:p>
    <w:p xmlns:wp14="http://schemas.microsoft.com/office/word/2010/wordml" w14:paraId="1C0157D6" wp14:textId="77777777">
      <w:r>
        <w:rPr>
          <w:rFonts w:ascii="Times New Roman" w:hAnsi="Times New Roman"/>
          <w:sz w:val="22"/>
        </w:rPr>
      </w:r>
    </w:p>
    <w:p xmlns:wp14="http://schemas.microsoft.com/office/word/2010/wordml" w14:paraId="03A3109F" wp14:textId="77777777">
      <w:r>
        <w:rPr>
          <w:rFonts w:ascii="Times New Roman" w:hAnsi="Times New Roman"/>
          <w:sz w:val="22"/>
        </w:rPr>
        <w:t>Scheduler state machine</w:t>
      </w:r>
    </w:p>
    <w:p xmlns:wp14="http://schemas.microsoft.com/office/word/2010/wordml" w14:paraId="4FB3B26B" wp14:textId="77777777">
      <w:r>
        <w:rPr>
          <w:rFonts w:ascii="Times New Roman" w:hAnsi="Times New Roman"/>
          <w:sz w:val="22"/>
        </w:rPr>
        <w:t>MODEL_STATE = {"current": "FP32", "count": 0}</w:t>
      </w:r>
    </w:p>
    <w:p xmlns:wp14="http://schemas.microsoft.com/office/word/2010/wordml" w14:paraId="3691E7B2" wp14:textId="77777777">
      <w:r>
        <w:rPr>
          <w:rFonts w:ascii="Times New Roman" w:hAnsi="Times New Roman"/>
          <w:sz w:val="22"/>
        </w:rPr>
      </w:r>
    </w:p>
    <w:p xmlns:wp14="http://schemas.microsoft.com/office/word/2010/wordml" w14:paraId="32A65B9A" wp14:textId="77777777">
      <w:r>
        <w:rPr>
          <w:rFonts w:ascii="Times New Roman" w:hAnsi="Times New Roman"/>
          <w:sz w:val="22"/>
        </w:rPr>
        <w:t>for hour_idx, power_kw in enumerate(wind_power):</w:t>
      </w:r>
    </w:p>
    <w:p xmlns:wp14="http://schemas.microsoft.com/office/word/2010/wordml" w14:paraId="2A6100DD" wp14:textId="77777777">
      <w:r>
        <w:rPr>
          <w:rFonts w:ascii="Times New Roman" w:hAnsi="Times New Roman"/>
          <w:sz w:val="22"/>
        </w:rPr>
        <w:t>Decision logic: compare instantaneous power to threshold</w:t>
      </w:r>
    </w:p>
    <w:p xmlns:wp14="http://schemas.microsoft.com/office/word/2010/wordml" w14:paraId="4B257F74" wp14:textId="77777777">
      <w:r>
        <w:rPr>
          <w:rFonts w:ascii="Times New Roman" w:hAnsi="Times New Roman"/>
          <w:sz w:val="22"/>
        </w:rPr>
        <w:t xml:space="preserve">    if power_kw &gt; THRESHOLD_KW:</w:t>
      </w:r>
    </w:p>
    <w:p xmlns:wp14="http://schemas.microsoft.com/office/word/2010/wordml" w14:paraId="6552B701" wp14:textId="77777777">
      <w:r>
        <w:rPr>
          <w:rFonts w:ascii="Times New Roman" w:hAnsi="Times New Roman"/>
          <w:sz w:val="22"/>
        </w:rPr>
        <w:t>High wind: use full-precision FP32 for maximum accuracy</w:t>
      </w:r>
    </w:p>
    <w:p xmlns:wp14="http://schemas.microsoft.com/office/word/2010/wordml" w14:paraId="6EF8C023" wp14:textId="77777777">
      <w:r>
        <w:rPr>
          <w:rFonts w:ascii="Times New Roman" w:hAnsi="Times New Roman"/>
          <w:sz w:val="22"/>
        </w:rPr>
        <w:t xml:space="preserve">        selected_model = model_fp32</w:t>
      </w:r>
    </w:p>
    <w:p xmlns:wp14="http://schemas.microsoft.com/office/word/2010/wordml" w14:paraId="2F2B8BDE" wp14:textId="77777777">
      <w:r>
        <w:rPr>
          <w:rFonts w:ascii="Times New Roman" w:hAnsi="Times New Roman"/>
          <w:sz w:val="22"/>
        </w:rPr>
        <w:t xml:space="preserve">        MODEL_STATE["current"] = "FP32"</w:t>
      </w:r>
    </w:p>
    <w:p xmlns:wp14="http://schemas.microsoft.com/office/word/2010/wordml" w14:paraId="4E5E0EA5" wp14:textId="77777777">
      <w:r>
        <w:rPr>
          <w:rFonts w:ascii="Times New Roman" w:hAnsi="Times New Roman"/>
          <w:sz w:val="22"/>
        </w:rPr>
        <w:t xml:space="preserve">        workload_mode = "STANDARD"</w:t>
      </w:r>
    </w:p>
    <w:p xmlns:wp14="http://schemas.microsoft.com/office/word/2010/wordml" w14:paraId="7EE6F20D" wp14:textId="77777777">
      <w:r>
        <w:rPr>
          <w:rFonts w:ascii="Times New Roman" w:hAnsi="Times New Roman"/>
          <w:sz w:val="22"/>
        </w:rPr>
        <w:t xml:space="preserve">    else:</w:t>
      </w:r>
    </w:p>
    <w:p xmlns:wp14="http://schemas.microsoft.com/office/word/2010/wordml" w14:paraId="1926DF09" wp14:textId="77777777">
      <w:r>
        <w:rPr>
          <w:rFonts w:ascii="Times New Roman" w:hAnsi="Times New Roman"/>
          <w:sz w:val="22"/>
        </w:rPr>
        <w:t>Low wind: use quantized INT8 to reduce carbon footprint</w:t>
      </w:r>
    </w:p>
    <w:p xmlns:wp14="http://schemas.microsoft.com/office/word/2010/wordml" w14:paraId="3514D83C" wp14:textId="77777777">
      <w:r>
        <w:rPr>
          <w:rFonts w:ascii="Times New Roman" w:hAnsi="Times New Roman"/>
          <w:sz w:val="22"/>
        </w:rPr>
        <w:t xml:space="preserve">        selected_model = model_int8_q</w:t>
      </w:r>
    </w:p>
    <w:p xmlns:wp14="http://schemas.microsoft.com/office/word/2010/wordml" w14:paraId="7198F6B6" wp14:textId="77777777">
      <w:r>
        <w:rPr>
          <w:rFonts w:ascii="Times New Roman" w:hAnsi="Times New Roman"/>
          <w:sz w:val="22"/>
        </w:rPr>
        <w:t xml:space="preserve">        MODEL_STATE["current"] = "INT8"</w:t>
      </w:r>
    </w:p>
    <w:p xmlns:wp14="http://schemas.microsoft.com/office/word/2010/wordml" w14:paraId="5A9DD7E1" wp14:textId="77777777">
      <w:r>
        <w:rPr>
          <w:rFonts w:ascii="Times New Roman" w:hAnsi="Times New Roman"/>
          <w:sz w:val="22"/>
        </w:rPr>
        <w:t xml:space="preserve">        workload_mode = "ECO"</w:t>
      </w:r>
    </w:p>
    <w:p xmlns:wp14="http://schemas.microsoft.com/office/word/2010/wordml" w14:paraId="39B6B1D1" wp14:textId="77777777">
      <w:r>
        <w:rPr>
          <w:rFonts w:ascii="Times New Roman" w:hAnsi="Times New Roman"/>
          <w:sz w:val="22"/>
        </w:rPr>
        <w:t xml:space="preserve">    </w:t>
      </w:r>
    </w:p>
    <w:p xmlns:wp14="http://schemas.microsoft.com/office/word/2010/wordml" w14:paraId="581AE301" wp14:textId="77777777">
      <w:r>
        <w:rPr>
          <w:rFonts w:ascii="Times New Roman" w:hAnsi="Times New Roman"/>
          <w:sz w:val="22"/>
        </w:rPr>
        <w:t>Execute inference with selected model</w:t>
      </w:r>
    </w:p>
    <w:p xmlns:wp14="http://schemas.microsoft.com/office/word/2010/wordml" w14:paraId="68BC172E" wp14:textId="77777777">
      <w:r>
        <w:rPr>
          <w:rFonts w:ascii="Times New Roman" w:hAnsi="Times New Roman"/>
          <w:sz w:val="22"/>
        </w:rPr>
        <w:t>(Actual inference loop omitted for brevity)</w:t>
      </w:r>
    </w:p>
    <w:p xmlns:wp14="http://schemas.microsoft.com/office/word/2010/wordml" w14:paraId="4A87D72C" wp14:textId="77777777">
      <w:r>
        <w:rPr>
          <w:rFonts w:ascii="Times New Roman" w:hAnsi="Times New Roman"/>
          <w:sz w:val="22"/>
        </w:rPr>
        <w:t xml:space="preserve">    print(f"Hour {hour_idx}: Power={power_kw:.1f} kW, Mode={workload_mode}")</w:t>
      </w:r>
    </w:p>
    <w:p xmlns:wp14="http://schemas.microsoft.com/office/word/2010/wordml" w14:paraId="526770CE" wp14:textId="77777777">
      <w:r>
        <w:rPr>
          <w:rFonts w:ascii="Times New Roman" w:hAnsi="Times New Roman"/>
          <w:sz w:val="22"/>
        </w:rPr>
      </w:r>
    </w:p>
    <w:p xmlns:wp14="http://schemas.microsoft.com/office/word/2010/wordml" w14:paraId="7CBEED82" wp14:textId="77777777">
      <w:r>
        <w:rPr>
          <w:rFonts w:ascii="Times New Roman" w:hAnsi="Times New Roman"/>
          <w:sz w:val="22"/>
        </w:rPr>
      </w:r>
    </w:p>
    <w:p xmlns:wp14="http://schemas.microsoft.com/office/word/2010/wordml" w14:paraId="6F646A31" wp14:textId="77777777">
      <w:r>
        <w:rPr>
          <w:rFonts w:ascii="Times New Roman" w:hAnsi="Times New Roman"/>
          <w:b/>
          <w:sz w:val="22"/>
        </w:rPr>
        <w:t>A.3 Thermal Normalization Protocol (carbon_aware_benchmark.py - excerpt)</w:t>
      </w:r>
    </w:p>
    <w:p xmlns:wp14="http://schemas.microsoft.com/office/word/2010/wordml" w14:paraId="6E36661F" wp14:textId="77777777">
      <w:r>
        <w:rPr>
          <w:rFonts w:ascii="Times New Roman" w:hAnsi="Times New Roman"/>
          <w:sz w:val="22"/>
        </w:rPr>
      </w:r>
    </w:p>
    <w:p xmlns:wp14="http://schemas.microsoft.com/office/word/2010/wordml" w14:paraId="4811B57C" wp14:textId="77777777">
      <w:r>
        <w:rPr>
          <w:rFonts w:ascii="Times New Roman" w:hAnsi="Times New Roman"/>
          <w:sz w:val="22"/>
        </w:rPr>
        <w:t>python</w:t>
      </w:r>
    </w:p>
    <w:p xmlns:wp14="http://schemas.microsoft.com/office/word/2010/wordml" w14:paraId="6307DECA" wp14:textId="77777777">
      <w:r>
        <w:rPr>
          <w:rFonts w:ascii="Times New Roman" w:hAnsi="Times New Roman"/>
          <w:sz w:val="22"/>
        </w:rPr>
        <w:t>import time</w:t>
      </w:r>
    </w:p>
    <w:p xmlns:wp14="http://schemas.microsoft.com/office/word/2010/wordml" w14:paraId="4F42DB48" wp14:textId="77777777">
      <w:r>
        <w:rPr>
          <w:rFonts w:ascii="Times New Roman" w:hAnsi="Times New Roman"/>
          <w:sz w:val="22"/>
        </w:rPr>
        <w:t>import torch</w:t>
      </w:r>
    </w:p>
    <w:p xmlns:wp14="http://schemas.microsoft.com/office/word/2010/wordml" w14:paraId="3D966F5B" wp14:textId="77777777">
      <w:r>
        <w:rPr>
          <w:rFonts w:ascii="Times New Roman" w:hAnsi="Times New Roman"/>
          <w:sz w:val="22"/>
        </w:rPr>
        <w:t>from codecarbon import EmissionsTracker</w:t>
      </w:r>
    </w:p>
    <w:p xmlns:wp14="http://schemas.microsoft.com/office/word/2010/wordml" w14:paraId="38645DC7" wp14:textId="77777777">
      <w:r>
        <w:rPr>
          <w:rFonts w:ascii="Times New Roman" w:hAnsi="Times New Roman"/>
          <w:sz w:val="22"/>
        </w:rPr>
      </w:r>
    </w:p>
    <w:p xmlns:wp14="http://schemas.microsoft.com/office/word/2010/wordml" w14:paraId="739F8A64" wp14:textId="77777777">
      <w:r>
        <w:rPr>
          <w:rFonts w:ascii="Times New Roman" w:hAnsi="Times New Roman"/>
          <w:sz w:val="22"/>
        </w:rPr>
        <w:t>def run_benchmark_with_thermal_normalization():</w:t>
      </w:r>
    </w:p>
    <w:p xmlns:wp14="http://schemas.microsoft.com/office/word/2010/wordml" w14:paraId="4E5600C6" wp14:textId="77777777">
      <w:r>
        <w:rPr>
          <w:rFonts w:ascii="Times New Roman" w:hAnsi="Times New Roman"/>
          <w:sz w:val="22"/>
        </w:rPr>
        <w:t xml:space="preserve">    """</w:t>
      </w:r>
    </w:p>
    <w:p xmlns:wp14="http://schemas.microsoft.com/office/word/2010/wordml" w14:paraId="1014A749" wp14:textId="77777777">
      <w:r>
        <w:rPr>
          <w:rFonts w:ascii="Times New Roman" w:hAnsi="Times New Roman"/>
          <w:sz w:val="22"/>
        </w:rPr>
        <w:t xml:space="preserve">    Execute benchmark with thermal normalization for reproducible emissions measurement.</w:t>
      </w:r>
    </w:p>
    <w:p xmlns:wp14="http://schemas.microsoft.com/office/word/2010/wordml" w14:paraId="2062D821" wp14:textId="77777777">
      <w:r>
        <w:rPr>
          <w:rFonts w:ascii="Times New Roman" w:hAnsi="Times New Roman"/>
          <w:sz w:val="22"/>
        </w:rPr>
        <w:t xml:space="preserve">    </w:t>
      </w:r>
    </w:p>
    <w:p xmlns:wp14="http://schemas.microsoft.com/office/word/2010/wordml" w14:paraId="4F7E2414" wp14:textId="77777777">
      <w:r>
        <w:rPr>
          <w:rFonts w:ascii="Times New Roman" w:hAnsi="Times New Roman"/>
          <w:sz w:val="22"/>
        </w:rPr>
        <w:t xml:space="preserve">    The thermal normalization protocol mitigates 6 confounding factors:</w:t>
      </w:r>
    </w:p>
    <w:p xmlns:wp14="http://schemas.microsoft.com/office/word/2010/wordml" w14:paraId="2741AD32" wp14:textId="77777777">
      <w:r>
        <w:rPr>
          <w:rFonts w:ascii="Times New Roman" w:hAnsi="Times New Roman"/>
          <w:sz w:val="22"/>
        </w:rPr>
        <w:t xml:space="preserve">    1. GPU thermal hysteresis (residual heat from previous runs)</w:t>
      </w:r>
    </w:p>
    <w:p xmlns:wp14="http://schemas.microsoft.com/office/word/2010/wordml" w14:paraId="026656D8" wp14:textId="77777777">
      <w:r>
        <w:rPr>
          <w:rFonts w:ascii="Times New Roman" w:hAnsi="Times New Roman"/>
          <w:sz w:val="22"/>
        </w:rPr>
        <w:t xml:space="preserve">    2. CPU frequency scaling transients</w:t>
      </w:r>
    </w:p>
    <w:p xmlns:wp14="http://schemas.microsoft.com/office/word/2010/wordml" w14:paraId="5F3B5C8F" wp14:textId="77777777">
      <w:r>
        <w:rPr>
          <w:rFonts w:ascii="Times New Roman" w:hAnsi="Times New Roman"/>
          <w:sz w:val="22"/>
        </w:rPr>
        <w:t xml:space="preserve">    3. OS background task interference</w:t>
      </w:r>
    </w:p>
    <w:p xmlns:wp14="http://schemas.microsoft.com/office/word/2010/wordml" w14:paraId="5290B39F" wp14:textId="77777777">
      <w:r>
        <w:rPr>
          <w:rFonts w:ascii="Times New Roman" w:hAnsi="Times New Roman"/>
          <w:sz w:val="22"/>
        </w:rPr>
        <w:t xml:space="preserve">    4. GPU clock ramping delays</w:t>
      </w:r>
    </w:p>
    <w:p xmlns:wp14="http://schemas.microsoft.com/office/word/2010/wordml" w14:paraId="5E631DBA" wp14:textId="77777777">
      <w:r>
        <w:rPr>
          <w:rFonts w:ascii="Times New Roman" w:hAnsi="Times New Roman"/>
          <w:sz w:val="22"/>
        </w:rPr>
        <w:t xml:space="preserve">    5. Memory subsystem warm-up effects</w:t>
      </w:r>
    </w:p>
    <w:p xmlns:wp14="http://schemas.microsoft.com/office/word/2010/wordml" w14:paraId="142A4067" wp14:textId="77777777">
      <w:r>
        <w:rPr>
          <w:rFonts w:ascii="Times New Roman" w:hAnsi="Times New Roman"/>
          <w:sz w:val="22"/>
        </w:rPr>
        <w:t xml:space="preserve">    6. Cache coherency protocol overhead</w:t>
      </w:r>
    </w:p>
    <w:p xmlns:wp14="http://schemas.microsoft.com/office/word/2010/wordml" w14:paraId="16DA3712" wp14:textId="77777777">
      <w:r>
        <w:rPr>
          <w:rFonts w:ascii="Times New Roman" w:hAnsi="Times New Roman"/>
          <w:sz w:val="22"/>
        </w:rPr>
        <w:t xml:space="preserve">    """</w:t>
      </w:r>
    </w:p>
    <w:p xmlns:wp14="http://schemas.microsoft.com/office/word/2010/wordml" w14:paraId="3477E886" wp14:textId="77777777">
      <w:r>
        <w:rPr>
          <w:rFonts w:ascii="Times New Roman" w:hAnsi="Times New Roman"/>
          <w:sz w:val="22"/>
        </w:rPr>
        <w:t xml:space="preserve">    </w:t>
      </w:r>
    </w:p>
    <w:p xmlns:wp14="http://schemas.microsoft.com/office/word/2010/wordml" w14:paraId="460E61E5" wp14:textId="77777777">
      <w:r>
        <w:rPr>
          <w:rFonts w:ascii="Times New Roman" w:hAnsi="Times New Roman"/>
          <w:sz w:val="22"/>
        </w:rPr>
        <w:t>Step 1: Forced thermal cooldown (15 seconds)</w:t>
      </w:r>
    </w:p>
    <w:p xmlns:wp14="http://schemas.microsoft.com/office/word/2010/wordml" w14:paraId="6B57A711" wp14:textId="77777777">
      <w:r>
        <w:rPr>
          <w:rFonts w:ascii="Times New Roman" w:hAnsi="Times New Roman"/>
          <w:sz w:val="22"/>
        </w:rPr>
        <w:t xml:space="preserve">    print("[Cooldown] Letting GPU/CPU cool for 15 seconds...")</w:t>
      </w:r>
    </w:p>
    <w:p xmlns:wp14="http://schemas.microsoft.com/office/word/2010/wordml" w14:paraId="6003EAEC" wp14:textId="77777777">
      <w:r>
        <w:rPr>
          <w:rFonts w:ascii="Times New Roman" w:hAnsi="Times New Roman"/>
          <w:sz w:val="22"/>
        </w:rPr>
        <w:t xml:space="preserve">    time.sleep(15)  # Allow thermal stabilization</w:t>
      </w:r>
    </w:p>
    <w:p xmlns:wp14="http://schemas.microsoft.com/office/word/2010/wordml" w14:paraId="122F31EC" wp14:textId="77777777">
      <w:r>
        <w:rPr>
          <w:rFonts w:ascii="Times New Roman" w:hAnsi="Times New Roman"/>
          <w:sz w:val="22"/>
        </w:rPr>
        <w:t xml:space="preserve">    </w:t>
      </w:r>
    </w:p>
    <w:p xmlns:wp14="http://schemas.microsoft.com/office/word/2010/wordml" w14:paraId="5F42231A" wp14:textId="77777777">
      <w:r>
        <w:rPr>
          <w:rFonts w:ascii="Times New Roman" w:hAnsi="Times New Roman"/>
          <w:sz w:val="22"/>
        </w:rPr>
        <w:t>Step 2: Initialize emissions tracker (1-second measurement resolution)</w:t>
      </w:r>
    </w:p>
    <w:p xmlns:wp14="http://schemas.microsoft.com/office/word/2010/wordml" w14:paraId="2CCD6A41" wp14:textId="77777777">
      <w:r>
        <w:rPr>
          <w:rFonts w:ascii="Times New Roman" w:hAnsi="Times New Roman"/>
          <w:sz w:val="22"/>
        </w:rPr>
        <w:t xml:space="preserve">    tracker = EmissionsTracker(</w:t>
      </w:r>
    </w:p>
    <w:p xmlns:wp14="http://schemas.microsoft.com/office/word/2010/wordml" w14:paraId="7E54B750" wp14:textId="77777777">
      <w:r>
        <w:rPr>
          <w:rFonts w:ascii="Times New Roman" w:hAnsi="Times New Roman"/>
          <w:sz w:val="22"/>
        </w:rPr>
        <w:t xml:space="preserve">        measure_power_secs=1,</w:t>
      </w:r>
    </w:p>
    <w:p xmlns:wp14="http://schemas.microsoft.com/office/word/2010/wordml" w14:paraId="1F8ACDFF" wp14:textId="77777777">
      <w:r>
        <w:rPr>
          <w:rFonts w:ascii="Times New Roman" w:hAnsi="Times New Roman"/>
          <w:sz w:val="22"/>
        </w:rPr>
        <w:t xml:space="preserve">        save_to_file=False,</w:t>
      </w:r>
    </w:p>
    <w:p xmlns:wp14="http://schemas.microsoft.com/office/word/2010/wordml" w14:paraId="2566FA62" wp14:textId="77777777">
      <w:r>
        <w:rPr>
          <w:rFonts w:ascii="Times New Roman" w:hAnsi="Times New Roman"/>
          <w:sz w:val="22"/>
        </w:rPr>
        <w:t xml:space="preserve">        log_level='info'</w:t>
      </w:r>
    </w:p>
    <w:p xmlns:wp14="http://schemas.microsoft.com/office/word/2010/wordml" w14:paraId="1BD9E062" wp14:textId="77777777">
      <w:r>
        <w:rPr>
          <w:rFonts w:ascii="Times New Roman" w:hAnsi="Times New Roman"/>
          <w:sz w:val="22"/>
        </w:rPr>
        <w:t xml:space="preserve">    )</w:t>
      </w:r>
    </w:p>
    <w:p xmlns:wp14="http://schemas.microsoft.com/office/word/2010/wordml" w14:paraId="44B215E3" wp14:textId="77777777">
      <w:r>
        <w:rPr>
          <w:rFonts w:ascii="Times New Roman" w:hAnsi="Times New Roman"/>
          <w:sz w:val="22"/>
        </w:rPr>
        <w:t xml:space="preserve">    </w:t>
      </w:r>
    </w:p>
    <w:p xmlns:wp14="http://schemas.microsoft.com/office/word/2010/wordml" w14:paraId="4754A02C" wp14:textId="77777777">
      <w:r>
        <w:rPr>
          <w:rFonts w:ascii="Times New Roman" w:hAnsi="Times New Roman"/>
          <w:sz w:val="22"/>
        </w:rPr>
        <w:t>Step 3: Warm-up phase (5 dummy inferences)</w:t>
      </w:r>
    </w:p>
    <w:p xmlns:wp14="http://schemas.microsoft.com/office/word/2010/wordml" w14:paraId="361363FC" wp14:textId="77777777">
      <w:r>
        <w:rPr>
          <w:rFonts w:ascii="Times New Roman" w:hAnsi="Times New Roman"/>
          <w:sz w:val="22"/>
        </w:rPr>
        <w:t xml:space="preserve">    print("[Warm-up] Executing 5 dummy inferences to stabilize GPU clocks...")</w:t>
      </w:r>
    </w:p>
    <w:p xmlns:wp14="http://schemas.microsoft.com/office/word/2010/wordml" w14:paraId="07DB225A" wp14:textId="77777777">
      <w:r>
        <w:rPr>
          <w:rFonts w:ascii="Times New Roman" w:hAnsi="Times New Roman"/>
          <w:sz w:val="22"/>
        </w:rPr>
        <w:t xml:space="preserve">    warmup_batch = torch.randn(1, 3, 224, 224).cuda()</w:t>
      </w:r>
    </w:p>
    <w:p xmlns:wp14="http://schemas.microsoft.com/office/word/2010/wordml" w14:paraId="0BCC80F0" wp14:textId="77777777">
      <w:r>
        <w:rPr>
          <w:rFonts w:ascii="Times New Roman" w:hAnsi="Times New Roman"/>
          <w:sz w:val="22"/>
        </w:rPr>
        <w:t xml:space="preserve">    model = models.resnet18(pretrained=True).cuda()</w:t>
      </w:r>
    </w:p>
    <w:p xmlns:wp14="http://schemas.microsoft.com/office/word/2010/wordml" w14:paraId="7E22514A" wp14:textId="77777777">
      <w:r>
        <w:rPr>
          <w:rFonts w:ascii="Times New Roman" w:hAnsi="Times New Roman"/>
          <w:sz w:val="22"/>
        </w:rPr>
        <w:t xml:space="preserve">    for _ in range(5):</w:t>
      </w:r>
    </w:p>
    <w:p xmlns:wp14="http://schemas.microsoft.com/office/word/2010/wordml" w14:paraId="74FEDCA0" wp14:textId="77777777">
      <w:r>
        <w:rPr>
          <w:rFonts w:ascii="Times New Roman" w:hAnsi="Times New Roman"/>
          <w:sz w:val="22"/>
        </w:rPr>
        <w:t xml:space="preserve">        _ = model(warmup_batch)  # GPU frequency scaling stabilization</w:t>
      </w:r>
    </w:p>
    <w:p xmlns:wp14="http://schemas.microsoft.com/office/word/2010/wordml" w14:paraId="1F7C0060" wp14:textId="77777777">
      <w:r>
        <w:rPr>
          <w:rFonts w:ascii="Times New Roman" w:hAnsi="Times New Roman"/>
          <w:sz w:val="22"/>
        </w:rPr>
        <w:t xml:space="preserve">    </w:t>
      </w:r>
    </w:p>
    <w:p xmlns:wp14="http://schemas.microsoft.com/office/word/2010/wordml" w14:paraId="757E1538" wp14:textId="77777777">
      <w:r>
        <w:rPr>
          <w:rFonts w:ascii="Times New Roman" w:hAnsi="Times New Roman"/>
          <w:sz w:val="22"/>
        </w:rPr>
        <w:t>Step 4: Begin emissions measurement</w:t>
      </w:r>
    </w:p>
    <w:p xmlns:wp14="http://schemas.microsoft.com/office/word/2010/wordml" w14:paraId="263D8569" wp14:textId="77777777">
      <w:r>
        <w:rPr>
          <w:rFonts w:ascii="Times New Roman" w:hAnsi="Times New Roman"/>
          <w:sz w:val="22"/>
        </w:rPr>
        <w:t xml:space="preserve">    tracker.start()</w:t>
      </w:r>
    </w:p>
    <w:p xmlns:wp14="http://schemas.microsoft.com/office/word/2010/wordml" w14:paraId="5F21C621" wp14:textId="77777777">
      <w:r>
        <w:rPr>
          <w:rFonts w:ascii="Times New Roman" w:hAnsi="Times New Roman"/>
          <w:sz w:val="22"/>
        </w:rPr>
        <w:t xml:space="preserve">    </w:t>
      </w:r>
    </w:p>
    <w:p xmlns:wp14="http://schemas.microsoft.com/office/word/2010/wordml" w14:paraId="29CBE41A" wp14:textId="77777777">
      <w:r>
        <w:rPr>
          <w:rFonts w:ascii="Times New Roman" w:hAnsi="Times New Roman"/>
          <w:sz w:val="22"/>
        </w:rPr>
        <w:t>Step 5: Execute actual benchmark</w:t>
      </w:r>
    </w:p>
    <w:p xmlns:wp14="http://schemas.microsoft.com/office/word/2010/wordml" w14:paraId="4489D8BC" wp14:textId="77777777">
      <w:r>
        <w:rPr>
          <w:rFonts w:ascii="Times New Roman" w:hAnsi="Times New Roman"/>
          <w:sz w:val="22"/>
        </w:rPr>
        <w:t>(Inference loop executed here)</w:t>
      </w:r>
    </w:p>
    <w:p xmlns:wp14="http://schemas.microsoft.com/office/word/2010/wordml" w14:paraId="0196B83F" wp14:textId="77777777">
      <w:r>
        <w:rPr>
          <w:rFonts w:ascii="Times New Roman" w:hAnsi="Times New Roman"/>
          <w:sz w:val="22"/>
        </w:rPr>
        <w:t xml:space="preserve">    </w:t>
      </w:r>
    </w:p>
    <w:p xmlns:wp14="http://schemas.microsoft.com/office/word/2010/wordml" w14:paraId="5D87CEAC" wp14:textId="77777777">
      <w:r>
        <w:rPr>
          <w:rFonts w:ascii="Times New Roman" w:hAnsi="Times New Roman"/>
          <w:sz w:val="22"/>
        </w:rPr>
        <w:t>Step 6: Stop emissions tracking</w:t>
      </w:r>
    </w:p>
    <w:p xmlns:wp14="http://schemas.microsoft.com/office/word/2010/wordml" w14:paraId="5DCC6CF3" wp14:textId="77777777">
      <w:r>
        <w:rPr>
          <w:rFonts w:ascii="Times New Roman" w:hAnsi="Times New Roman"/>
          <w:sz w:val="22"/>
        </w:rPr>
        <w:t xml:space="preserve">    emissions = tracker.stop()</w:t>
      </w:r>
    </w:p>
    <w:p xmlns:wp14="http://schemas.microsoft.com/office/word/2010/wordml" w14:paraId="5E18F4AC" wp14:textId="77777777">
      <w:r>
        <w:rPr>
          <w:rFonts w:ascii="Times New Roman" w:hAnsi="Times New Roman"/>
          <w:sz w:val="22"/>
        </w:rPr>
        <w:t xml:space="preserve">    print(f"Emissions: {emissions:.6f} kg CO₂")</w:t>
      </w:r>
    </w:p>
    <w:p xmlns:wp14="http://schemas.microsoft.com/office/word/2010/wordml" w14:paraId="135E58C4" wp14:textId="77777777">
      <w:r>
        <w:rPr>
          <w:rFonts w:ascii="Times New Roman" w:hAnsi="Times New Roman"/>
          <w:sz w:val="22"/>
        </w:rPr>
      </w:r>
    </w:p>
    <w:p xmlns:wp14="http://schemas.microsoft.com/office/word/2010/wordml" w14:paraId="62EBF9A1" wp14:textId="77777777">
      <w:r>
        <w:rPr>
          <w:rFonts w:ascii="Times New Roman" w:hAnsi="Times New Roman"/>
          <w:sz w:val="22"/>
        </w:rPr>
      </w:r>
    </w:p>
    <w:p xmlns:wp14="http://schemas.microsoft.com/office/word/2010/wordml" w14:paraId="322A5B50" wp14:textId="77777777">
      <w:r>
        <w:rPr>
          <w:rFonts w:ascii="Times New Roman" w:hAnsi="Times New Roman"/>
          <w:b/>
          <w:sz w:val="22"/>
        </w:rPr>
        <w:t>A.4 Accuracy Validation (accuracy_check.py)</w:t>
      </w:r>
    </w:p>
    <w:p xmlns:wp14="http://schemas.microsoft.com/office/word/2010/wordml" w14:paraId="0C6C2CD5" wp14:textId="77777777">
      <w:r>
        <w:rPr>
          <w:rFonts w:ascii="Times New Roman" w:hAnsi="Times New Roman"/>
          <w:sz w:val="22"/>
        </w:rPr>
      </w:r>
    </w:p>
    <w:p xmlns:wp14="http://schemas.microsoft.com/office/word/2010/wordml" w14:paraId="06D6150E" wp14:textId="77777777">
      <w:r>
        <w:rPr>
          <w:rFonts w:ascii="Times New Roman" w:hAnsi="Times New Roman"/>
          <w:sz w:val="22"/>
        </w:rPr>
        <w:t>python</w:t>
      </w:r>
    </w:p>
    <w:p xmlns:wp14="http://schemas.microsoft.com/office/word/2010/wordml" w14:paraId="0DC63E94" wp14:textId="77777777">
      <w:r>
        <w:rPr>
          <w:rFonts w:ascii="Times New Roman" w:hAnsi="Times New Roman"/>
          <w:sz w:val="22"/>
        </w:rPr>
        <w:t>import torch</w:t>
      </w:r>
    </w:p>
    <w:p xmlns:wp14="http://schemas.microsoft.com/office/word/2010/wordml" w14:paraId="14A1FAE2" wp14:textId="77777777">
      <w:r>
        <w:rPr>
          <w:rFonts w:ascii="Times New Roman" w:hAnsi="Times New Roman"/>
          <w:sz w:val="22"/>
        </w:rPr>
        <w:t>import torchvision.models as models</w:t>
      </w:r>
    </w:p>
    <w:p xmlns:wp14="http://schemas.microsoft.com/office/word/2010/wordml" w14:paraId="5A219388" wp14:textId="77777777">
      <w:r>
        <w:rPr>
          <w:rFonts w:ascii="Times New Roman" w:hAnsi="Times New Roman"/>
          <w:sz w:val="22"/>
        </w:rPr>
        <w:t>from eco_mode import model_int8</w:t>
      </w:r>
    </w:p>
    <w:p xmlns:wp14="http://schemas.microsoft.com/office/word/2010/wordml" w14:paraId="709E88E4" wp14:textId="77777777">
      <w:r>
        <w:rPr>
          <w:rFonts w:ascii="Times New Roman" w:hAnsi="Times New Roman"/>
          <w:sz w:val="22"/>
        </w:rPr>
      </w:r>
    </w:p>
    <w:p xmlns:wp14="http://schemas.microsoft.com/office/word/2010/wordml" w14:paraId="75433A4E" wp14:textId="77777777">
      <w:r>
        <w:rPr>
          <w:rFonts w:ascii="Times New Roman" w:hAnsi="Times New Roman"/>
          <w:sz w:val="22"/>
        </w:rPr>
        <w:t>Load both model variants</w:t>
      </w:r>
    </w:p>
    <w:p xmlns:wp14="http://schemas.microsoft.com/office/word/2010/wordml" w14:paraId="723A04F6" wp14:textId="77777777">
      <w:r>
        <w:rPr>
          <w:rFonts w:ascii="Times New Roman" w:hAnsi="Times New Roman"/>
          <w:sz w:val="22"/>
        </w:rPr>
        <w:t>model_fp32 = models.resnet18(pretrained=True)</w:t>
      </w:r>
    </w:p>
    <w:p xmlns:wp14="http://schemas.microsoft.com/office/word/2010/wordml" w14:paraId="53BB5DA5" wp14:textId="77777777">
      <w:r>
        <w:rPr>
          <w:rFonts w:ascii="Times New Roman" w:hAnsi="Times New Roman"/>
          <w:sz w:val="22"/>
        </w:rPr>
        <w:t>model_int8_quantized = model_int8</w:t>
      </w:r>
    </w:p>
    <w:p xmlns:wp14="http://schemas.microsoft.com/office/word/2010/wordml" w14:paraId="0E01EBEB" wp14:textId="77777777">
      <w:r>
        <w:rPr>
          <w:rFonts w:ascii="Times New Roman" w:hAnsi="Times New Roman"/>
          <w:sz w:val="22"/>
        </w:rPr>
        <w:t>model_fp32.eval()</w:t>
      </w:r>
    </w:p>
    <w:p xmlns:wp14="http://schemas.microsoft.com/office/word/2010/wordml" w14:paraId="5286AF36" wp14:textId="77777777">
      <w:r>
        <w:rPr>
          <w:rFonts w:ascii="Times New Roman" w:hAnsi="Times New Roman"/>
          <w:sz w:val="22"/>
        </w:rPr>
        <w:t>model_int8_quantized.eval()</w:t>
      </w:r>
    </w:p>
    <w:p xmlns:wp14="http://schemas.microsoft.com/office/word/2010/wordml" w14:paraId="508C98E9" wp14:textId="77777777">
      <w:r>
        <w:rPr>
          <w:rFonts w:ascii="Times New Roman" w:hAnsi="Times New Roman"/>
          <w:sz w:val="22"/>
        </w:rPr>
      </w:r>
    </w:p>
    <w:p xmlns:wp14="http://schemas.microsoft.com/office/word/2010/wordml" w14:paraId="7B957D85" wp14:textId="77777777">
      <w:r>
        <w:rPr>
          <w:rFonts w:ascii="Times New Roman" w:hAnsi="Times New Roman"/>
          <w:sz w:val="22"/>
        </w:rPr>
        <w:t>Create identical test input</w:t>
      </w:r>
    </w:p>
    <w:p xmlns:wp14="http://schemas.microsoft.com/office/word/2010/wordml" w14:paraId="1799F94A" wp14:textId="77777777">
      <w:r>
        <w:rPr>
          <w:rFonts w:ascii="Times New Roman" w:hAnsi="Times New Roman"/>
          <w:sz w:val="22"/>
        </w:rPr>
        <w:t>test_input = torch.randn(1, 3, 224, 224)</w:t>
      </w:r>
    </w:p>
    <w:p xmlns:wp14="http://schemas.microsoft.com/office/word/2010/wordml" w14:paraId="779F8E76" wp14:textId="77777777">
      <w:r>
        <w:rPr>
          <w:rFonts w:ascii="Times New Roman" w:hAnsi="Times New Roman"/>
          <w:sz w:val="22"/>
        </w:rPr>
      </w:r>
    </w:p>
    <w:p xmlns:wp14="http://schemas.microsoft.com/office/word/2010/wordml" w14:paraId="57256D9B" wp14:textId="77777777">
      <w:r>
        <w:rPr>
          <w:rFonts w:ascii="Times New Roman" w:hAnsi="Times New Roman"/>
          <w:sz w:val="22"/>
        </w:rPr>
        <w:t>Disable gradient computation for inference</w:t>
      </w:r>
    </w:p>
    <w:p xmlns:wp14="http://schemas.microsoft.com/office/word/2010/wordml" w14:paraId="520C4736" wp14:textId="77777777">
      <w:r>
        <w:rPr>
          <w:rFonts w:ascii="Times New Roman" w:hAnsi="Times New Roman"/>
          <w:sz w:val="22"/>
        </w:rPr>
        <w:t>with torch.no_grad():</w:t>
      </w:r>
    </w:p>
    <w:p xmlns:wp14="http://schemas.microsoft.com/office/word/2010/wordml" w14:paraId="26D46650" wp14:textId="77777777">
      <w:r>
        <w:rPr>
          <w:rFonts w:ascii="Times New Roman" w:hAnsi="Times New Roman"/>
          <w:sz w:val="22"/>
        </w:rPr>
        <w:t xml:space="preserve">    output_fp32 = model_fp32(test_input)</w:t>
      </w:r>
    </w:p>
    <w:p xmlns:wp14="http://schemas.microsoft.com/office/word/2010/wordml" w14:paraId="1BB32772" wp14:textId="77777777">
      <w:r>
        <w:rPr>
          <w:rFonts w:ascii="Times New Roman" w:hAnsi="Times New Roman"/>
          <w:sz w:val="22"/>
        </w:rPr>
        <w:t xml:space="preserve">    output_int8 = model_int8_quantized(test_input)</w:t>
      </w:r>
    </w:p>
    <w:p xmlns:wp14="http://schemas.microsoft.com/office/word/2010/wordml" w14:paraId="7818863E" wp14:textId="77777777">
      <w:r>
        <w:rPr>
          <w:rFonts w:ascii="Times New Roman" w:hAnsi="Times New Roman"/>
          <w:sz w:val="22"/>
        </w:rPr>
      </w:r>
    </w:p>
    <w:p xmlns:wp14="http://schemas.microsoft.com/office/word/2010/wordml" w14:paraId="436B34FF" wp14:textId="77777777">
      <w:r>
        <w:rPr>
          <w:rFonts w:ascii="Times New Roman" w:hAnsi="Times New Roman"/>
          <w:sz w:val="22"/>
        </w:rPr>
        <w:t>Extract predicted classes</w:t>
      </w:r>
    </w:p>
    <w:p xmlns:wp14="http://schemas.microsoft.com/office/word/2010/wordml" w14:paraId="41345CC4" wp14:textId="77777777">
      <w:r>
        <w:rPr>
          <w:rFonts w:ascii="Times New Roman" w:hAnsi="Times New Roman"/>
          <w:sz w:val="22"/>
        </w:rPr>
        <w:t>predicted_class_fp32 = output_fp32.argmax(dim=1).item()</w:t>
      </w:r>
    </w:p>
    <w:p xmlns:wp14="http://schemas.microsoft.com/office/word/2010/wordml" w14:paraId="16DDBA0F" wp14:textId="77777777">
      <w:r>
        <w:rPr>
          <w:rFonts w:ascii="Times New Roman" w:hAnsi="Times New Roman"/>
          <w:sz w:val="22"/>
        </w:rPr>
        <w:t>predicted_class_int8 = output_int8.argmax(dim=1).item()</w:t>
      </w:r>
    </w:p>
    <w:p xmlns:wp14="http://schemas.microsoft.com/office/word/2010/wordml" w14:paraId="44F69B9A" wp14:textId="77777777">
      <w:r>
        <w:rPr>
          <w:rFonts w:ascii="Times New Roman" w:hAnsi="Times New Roman"/>
          <w:sz w:val="22"/>
        </w:rPr>
      </w:r>
    </w:p>
    <w:p xmlns:wp14="http://schemas.microsoft.com/office/word/2010/wordml" w14:paraId="6E0BC9EC" wp14:textId="77777777">
      <w:r>
        <w:rPr>
          <w:rFonts w:ascii="Times New Roman" w:hAnsi="Times New Roman"/>
          <w:sz w:val="22"/>
        </w:rPr>
        <w:t>Validate equivalence</w:t>
      </w:r>
    </w:p>
    <w:p xmlns:wp14="http://schemas.microsoft.com/office/word/2010/wordml" w14:paraId="3A6B30C8" wp14:textId="77777777">
      <w:r>
        <w:rPr>
          <w:rFonts w:ascii="Times New Roman" w:hAnsi="Times New Roman"/>
          <w:sz w:val="22"/>
        </w:rPr>
        <w:t>print(f"FP32 Prediction: {predicted_class_fp32}")</w:t>
      </w:r>
    </w:p>
    <w:p xmlns:wp14="http://schemas.microsoft.com/office/word/2010/wordml" w14:paraId="27F7133E" wp14:textId="77777777">
      <w:r>
        <w:rPr>
          <w:rFonts w:ascii="Times New Roman" w:hAnsi="Times New Roman"/>
          <w:sz w:val="22"/>
        </w:rPr>
        <w:t>print(f"INT8 Prediction: {predicted_class_int8}")</w:t>
      </w:r>
    </w:p>
    <w:p xmlns:wp14="http://schemas.microsoft.com/office/word/2010/wordml" w14:paraId="31B9C094" wp14:textId="77777777">
      <w:r>
        <w:rPr>
          <w:rFonts w:ascii="Times New Roman" w:hAnsi="Times New Roman"/>
          <w:sz w:val="22"/>
        </w:rPr>
        <w:t>print(f"Concordance: {predicted_class_fp32 == predicted_class_int8}")</w:t>
      </w:r>
    </w:p>
    <w:p xmlns:wp14="http://schemas.microsoft.com/office/word/2010/wordml" w14:paraId="5F07D11E" wp14:textId="77777777">
      <w:r>
        <w:rPr>
          <w:rFonts w:ascii="Times New Roman" w:hAnsi="Times New Roman"/>
          <w:sz w:val="22"/>
        </w:rPr>
      </w:r>
    </w:p>
    <w:p xmlns:wp14="http://schemas.microsoft.com/office/word/2010/wordml" w14:paraId="487CAE2A" wp14:textId="77777777">
      <w:r>
        <w:rPr>
          <w:rFonts w:ascii="Times New Roman" w:hAnsi="Times New Roman"/>
          <w:sz w:val="22"/>
        </w:rPr>
        <w:t>Statistical validation across 10,000 random inputs</w:t>
      </w:r>
    </w:p>
    <w:p xmlns:wp14="http://schemas.microsoft.com/office/word/2010/wordml" w14:paraId="0AF50F27" wp14:textId="77777777">
      <w:r>
        <w:rPr>
          <w:rFonts w:ascii="Times New Roman" w:hAnsi="Times New Roman"/>
          <w:sz w:val="22"/>
        </w:rPr>
        <w:t>convergence_count = 0</w:t>
      </w:r>
    </w:p>
    <w:p xmlns:wp14="http://schemas.microsoft.com/office/word/2010/wordml" w14:paraId="1300C433" wp14:textId="77777777">
      <w:r>
        <w:rPr>
          <w:rFonts w:ascii="Times New Roman" w:hAnsi="Times New Roman"/>
          <w:sz w:val="22"/>
        </w:rPr>
        <w:t>for i in range(10000):</w:t>
      </w:r>
    </w:p>
    <w:p xmlns:wp14="http://schemas.microsoft.com/office/word/2010/wordml" w14:paraId="7854221E" wp14:textId="77777777">
      <w:r>
        <w:rPr>
          <w:rFonts w:ascii="Times New Roman" w:hAnsi="Times New Roman"/>
          <w:sz w:val="22"/>
        </w:rPr>
        <w:t xml:space="preserve">    test_batch = torch.randn(1, 3, 224, 224)</w:t>
      </w:r>
    </w:p>
    <w:p xmlns:wp14="http://schemas.microsoft.com/office/word/2010/wordml" w14:paraId="690202CA" wp14:textId="77777777">
      <w:r>
        <w:rPr>
          <w:rFonts w:ascii="Times New Roman" w:hAnsi="Times New Roman"/>
          <w:sz w:val="22"/>
        </w:rPr>
        <w:t xml:space="preserve">    with torch.no_grad():</w:t>
      </w:r>
    </w:p>
    <w:p xmlns:wp14="http://schemas.microsoft.com/office/word/2010/wordml" w14:paraId="5E3A679C" wp14:textId="77777777">
      <w:r>
        <w:rPr>
          <w:rFonts w:ascii="Times New Roman" w:hAnsi="Times New Roman"/>
          <w:sz w:val="22"/>
        </w:rPr>
        <w:t xml:space="preserve">        pred_fp32 = model_fp32(test_batch).argmax(dim=1).item()</w:t>
      </w:r>
    </w:p>
    <w:p xmlns:wp14="http://schemas.microsoft.com/office/word/2010/wordml" w14:paraId="6A79181A" wp14:textId="77777777">
      <w:r>
        <w:rPr>
          <w:rFonts w:ascii="Times New Roman" w:hAnsi="Times New Roman"/>
          <w:sz w:val="22"/>
        </w:rPr>
        <w:t xml:space="preserve">        pred_int8 = model_int8_quantized(test_batch).argmax(dim=1).item()</w:t>
      </w:r>
    </w:p>
    <w:p xmlns:wp14="http://schemas.microsoft.com/office/word/2010/wordml" w14:paraId="5F442C34" wp14:textId="77777777">
      <w:r>
        <w:rPr>
          <w:rFonts w:ascii="Times New Roman" w:hAnsi="Times New Roman"/>
          <w:sz w:val="22"/>
        </w:rPr>
        <w:t xml:space="preserve">    if pred_fp32 == pred_int8:</w:t>
      </w:r>
    </w:p>
    <w:p xmlns:wp14="http://schemas.microsoft.com/office/word/2010/wordml" w14:paraId="44440101" wp14:textId="77777777">
      <w:r>
        <w:rPr>
          <w:rFonts w:ascii="Times New Roman" w:hAnsi="Times New Roman"/>
          <w:sz w:val="22"/>
        </w:rPr>
        <w:t xml:space="preserve">        convergence_count += 1</w:t>
      </w:r>
    </w:p>
    <w:p xmlns:wp14="http://schemas.microsoft.com/office/word/2010/wordml" w14:paraId="41508A3C" wp14:textId="77777777">
      <w:r>
        <w:rPr>
          <w:rFonts w:ascii="Times New Roman" w:hAnsi="Times New Roman"/>
          <w:sz w:val="22"/>
        </w:rPr>
      </w:r>
    </w:p>
    <w:p xmlns:wp14="http://schemas.microsoft.com/office/word/2010/wordml" w14:paraId="3E8ADD06" wp14:textId="77777777">
      <w:r>
        <w:rPr>
          <w:rFonts w:ascii="Times New Roman" w:hAnsi="Times New Roman"/>
          <w:sz w:val="22"/>
        </w:rPr>
        <w:t>print(f"Accuracy Parity Over 10,000 Iterations: {convergence_count/10000*100:.2f}%")</w:t>
      </w:r>
    </w:p>
    <w:p xmlns:wp14="http://schemas.microsoft.com/office/word/2010/wordml" w14:paraId="43D6B1D6" wp14:textId="77777777">
      <w:r>
        <w:rPr>
          <w:rFonts w:ascii="Times New Roman" w:hAnsi="Times New Roman"/>
          <w:sz w:val="22"/>
        </w:rPr>
      </w:r>
    </w:p>
    <w:p xmlns:wp14="http://schemas.microsoft.com/office/word/2010/wordml" w14:paraId="17DBC151" wp14:textId="77777777">
      <w:r>
        <w:rPr>
          <w:rFonts w:ascii="Times New Roman" w:hAnsi="Times New Roman"/>
          <w:sz w:val="22"/>
        </w:rPr>
      </w:r>
    </w:p>
    <w:p xmlns:wp14="http://schemas.microsoft.com/office/word/2010/wordml" w14:paraId="6F8BD81B" wp14:textId="77777777">
      <w:r>
        <w:rPr>
          <w:rFonts w:ascii="Times New Roman" w:hAnsi="Times New Roman"/>
          <w:sz w:val="22"/>
        </w:rPr>
      </w:r>
    </w:p>
    <w:p xmlns:wp14="http://schemas.microsoft.com/office/word/2010/wordml" w14:paraId="1EDB26C3" wp14:textId="77777777">
      <w:r>
        <w:rPr>
          <w:rFonts w:ascii="Times New Roman" w:hAnsi="Times New Roman"/>
          <w:b/>
          <w:sz w:val="22"/>
        </w:rPr>
        <w:t>B. Performance Metrics Summary Table</w:t>
      </w:r>
    </w:p>
    <w:p xmlns:wp14="http://schemas.microsoft.com/office/word/2010/wordml" w14:paraId="2613E9C1" wp14:textId="77777777">
      <w:r>
        <w:rPr>
          <w:rFonts w:ascii="Times New Roman" w:hAnsi="Times New Roman"/>
          <w:sz w:val="22"/>
        </w:rPr>
      </w:r>
    </w:p>
    <w:tbl>
      <w:tblPr>
        <w:tblStyle w:val="TableGrid"/>
        <w:tblW w:w="0" w:type="auto"/>
        <w:jc w:val="center"/>
        <w:tblLook w:val="04A0" w:firstRow="1" w:lastRow="0" w:firstColumn="1" w:lastColumn="0" w:noHBand="0" w:noVBand="1"/>
      </w:tblPr>
      <w:tblGrid>
        <w:gridCol w:w="1872"/>
        <w:gridCol w:w="1872"/>
        <w:gridCol w:w="1872"/>
        <w:gridCol w:w="1872"/>
        <w:gridCol w:w="1872"/>
      </w:tblGrid>
      <w:tr xmlns:wp14="http://schemas.microsoft.com/office/word/2010/wordml" w14:paraId="7BF1A8A3" wp14:textId="77777777">
        <w:tc>
          <w:tcPr>
            <w:tcW w:w="1872" w:type="dxa"/>
          </w:tcPr>
          <w:p w14:paraId="03DECD36" wp14:textId="77777777">
            <w:r>
              <w:rPr>
                <w:rFonts w:ascii="Times New Roman" w:hAnsi="Times New Roman"/>
                <w:b/>
                <w:sz w:val="20"/>
              </w:rPr>
              <w:t>Metric</w:t>
            </w:r>
          </w:p>
        </w:tc>
        <w:tc>
          <w:tcPr>
            <w:tcW w:w="1872" w:type="dxa"/>
          </w:tcPr>
          <w:p w14:paraId="6BE29DC7" wp14:textId="77777777">
            <w:r>
              <w:rPr>
                <w:rFonts w:ascii="Times New Roman" w:hAnsi="Times New Roman"/>
                <w:b/>
                <w:sz w:val="20"/>
              </w:rPr>
              <w:t>FP32 Static</w:t>
            </w:r>
          </w:p>
        </w:tc>
        <w:tc>
          <w:tcPr>
            <w:tcW w:w="1872" w:type="dxa"/>
          </w:tcPr>
          <w:p w14:paraId="07707239" wp14:textId="77777777">
            <w:r>
              <w:rPr>
                <w:rFonts w:ascii="Times New Roman" w:hAnsi="Times New Roman"/>
                <w:b/>
                <w:sz w:val="20"/>
              </w:rPr>
              <w:t>INT8 Static</w:t>
            </w:r>
          </w:p>
        </w:tc>
        <w:tc>
          <w:tcPr>
            <w:tcW w:w="1872" w:type="dxa"/>
          </w:tcPr>
          <w:p w14:paraId="19E82098" wp14:textId="77777777">
            <w:r>
              <w:rPr>
                <w:rFonts w:ascii="Times New Roman" w:hAnsi="Times New Roman"/>
                <w:b/>
                <w:sz w:val="20"/>
              </w:rPr>
              <w:t>WAG-AI (Dynamic)</w:t>
            </w:r>
          </w:p>
        </w:tc>
        <w:tc>
          <w:tcPr>
            <w:tcW w:w="1872" w:type="dxa"/>
          </w:tcPr>
          <w:p w14:paraId="0FFE63E3" wp14:textId="77777777">
            <w:r>
              <w:rPr>
                <w:rFonts w:ascii="Times New Roman" w:hAnsi="Times New Roman"/>
                <w:b/>
                <w:sz w:val="20"/>
              </w:rPr>
              <w:t>Unit</w:t>
            </w:r>
          </w:p>
        </w:tc>
      </w:tr>
      <w:tr xmlns:wp14="http://schemas.microsoft.com/office/word/2010/wordml" w14:paraId="0670FF8F" wp14:textId="77777777">
        <w:tc>
          <w:tcPr>
            <w:tcW w:w="1872" w:type="dxa"/>
          </w:tcPr>
          <w:p w14:paraId="0048F85A" wp14:textId="77777777">
            <w:r>
              <w:rPr>
                <w:rFonts w:ascii="Times New Roman" w:hAnsi="Times New Roman"/>
                <w:sz w:val="20"/>
              </w:rPr>
              <w:t>Model Size</w:t>
            </w:r>
          </w:p>
        </w:tc>
        <w:tc>
          <w:tcPr>
            <w:tcW w:w="1872" w:type="dxa"/>
          </w:tcPr>
          <w:p w14:paraId="21F5C01C" wp14:textId="77777777">
            <w:r>
              <w:rPr>
                <w:rFonts w:ascii="Times New Roman" w:hAnsi="Times New Roman"/>
                <w:sz w:val="20"/>
              </w:rPr>
              <w:t>46.8</w:t>
            </w:r>
          </w:p>
        </w:tc>
        <w:tc>
          <w:tcPr>
            <w:tcW w:w="1872" w:type="dxa"/>
          </w:tcPr>
          <w:p w14:paraId="7A2EF082" wp14:textId="77777777">
            <w:r>
              <w:rPr>
                <w:rFonts w:ascii="Times New Roman" w:hAnsi="Times New Roman"/>
                <w:sz w:val="20"/>
              </w:rPr>
              <w:t>11.7</w:t>
            </w:r>
          </w:p>
        </w:tc>
        <w:tc>
          <w:tcPr>
            <w:tcW w:w="1872" w:type="dxa"/>
          </w:tcPr>
          <w:p w14:paraId="42FF2478" wp14:textId="77777777">
            <w:r>
              <w:rPr>
                <w:rFonts w:ascii="Times New Roman" w:hAnsi="Times New Roman"/>
                <w:sz w:val="20"/>
              </w:rPr>
              <w:t>11.7 (base) + 46.8 (full)</w:t>
            </w:r>
          </w:p>
        </w:tc>
        <w:tc>
          <w:tcPr>
            <w:tcW w:w="1872" w:type="dxa"/>
          </w:tcPr>
          <w:p w14:paraId="5291FD9B" wp14:textId="77777777">
            <w:r>
              <w:rPr>
                <w:rFonts w:ascii="Times New Roman" w:hAnsi="Times New Roman"/>
                <w:sz w:val="20"/>
              </w:rPr>
              <w:t>MB</w:t>
            </w:r>
          </w:p>
        </w:tc>
      </w:tr>
      <w:tr xmlns:wp14="http://schemas.microsoft.com/office/word/2010/wordml" w14:paraId="40171E07" wp14:textId="77777777">
        <w:tc>
          <w:tcPr>
            <w:tcW w:w="1872" w:type="dxa"/>
          </w:tcPr>
          <w:p w14:paraId="71B20A02" wp14:textId="77777777">
            <w:r>
              <w:rPr>
                <w:rFonts w:ascii="Times New Roman" w:hAnsi="Times New Roman"/>
                <w:sz w:val="20"/>
              </w:rPr>
              <w:t>Inference Latency</w:t>
            </w:r>
          </w:p>
        </w:tc>
        <w:tc>
          <w:tcPr>
            <w:tcW w:w="1872" w:type="dxa"/>
          </w:tcPr>
          <w:p w14:paraId="079D2E17" wp14:textId="77777777">
            <w:r>
              <w:rPr>
                <w:rFonts w:ascii="Times New Roman" w:hAnsi="Times New Roman"/>
                <w:sz w:val="20"/>
              </w:rPr>
              <w:t>45.2 ± 2.1</w:t>
            </w:r>
          </w:p>
        </w:tc>
        <w:tc>
          <w:tcPr>
            <w:tcW w:w="1872" w:type="dxa"/>
          </w:tcPr>
          <w:p w14:paraId="67361E09" wp14:textId="77777777">
            <w:r>
              <w:rPr>
                <w:rFonts w:ascii="Times New Roman" w:hAnsi="Times New Roman"/>
                <w:sz w:val="20"/>
              </w:rPr>
              <w:t>32.0 ± 1.8</w:t>
            </w:r>
          </w:p>
        </w:tc>
        <w:tc>
          <w:tcPr>
            <w:tcW w:w="1872" w:type="dxa"/>
          </w:tcPr>
          <w:p w14:paraId="1198DDAB" wp14:textId="77777777">
            <w:r>
              <w:rPr>
                <w:rFonts w:ascii="Times New Roman" w:hAnsi="Times New Roman"/>
                <w:sz w:val="20"/>
              </w:rPr>
              <w:t>42.1 ± 5.3</w:t>
            </w:r>
          </w:p>
        </w:tc>
        <w:tc>
          <w:tcPr>
            <w:tcW w:w="1872" w:type="dxa"/>
          </w:tcPr>
          <w:p w14:paraId="56D9D65C" wp14:textId="77777777">
            <w:r>
              <w:rPr>
                <w:rFonts w:ascii="Times New Roman" w:hAnsi="Times New Roman"/>
                <w:sz w:val="20"/>
              </w:rPr>
              <w:t>ms</w:t>
            </w:r>
          </w:p>
        </w:tc>
      </w:tr>
      <w:tr xmlns:wp14="http://schemas.microsoft.com/office/word/2010/wordml" w14:paraId="09B4AC67" wp14:textId="77777777">
        <w:tc>
          <w:tcPr>
            <w:tcW w:w="1872" w:type="dxa"/>
          </w:tcPr>
          <w:p w14:paraId="6A721A65" wp14:textId="77777777">
            <w:r>
              <w:rPr>
                <w:rFonts w:ascii="Times New Roman" w:hAnsi="Times New Roman"/>
                <w:sz w:val="20"/>
              </w:rPr>
              <w:t>Average Power Draw</w:t>
            </w:r>
          </w:p>
        </w:tc>
        <w:tc>
          <w:tcPr>
            <w:tcW w:w="1872" w:type="dxa"/>
          </w:tcPr>
          <w:p w14:paraId="10DC6108" wp14:textId="77777777">
            <w:r>
              <w:rPr>
                <w:rFonts w:ascii="Times New Roman" w:hAnsi="Times New Roman"/>
                <w:sz w:val="20"/>
              </w:rPr>
              <w:t>34.2 ± 3.1</w:t>
            </w:r>
          </w:p>
        </w:tc>
        <w:tc>
          <w:tcPr>
            <w:tcW w:w="1872" w:type="dxa"/>
          </w:tcPr>
          <w:p w14:paraId="68A111B5" wp14:textId="77777777">
            <w:r>
              <w:rPr>
                <w:rFonts w:ascii="Times New Roman" w:hAnsi="Times New Roman"/>
                <w:sz w:val="20"/>
              </w:rPr>
              <w:t>22.1 ± 2.4</w:t>
            </w:r>
          </w:p>
        </w:tc>
        <w:tc>
          <w:tcPr>
            <w:tcW w:w="1872" w:type="dxa"/>
          </w:tcPr>
          <w:p w14:paraId="2A073223" wp14:textId="77777777">
            <w:r>
              <w:rPr>
                <w:rFonts w:ascii="Times New Roman" w:hAnsi="Times New Roman"/>
                <w:sz w:val="20"/>
              </w:rPr>
              <w:t>27.3 ± 4.2</w:t>
            </w:r>
          </w:p>
        </w:tc>
        <w:tc>
          <w:tcPr>
            <w:tcW w:w="1872" w:type="dxa"/>
          </w:tcPr>
          <w:p w14:paraId="7F659B18" wp14:textId="77777777">
            <w:r>
              <w:rPr>
                <w:rFonts w:ascii="Times New Roman" w:hAnsi="Times New Roman"/>
                <w:sz w:val="20"/>
              </w:rPr>
              <w:t>W</w:t>
            </w:r>
          </w:p>
        </w:tc>
      </w:tr>
      <w:tr xmlns:wp14="http://schemas.microsoft.com/office/word/2010/wordml" w14:paraId="57F3F9E3" wp14:textId="77777777">
        <w:tc>
          <w:tcPr>
            <w:tcW w:w="1872" w:type="dxa"/>
          </w:tcPr>
          <w:p w14:paraId="06F5C662" wp14:textId="77777777">
            <w:r>
              <w:rPr>
                <w:rFonts w:ascii="Times New Roman" w:hAnsi="Times New Roman"/>
                <w:sz w:val="20"/>
              </w:rPr>
              <w:t>Mean Emissions (24h)</w:t>
            </w:r>
          </w:p>
        </w:tc>
        <w:tc>
          <w:tcPr>
            <w:tcW w:w="1872" w:type="dxa"/>
          </w:tcPr>
          <w:p w14:paraId="6014C812" wp14:textId="77777777">
            <w:r>
              <w:rPr>
                <w:rFonts w:ascii="Times New Roman" w:hAnsi="Times New Roman"/>
                <w:sz w:val="20"/>
              </w:rPr>
              <w:t>0.000142</w:t>
            </w:r>
          </w:p>
        </w:tc>
        <w:tc>
          <w:tcPr>
            <w:tcW w:w="1872" w:type="dxa"/>
          </w:tcPr>
          <w:p w14:paraId="014959F7" wp14:textId="77777777">
            <w:r>
              <w:rPr>
                <w:rFonts w:ascii="Times New Roman" w:hAnsi="Times New Roman"/>
                <w:sz w:val="20"/>
              </w:rPr>
              <w:t>0.000131</w:t>
            </w:r>
          </w:p>
        </w:tc>
        <w:tc>
          <w:tcPr>
            <w:tcW w:w="1872" w:type="dxa"/>
          </w:tcPr>
          <w:p w14:paraId="0AA99C45" wp14:textId="77777777">
            <w:r>
              <w:rPr>
                <w:rFonts w:ascii="Times New Roman" w:hAnsi="Times New Roman"/>
                <w:sz w:val="20"/>
              </w:rPr>
              <w:t>0.000070</w:t>
            </w:r>
          </w:p>
        </w:tc>
        <w:tc>
          <w:tcPr>
            <w:tcW w:w="1872" w:type="dxa"/>
          </w:tcPr>
          <w:p w14:paraId="471A71DC" wp14:textId="77777777">
            <w:r>
              <w:rPr>
                <w:rFonts w:ascii="Times New Roman" w:hAnsi="Times New Roman"/>
                <w:sz w:val="20"/>
              </w:rPr>
              <w:t>kg CO₂</w:t>
            </w:r>
          </w:p>
        </w:tc>
      </w:tr>
      <w:tr xmlns:wp14="http://schemas.microsoft.com/office/word/2010/wordml" w14:paraId="72093045" wp14:textId="77777777">
        <w:tc>
          <w:tcPr>
            <w:tcW w:w="1872" w:type="dxa"/>
          </w:tcPr>
          <w:p w14:paraId="4ACC7007" wp14:textId="77777777">
            <w:r>
              <w:rPr>
                <w:rFonts w:ascii="Times New Roman" w:hAnsi="Times New Roman"/>
                <w:sz w:val="20"/>
              </w:rPr>
              <w:t>Throughput (inferences/sec)</w:t>
            </w:r>
          </w:p>
        </w:tc>
        <w:tc>
          <w:tcPr>
            <w:tcW w:w="1872" w:type="dxa"/>
          </w:tcPr>
          <w:p w14:paraId="618635B3" wp14:textId="77777777">
            <w:r>
              <w:rPr>
                <w:rFonts w:ascii="Times New Roman" w:hAnsi="Times New Roman"/>
                <w:sz w:val="20"/>
              </w:rPr>
              <w:t>22.1</w:t>
            </w:r>
          </w:p>
        </w:tc>
        <w:tc>
          <w:tcPr>
            <w:tcW w:w="1872" w:type="dxa"/>
          </w:tcPr>
          <w:p w14:paraId="15FC53DC" wp14:textId="77777777">
            <w:r>
              <w:rPr>
                <w:rFonts w:ascii="Times New Roman" w:hAnsi="Times New Roman"/>
                <w:sz w:val="20"/>
              </w:rPr>
              <w:t>31.3</w:t>
            </w:r>
          </w:p>
        </w:tc>
        <w:tc>
          <w:tcPr>
            <w:tcW w:w="1872" w:type="dxa"/>
          </w:tcPr>
          <w:p w14:paraId="0B903623" wp14:textId="77777777">
            <w:r>
              <w:rPr>
                <w:rFonts w:ascii="Times New Roman" w:hAnsi="Times New Roman"/>
                <w:sz w:val="20"/>
              </w:rPr>
              <w:t>25.6 (avg)</w:t>
            </w:r>
          </w:p>
        </w:tc>
        <w:tc>
          <w:tcPr>
            <w:tcW w:w="1872" w:type="dxa"/>
          </w:tcPr>
          <w:p w14:paraId="6B23AB5E" wp14:textId="77777777">
            <w:r>
              <w:rPr>
                <w:rFonts w:ascii="Times New Roman" w:hAnsi="Times New Roman"/>
                <w:sz w:val="20"/>
              </w:rPr>
              <w:t>/sec</w:t>
            </w:r>
          </w:p>
        </w:tc>
      </w:tr>
      <w:tr xmlns:wp14="http://schemas.microsoft.com/office/word/2010/wordml" w14:paraId="21353372" wp14:textId="77777777">
        <w:tc>
          <w:tcPr>
            <w:tcW w:w="1872" w:type="dxa"/>
          </w:tcPr>
          <w:p w14:paraId="4D6BC334" wp14:textId="77777777">
            <w:r>
              <w:rPr>
                <w:rFonts w:ascii="Times New Roman" w:hAnsi="Times New Roman"/>
                <w:sz w:val="20"/>
              </w:rPr>
              <w:t>Accuracy (Class Match)</w:t>
            </w:r>
          </w:p>
        </w:tc>
        <w:tc>
          <w:tcPr>
            <w:tcW w:w="1872" w:type="dxa"/>
          </w:tcPr>
          <w:p w14:paraId="135237C8" wp14:textId="77777777">
            <w:r>
              <w:rPr>
                <w:rFonts w:ascii="Times New Roman" w:hAnsi="Times New Roman"/>
                <w:sz w:val="20"/>
              </w:rPr>
              <w:t>100%</w:t>
            </w:r>
          </w:p>
        </w:tc>
        <w:tc>
          <w:tcPr>
            <w:tcW w:w="1872" w:type="dxa"/>
          </w:tcPr>
          <w:p w14:paraId="3F393A7F" wp14:textId="77777777">
            <w:r>
              <w:rPr>
                <w:rFonts w:ascii="Times New Roman" w:hAnsi="Times New Roman"/>
                <w:sz w:val="20"/>
              </w:rPr>
              <w:t>100%</w:t>
            </w:r>
          </w:p>
        </w:tc>
        <w:tc>
          <w:tcPr>
            <w:tcW w:w="1872" w:type="dxa"/>
          </w:tcPr>
          <w:p w14:paraId="0B7AE7F6" wp14:textId="77777777">
            <w:r>
              <w:rPr>
                <w:rFonts w:ascii="Times New Roman" w:hAnsi="Times New Roman"/>
                <w:sz w:val="20"/>
              </w:rPr>
              <w:t>100%</w:t>
            </w:r>
          </w:p>
        </w:tc>
        <w:tc>
          <w:tcPr>
            <w:tcW w:w="1872" w:type="dxa"/>
          </w:tcPr>
          <w:p w14:paraId="6462C093" wp14:textId="77777777">
            <w:r>
              <w:rPr>
                <w:rFonts w:ascii="Times New Roman" w:hAnsi="Times New Roman"/>
                <w:sz w:val="20"/>
              </w:rPr>
              <w:t>%</w:t>
            </w:r>
          </w:p>
        </w:tc>
      </w:tr>
      <w:tr xmlns:wp14="http://schemas.microsoft.com/office/word/2010/wordml" w14:paraId="7DDE03A3" wp14:textId="77777777">
        <w:tc>
          <w:tcPr>
            <w:tcW w:w="1872" w:type="dxa"/>
          </w:tcPr>
          <w:p w14:paraId="49D1748C" wp14:textId="77777777">
            <w:r>
              <w:rPr>
                <w:rFonts w:ascii="Times New Roman" w:hAnsi="Times New Roman"/>
                <w:sz w:val="20"/>
              </w:rPr>
              <w:t>Carbon Reduction vs FP32</w:t>
            </w:r>
          </w:p>
        </w:tc>
        <w:tc>
          <w:tcPr>
            <w:tcW w:w="1872" w:type="dxa"/>
          </w:tcPr>
          <w:p w14:paraId="7D9F17E7" wp14:textId="77777777">
            <w:r>
              <w:rPr>
                <w:rFonts w:ascii="Times New Roman" w:hAnsi="Times New Roman"/>
                <w:sz w:val="20"/>
              </w:rPr>
              <w:t>Baseline</w:t>
            </w:r>
          </w:p>
        </w:tc>
        <w:tc>
          <w:tcPr>
            <w:tcW w:w="1872" w:type="dxa"/>
          </w:tcPr>
          <w:p w14:paraId="52F2C37A" wp14:textId="77777777">
            <w:r>
              <w:rPr>
                <w:rFonts w:ascii="Times New Roman" w:hAnsi="Times New Roman"/>
                <w:sz w:val="20"/>
              </w:rPr>
              <w:t>8.1%</w:t>
            </w:r>
          </w:p>
        </w:tc>
        <w:tc>
          <w:tcPr>
            <w:tcW w:w="1872" w:type="dxa"/>
          </w:tcPr>
          <w:p w14:paraId="4F9CB01D" wp14:textId="77777777">
            <w:r>
              <w:rPr>
                <w:rFonts w:ascii="Times New Roman" w:hAnsi="Times New Roman"/>
                <w:sz w:val="20"/>
              </w:rPr>
              <w:t>49.2% ± 8.0%</w:t>
            </w:r>
          </w:p>
        </w:tc>
        <w:tc>
          <w:tcPr>
            <w:tcW w:w="1872" w:type="dxa"/>
          </w:tcPr>
          <w:p w14:paraId="5E50E1C8" wp14:textId="77777777">
            <w:r>
              <w:rPr>
                <w:rFonts w:ascii="Times New Roman" w:hAnsi="Times New Roman"/>
                <w:sz w:val="20"/>
              </w:rPr>
              <w:t>%</w:t>
            </w:r>
          </w:p>
        </w:tc>
      </w:tr>
      <w:tr xmlns:wp14="http://schemas.microsoft.com/office/word/2010/wordml" w14:paraId="2E903A4F" wp14:textId="77777777">
        <w:tc>
          <w:tcPr>
            <w:tcW w:w="1872" w:type="dxa"/>
          </w:tcPr>
          <w:p w14:paraId="3B44A7BC" wp14:textId="77777777">
            <w:r>
              <w:rPr>
                <w:rFonts w:ascii="Times New Roman" w:hAnsi="Times New Roman"/>
                <w:sz w:val="20"/>
              </w:rPr>
              <w:t>Multi-Trial Std Dev</w:t>
            </w:r>
          </w:p>
        </w:tc>
        <w:tc>
          <w:tcPr>
            <w:tcW w:w="1872" w:type="dxa"/>
          </w:tcPr>
          <w:p w14:paraId="7BC3FD1F" wp14:textId="77777777">
            <w:r>
              <w:rPr>
                <w:rFonts w:ascii="Times New Roman" w:hAnsi="Times New Roman"/>
                <w:sz w:val="20"/>
              </w:rPr>
              <w:t>±5.2%</w:t>
            </w:r>
          </w:p>
        </w:tc>
        <w:tc>
          <w:tcPr>
            <w:tcW w:w="1872" w:type="dxa"/>
          </w:tcPr>
          <w:p w14:paraId="529BBAB7" wp14:textId="77777777">
            <w:r>
              <w:rPr>
                <w:rFonts w:ascii="Times New Roman" w:hAnsi="Times New Roman"/>
                <w:sz w:val="20"/>
              </w:rPr>
              <w:t>±4.8%</w:t>
            </w:r>
          </w:p>
        </w:tc>
        <w:tc>
          <w:tcPr>
            <w:tcW w:w="1872" w:type="dxa"/>
          </w:tcPr>
          <w:p w14:paraId="2F9B58A5" wp14:textId="77777777">
            <w:r>
              <w:rPr>
                <w:rFonts w:ascii="Times New Roman" w:hAnsi="Times New Roman"/>
                <w:sz w:val="20"/>
              </w:rPr>
              <w:t>±7.99%</w:t>
            </w:r>
          </w:p>
        </w:tc>
        <w:tc>
          <w:tcPr>
            <w:tcW w:w="1872" w:type="dxa"/>
          </w:tcPr>
          <w:p w14:paraId="5D52869B" wp14:textId="77777777">
            <w:r>
              <w:rPr>
                <w:rFonts w:ascii="Times New Roman" w:hAnsi="Times New Roman"/>
                <w:sz w:val="20"/>
              </w:rPr>
              <w:t>%</w:t>
            </w:r>
          </w:p>
        </w:tc>
      </w:tr>
    </w:tbl>
    <w:p xmlns:wp14="http://schemas.microsoft.com/office/word/2010/wordml" w14:paraId="1037B8A3" wp14:textId="77777777">
      <w:r>
        <w:rPr>
          <w:rFonts w:ascii="Times New Roman" w:hAnsi="Times New Roman"/>
          <w:sz w:val="22"/>
        </w:rPr>
      </w:r>
    </w:p>
    <w:p xmlns:wp14="http://schemas.microsoft.com/office/word/2010/wordml" w14:paraId="687C6DE0" wp14:textId="77777777">
      <w:r>
        <w:rPr>
          <w:rFonts w:ascii="Times New Roman" w:hAnsi="Times New Roman"/>
          <w:sz w:val="22"/>
        </w:rPr>
      </w:r>
    </w:p>
    <w:p xmlns:wp14="http://schemas.microsoft.com/office/word/2010/wordml" w14:paraId="0017CA60" wp14:textId="77777777">
      <w:r>
        <w:rPr>
          <w:rFonts w:ascii="Times New Roman" w:hAnsi="Times New Roman"/>
          <w:b/>
          <w:sz w:val="22"/>
        </w:rPr>
        <w:t>C. SCADA Data Characterization and Switching Log</w:t>
      </w:r>
    </w:p>
    <w:p xmlns:wp14="http://schemas.microsoft.com/office/word/2010/wordml" w14:paraId="5B2F9378" wp14:textId="77777777">
      <w:r>
        <w:rPr>
          <w:rFonts w:ascii="Times New Roman" w:hAnsi="Times New Roman"/>
          <w:sz w:val="22"/>
        </w:rPr>
      </w:r>
    </w:p>
    <w:p xmlns:wp14="http://schemas.microsoft.com/office/word/2010/wordml" w14:paraId="440AD424" wp14:textId="77777777">
      <w:r>
        <w:rPr>
          <w:rFonts w:ascii="Times New Roman" w:hAnsi="Times New Roman"/>
          <w:sz w:val="22"/>
        </w:rPr>
        <w:t>Dataset Source: Kaggle Wind Power Forecasting Dataset, Karnataka, India</w:t>
      </w:r>
    </w:p>
    <w:p xmlns:wp14="http://schemas.microsoft.com/office/word/2010/wordml" w14:paraId="58E6DD4E" wp14:textId="77777777">
      <w:r>
        <w:rPr>
          <w:rFonts w:ascii="Times New Roman" w:hAnsi="Times New Roman"/>
          <w:sz w:val="22"/>
        </w:rPr>
      </w:r>
    </w:p>
    <w:p xmlns:wp14="http://schemas.microsoft.com/office/word/2010/wordml" w14:paraId="715426E3" wp14:textId="77777777">
      <w:r>
        <w:rPr>
          <w:rFonts w:ascii="Times New Roman" w:hAnsi="Times New Roman"/>
          <w:sz w:val="22"/>
        </w:rPr>
        <w:t>24-Hour Active Power Profile (Indices 100-124, 10-minute resolution):</w:t>
      </w:r>
    </w:p>
    <w:p xmlns:wp14="http://schemas.microsoft.com/office/word/2010/wordml" w14:paraId="7D3BEE8F" wp14:textId="77777777">
      <w:r>
        <w:rPr>
          <w:rFonts w:ascii="Times New Roman" w:hAnsi="Times New Roman"/>
          <w:sz w:val="22"/>
        </w:rPr>
      </w:r>
    </w:p>
    <w:tbl>
      <w:tblPr>
        <w:tblStyle w:val="TableGrid"/>
        <w:tblW w:w="0" w:type="auto"/>
        <w:jc w:val="center"/>
        <w:tblLook w:val="04A0" w:firstRow="1" w:lastRow="0" w:firstColumn="1" w:lastColumn="0" w:noHBand="0" w:noVBand="1"/>
      </w:tblPr>
      <w:tblGrid>
        <w:gridCol w:w="1872"/>
        <w:gridCol w:w="1872"/>
        <w:gridCol w:w="1872"/>
        <w:gridCol w:w="1872"/>
        <w:gridCol w:w="1872"/>
      </w:tblGrid>
      <w:tr xmlns:wp14="http://schemas.microsoft.com/office/word/2010/wordml" w14:paraId="51BB14EC" wp14:textId="77777777">
        <w:tc>
          <w:tcPr>
            <w:tcW w:w="1872" w:type="dxa"/>
          </w:tcPr>
          <w:p w14:paraId="6F772221" wp14:textId="77777777">
            <w:r>
              <w:rPr>
                <w:rFonts w:ascii="Times New Roman" w:hAnsi="Times New Roman"/>
                <w:b/>
                <w:sz w:val="20"/>
              </w:rPr>
              <w:t>Hour</w:t>
            </w:r>
          </w:p>
        </w:tc>
        <w:tc>
          <w:tcPr>
            <w:tcW w:w="1872" w:type="dxa"/>
          </w:tcPr>
          <w:p w14:paraId="0DA2B44C" wp14:textId="77777777">
            <w:r>
              <w:rPr>
                <w:rFonts w:ascii="Times New Roman" w:hAnsi="Times New Roman"/>
                <w:b/>
                <w:sz w:val="20"/>
              </w:rPr>
              <w:t>Power (kW)</w:t>
            </w:r>
          </w:p>
        </w:tc>
        <w:tc>
          <w:tcPr>
            <w:tcW w:w="1872" w:type="dxa"/>
          </w:tcPr>
          <w:p w14:paraId="7F5080D3" wp14:textId="77777777">
            <w:r>
              <w:rPr>
                <w:rFonts w:ascii="Times New Roman" w:hAnsi="Times New Roman"/>
                <w:b/>
                <w:sz w:val="20"/>
              </w:rPr>
              <w:t>Mode Decision</w:t>
            </w:r>
          </w:p>
        </w:tc>
        <w:tc>
          <w:tcPr>
            <w:tcW w:w="1872" w:type="dxa"/>
          </w:tcPr>
          <w:p w14:paraId="41D3A437" wp14:textId="77777777">
            <w:r>
              <w:rPr>
                <w:rFonts w:ascii="Times New Roman" w:hAnsi="Times New Roman"/>
                <w:b/>
                <w:sz w:val="20"/>
              </w:rPr>
              <w:t>Model State</w:t>
            </w:r>
          </w:p>
        </w:tc>
        <w:tc>
          <w:tcPr>
            <w:tcW w:w="1872" w:type="dxa"/>
          </w:tcPr>
          <w:p w14:paraId="0B9EC7E3" wp14:textId="77777777">
            <w:r>
              <w:rPr>
                <w:rFonts w:ascii="Times New Roman" w:hAnsi="Times New Roman"/>
                <w:b/>
                <w:sz w:val="20"/>
              </w:rPr>
              <w:t>Batch Size</w:t>
            </w:r>
          </w:p>
        </w:tc>
      </w:tr>
      <w:tr xmlns:wp14="http://schemas.microsoft.com/office/word/2010/wordml" w14:paraId="571D6339" wp14:textId="77777777">
        <w:tc>
          <w:tcPr>
            <w:tcW w:w="1872" w:type="dxa"/>
          </w:tcPr>
          <w:p w14:paraId="4B584315" wp14:textId="77777777">
            <w:r>
              <w:rPr>
                <w:rFonts w:ascii="Times New Roman" w:hAnsi="Times New Roman"/>
                <w:sz w:val="20"/>
              </w:rPr>
              <w:t>0</w:t>
            </w:r>
          </w:p>
        </w:tc>
        <w:tc>
          <w:tcPr>
            <w:tcW w:w="1872" w:type="dxa"/>
          </w:tcPr>
          <w:p w14:paraId="1DCB3925" wp14:textId="77777777">
            <w:r>
              <w:rPr>
                <w:rFonts w:ascii="Times New Roman" w:hAnsi="Times New Roman"/>
                <w:sz w:val="20"/>
              </w:rPr>
              <w:t>987.3</w:t>
            </w:r>
          </w:p>
        </w:tc>
        <w:tc>
          <w:tcPr>
            <w:tcW w:w="1872" w:type="dxa"/>
          </w:tcPr>
          <w:p w14:paraId="3CDBAC56" wp14:textId="77777777">
            <w:r>
              <w:rPr>
                <w:rFonts w:ascii="Times New Roman" w:hAnsi="Times New Roman"/>
                <w:sz w:val="20"/>
              </w:rPr>
              <w:t>≤ THRESHOLD</w:t>
            </w:r>
          </w:p>
        </w:tc>
        <w:tc>
          <w:tcPr>
            <w:tcW w:w="1872" w:type="dxa"/>
          </w:tcPr>
          <w:p w14:paraId="7A3D03D1" wp14:textId="77777777">
            <w:r>
              <w:rPr>
                <w:rFonts w:ascii="Times New Roman" w:hAnsi="Times New Roman"/>
                <w:sz w:val="20"/>
              </w:rPr>
              <w:t>INT8</w:t>
            </w:r>
          </w:p>
        </w:tc>
        <w:tc>
          <w:tcPr>
            <w:tcW w:w="1872" w:type="dxa"/>
          </w:tcPr>
          <w:p w14:paraId="44B0A208" wp14:textId="77777777">
            <w:r>
              <w:rPr>
                <w:rFonts w:ascii="Times New Roman" w:hAnsi="Times New Roman"/>
                <w:sz w:val="20"/>
              </w:rPr>
              <w:t>8</w:t>
            </w:r>
          </w:p>
        </w:tc>
      </w:tr>
      <w:tr xmlns:wp14="http://schemas.microsoft.com/office/word/2010/wordml" w14:paraId="676594B3" wp14:textId="77777777">
        <w:tc>
          <w:tcPr>
            <w:tcW w:w="1872" w:type="dxa"/>
          </w:tcPr>
          <w:p w14:paraId="649841BE" wp14:textId="77777777">
            <w:r>
              <w:rPr>
                <w:rFonts w:ascii="Times New Roman" w:hAnsi="Times New Roman"/>
                <w:sz w:val="20"/>
              </w:rPr>
              <w:t>1</w:t>
            </w:r>
          </w:p>
        </w:tc>
        <w:tc>
          <w:tcPr>
            <w:tcW w:w="1872" w:type="dxa"/>
          </w:tcPr>
          <w:p w14:paraId="7C43CB6D" wp14:textId="77777777">
            <w:r>
              <w:rPr>
                <w:rFonts w:ascii="Times New Roman" w:hAnsi="Times New Roman"/>
                <w:sz w:val="20"/>
              </w:rPr>
              <w:t>1045.2</w:t>
            </w:r>
          </w:p>
        </w:tc>
        <w:tc>
          <w:tcPr>
            <w:tcW w:w="1872" w:type="dxa"/>
          </w:tcPr>
          <w:p w14:paraId="5BD96CE0" wp14:textId="77777777">
            <w:r>
              <w:rPr>
                <w:rFonts w:ascii="Times New Roman" w:hAnsi="Times New Roman"/>
                <w:sz w:val="20"/>
              </w:rPr>
              <w:t>&gt; THRESHOLD</w:t>
            </w:r>
          </w:p>
        </w:tc>
        <w:tc>
          <w:tcPr>
            <w:tcW w:w="1872" w:type="dxa"/>
          </w:tcPr>
          <w:p w14:paraId="7D61A691" wp14:textId="77777777">
            <w:r>
              <w:rPr>
                <w:rFonts w:ascii="Times New Roman" w:hAnsi="Times New Roman"/>
                <w:sz w:val="20"/>
              </w:rPr>
              <w:t>FP32</w:t>
            </w:r>
          </w:p>
        </w:tc>
        <w:tc>
          <w:tcPr>
            <w:tcW w:w="1872" w:type="dxa"/>
          </w:tcPr>
          <w:p w14:paraId="0EB5E791" wp14:textId="77777777">
            <w:r>
              <w:rPr>
                <w:rFonts w:ascii="Times New Roman" w:hAnsi="Times New Roman"/>
                <w:sz w:val="20"/>
              </w:rPr>
              <w:t>16</w:t>
            </w:r>
          </w:p>
        </w:tc>
      </w:tr>
      <w:tr xmlns:wp14="http://schemas.microsoft.com/office/word/2010/wordml" w14:paraId="51485FB4" wp14:textId="77777777">
        <w:tc>
          <w:tcPr>
            <w:tcW w:w="1872" w:type="dxa"/>
          </w:tcPr>
          <w:p w14:paraId="18F999B5" wp14:textId="77777777">
            <w:r>
              <w:rPr>
                <w:rFonts w:ascii="Times New Roman" w:hAnsi="Times New Roman"/>
                <w:sz w:val="20"/>
              </w:rPr>
              <w:t>2</w:t>
            </w:r>
          </w:p>
        </w:tc>
        <w:tc>
          <w:tcPr>
            <w:tcW w:w="1872" w:type="dxa"/>
          </w:tcPr>
          <w:p w14:paraId="1D5F89E2" wp14:textId="77777777">
            <w:r>
              <w:rPr>
                <w:rFonts w:ascii="Times New Roman" w:hAnsi="Times New Roman"/>
                <w:sz w:val="20"/>
              </w:rPr>
              <w:t>1203.5</w:t>
            </w:r>
          </w:p>
        </w:tc>
        <w:tc>
          <w:tcPr>
            <w:tcW w:w="1872" w:type="dxa"/>
          </w:tcPr>
          <w:p w14:paraId="4E10D279" wp14:textId="77777777">
            <w:r>
              <w:rPr>
                <w:rFonts w:ascii="Times New Roman" w:hAnsi="Times New Roman"/>
                <w:sz w:val="20"/>
              </w:rPr>
              <w:t>&gt; THRESHOLD</w:t>
            </w:r>
          </w:p>
        </w:tc>
        <w:tc>
          <w:tcPr>
            <w:tcW w:w="1872" w:type="dxa"/>
          </w:tcPr>
          <w:p w14:paraId="3C2754F0" wp14:textId="77777777">
            <w:r>
              <w:rPr>
                <w:rFonts w:ascii="Times New Roman" w:hAnsi="Times New Roman"/>
                <w:sz w:val="20"/>
              </w:rPr>
              <w:t>FP32</w:t>
            </w:r>
          </w:p>
        </w:tc>
        <w:tc>
          <w:tcPr>
            <w:tcW w:w="1872" w:type="dxa"/>
          </w:tcPr>
          <w:p w14:paraId="632BF140" wp14:textId="77777777">
            <w:r>
              <w:rPr>
                <w:rFonts w:ascii="Times New Roman" w:hAnsi="Times New Roman"/>
                <w:sz w:val="20"/>
              </w:rPr>
              <w:t>16</w:t>
            </w:r>
          </w:p>
        </w:tc>
      </w:tr>
      <w:tr xmlns:wp14="http://schemas.microsoft.com/office/word/2010/wordml" w14:paraId="19EC2B86" wp14:textId="77777777">
        <w:tc>
          <w:tcPr>
            <w:tcW w:w="1872" w:type="dxa"/>
          </w:tcPr>
          <w:p w14:paraId="5FCD5EC4" wp14:textId="77777777">
            <w:r>
              <w:rPr>
                <w:rFonts w:ascii="Times New Roman" w:hAnsi="Times New Roman"/>
                <w:sz w:val="20"/>
              </w:rPr>
              <w:t>3</w:t>
            </w:r>
          </w:p>
        </w:tc>
        <w:tc>
          <w:tcPr>
            <w:tcW w:w="1872" w:type="dxa"/>
          </w:tcPr>
          <w:p w14:paraId="271BB302" wp14:textId="77777777">
            <w:r>
              <w:rPr>
                <w:rFonts w:ascii="Times New Roman" w:hAnsi="Times New Roman"/>
                <w:sz w:val="20"/>
              </w:rPr>
              <w:t>892.1</w:t>
            </w:r>
          </w:p>
        </w:tc>
        <w:tc>
          <w:tcPr>
            <w:tcW w:w="1872" w:type="dxa"/>
          </w:tcPr>
          <w:p w14:paraId="18460ABA" wp14:textId="77777777">
            <w:r>
              <w:rPr>
                <w:rFonts w:ascii="Times New Roman" w:hAnsi="Times New Roman"/>
                <w:sz w:val="20"/>
              </w:rPr>
              <w:t>≤ THRESHOLD</w:t>
            </w:r>
          </w:p>
        </w:tc>
        <w:tc>
          <w:tcPr>
            <w:tcW w:w="1872" w:type="dxa"/>
          </w:tcPr>
          <w:p w14:paraId="7F184C04" wp14:textId="77777777">
            <w:r>
              <w:rPr>
                <w:rFonts w:ascii="Times New Roman" w:hAnsi="Times New Roman"/>
                <w:sz w:val="20"/>
              </w:rPr>
              <w:t>INT8</w:t>
            </w:r>
          </w:p>
        </w:tc>
        <w:tc>
          <w:tcPr>
            <w:tcW w:w="1872" w:type="dxa"/>
          </w:tcPr>
          <w:p w14:paraId="03853697" wp14:textId="77777777">
            <w:r>
              <w:rPr>
                <w:rFonts w:ascii="Times New Roman" w:hAnsi="Times New Roman"/>
                <w:sz w:val="20"/>
              </w:rPr>
              <w:t>8</w:t>
            </w:r>
          </w:p>
        </w:tc>
      </w:tr>
      <w:tr xmlns:wp14="http://schemas.microsoft.com/office/word/2010/wordml" w14:paraId="4ED4852F" wp14:textId="77777777">
        <w:tc>
          <w:tcPr>
            <w:tcW w:w="1872" w:type="dxa"/>
          </w:tcPr>
          <w:p w14:paraId="2598DEE6" wp14:textId="77777777">
            <w:r>
              <w:rPr>
                <w:rFonts w:ascii="Times New Roman" w:hAnsi="Times New Roman"/>
                <w:sz w:val="20"/>
              </w:rPr>
              <w:t>4</w:t>
            </w:r>
          </w:p>
        </w:tc>
        <w:tc>
          <w:tcPr>
            <w:tcW w:w="1872" w:type="dxa"/>
          </w:tcPr>
          <w:p w14:paraId="2C445A02" wp14:textId="77777777">
            <w:r>
              <w:rPr>
                <w:rFonts w:ascii="Times New Roman" w:hAnsi="Times New Roman"/>
                <w:sz w:val="20"/>
              </w:rPr>
              <w:t>756.4</w:t>
            </w:r>
          </w:p>
        </w:tc>
        <w:tc>
          <w:tcPr>
            <w:tcW w:w="1872" w:type="dxa"/>
          </w:tcPr>
          <w:p w14:paraId="721214CE" wp14:textId="77777777">
            <w:r>
              <w:rPr>
                <w:rFonts w:ascii="Times New Roman" w:hAnsi="Times New Roman"/>
                <w:sz w:val="20"/>
              </w:rPr>
              <w:t>≤ THRESHOLD</w:t>
            </w:r>
          </w:p>
        </w:tc>
        <w:tc>
          <w:tcPr>
            <w:tcW w:w="1872" w:type="dxa"/>
          </w:tcPr>
          <w:p w14:paraId="60889AB2" wp14:textId="77777777">
            <w:r>
              <w:rPr>
                <w:rFonts w:ascii="Times New Roman" w:hAnsi="Times New Roman"/>
                <w:sz w:val="20"/>
              </w:rPr>
              <w:t>INT8</w:t>
            </w:r>
          </w:p>
        </w:tc>
        <w:tc>
          <w:tcPr>
            <w:tcW w:w="1872" w:type="dxa"/>
          </w:tcPr>
          <w:p w14:paraId="49832D11" wp14:textId="77777777">
            <w:r>
              <w:rPr>
                <w:rFonts w:ascii="Times New Roman" w:hAnsi="Times New Roman"/>
                <w:sz w:val="20"/>
              </w:rPr>
              <w:t>8</w:t>
            </w:r>
          </w:p>
        </w:tc>
      </w:tr>
      <w:tr xmlns:wp14="http://schemas.microsoft.com/office/word/2010/wordml" w14:paraId="4FE228CA" wp14:textId="77777777">
        <w:tc>
          <w:tcPr>
            <w:tcW w:w="1872" w:type="dxa"/>
          </w:tcPr>
          <w:p w14:paraId="78941E47" wp14:textId="77777777">
            <w:r>
              <w:rPr>
                <w:rFonts w:ascii="Times New Roman" w:hAnsi="Times New Roman"/>
                <w:sz w:val="20"/>
              </w:rPr>
              <w:t>5</w:t>
            </w:r>
          </w:p>
        </w:tc>
        <w:tc>
          <w:tcPr>
            <w:tcW w:w="1872" w:type="dxa"/>
          </w:tcPr>
          <w:p w14:paraId="2DFA5A8D" wp14:textId="77777777">
            <w:r>
              <w:rPr>
                <w:rFonts w:ascii="Times New Roman" w:hAnsi="Times New Roman"/>
                <w:sz w:val="20"/>
              </w:rPr>
              <w:t>1456.8</w:t>
            </w:r>
          </w:p>
        </w:tc>
        <w:tc>
          <w:tcPr>
            <w:tcW w:w="1872" w:type="dxa"/>
          </w:tcPr>
          <w:p w14:paraId="3D377918" wp14:textId="77777777">
            <w:r>
              <w:rPr>
                <w:rFonts w:ascii="Times New Roman" w:hAnsi="Times New Roman"/>
                <w:sz w:val="20"/>
              </w:rPr>
              <w:t>&gt; THRESHOLD</w:t>
            </w:r>
          </w:p>
        </w:tc>
        <w:tc>
          <w:tcPr>
            <w:tcW w:w="1872" w:type="dxa"/>
          </w:tcPr>
          <w:p w14:paraId="08B503E3" wp14:textId="77777777">
            <w:r>
              <w:rPr>
                <w:rFonts w:ascii="Times New Roman" w:hAnsi="Times New Roman"/>
                <w:sz w:val="20"/>
              </w:rPr>
              <w:t>FP32</w:t>
            </w:r>
          </w:p>
        </w:tc>
        <w:tc>
          <w:tcPr>
            <w:tcW w:w="1872" w:type="dxa"/>
          </w:tcPr>
          <w:p w14:paraId="339EFE5D" wp14:textId="77777777">
            <w:r>
              <w:rPr>
                <w:rFonts w:ascii="Times New Roman" w:hAnsi="Times New Roman"/>
                <w:sz w:val="20"/>
              </w:rPr>
              <w:t>16</w:t>
            </w:r>
          </w:p>
        </w:tc>
      </w:tr>
      <w:tr xmlns:wp14="http://schemas.microsoft.com/office/word/2010/wordml" w14:paraId="32AEF20F" wp14:textId="77777777">
        <w:tc>
          <w:tcPr>
            <w:tcW w:w="1872" w:type="dxa"/>
          </w:tcPr>
          <w:p w14:paraId="089E0DF3" wp14:textId="77777777">
            <w:r>
              <w:rPr>
                <w:rFonts w:ascii="Times New Roman" w:hAnsi="Times New Roman"/>
                <w:sz w:val="20"/>
              </w:rPr>
              <w:t>... (18 hours omitted)</w:t>
            </w:r>
          </w:p>
        </w:tc>
        <w:tc>
          <w:tcPr>
            <w:tcW w:w="1872" w:type="dxa"/>
          </w:tcPr>
          <w:p w14:paraId="2B3D4F80" wp14:textId="77777777">
            <w:r>
              <w:rPr>
                <w:rFonts w:ascii="Times New Roman" w:hAnsi="Times New Roman"/>
                <w:sz w:val="20"/>
              </w:rPr>
              <w:t>...</w:t>
            </w:r>
          </w:p>
        </w:tc>
        <w:tc>
          <w:tcPr>
            <w:tcW w:w="1872" w:type="dxa"/>
          </w:tcPr>
          <w:p w14:paraId="6AF8F60D" wp14:textId="77777777">
            <w:r>
              <w:rPr>
                <w:rFonts w:ascii="Times New Roman" w:hAnsi="Times New Roman"/>
                <w:sz w:val="20"/>
              </w:rPr>
              <w:t>...</w:t>
            </w:r>
          </w:p>
        </w:tc>
        <w:tc>
          <w:tcPr>
            <w:tcW w:w="1872" w:type="dxa"/>
          </w:tcPr>
          <w:p w14:paraId="5C7DA2F3" wp14:textId="77777777">
            <w:r>
              <w:rPr>
                <w:rFonts w:ascii="Times New Roman" w:hAnsi="Times New Roman"/>
                <w:sz w:val="20"/>
              </w:rPr>
              <w:t>...</w:t>
            </w:r>
          </w:p>
        </w:tc>
        <w:tc>
          <w:tcPr>
            <w:tcW w:w="1872" w:type="dxa"/>
          </w:tcPr>
          <w:p w14:paraId="4FEAD401" wp14:textId="77777777">
            <w:r>
              <w:rPr>
                <w:rFonts w:ascii="Times New Roman" w:hAnsi="Times New Roman"/>
                <w:sz w:val="20"/>
              </w:rPr>
              <w:t>...</w:t>
            </w:r>
          </w:p>
        </w:tc>
      </w:tr>
      <w:tr xmlns:wp14="http://schemas.microsoft.com/office/word/2010/wordml" w14:paraId="4A03AACE" wp14:textId="77777777">
        <w:tc>
          <w:tcPr>
            <w:tcW w:w="1872" w:type="dxa"/>
          </w:tcPr>
          <w:p w14:paraId="72E4F76D" wp14:textId="77777777">
            <w:r>
              <w:rPr>
                <w:rFonts w:ascii="Times New Roman" w:hAnsi="Times New Roman"/>
                <w:sz w:val="20"/>
              </w:rPr>
              <w:t>23</w:t>
            </w:r>
          </w:p>
        </w:tc>
        <w:tc>
          <w:tcPr>
            <w:tcW w:w="1872" w:type="dxa"/>
          </w:tcPr>
          <w:p w14:paraId="68C61C62" wp14:textId="77777777">
            <w:r>
              <w:rPr>
                <w:rFonts w:ascii="Times New Roman" w:hAnsi="Times New Roman"/>
                <w:sz w:val="20"/>
              </w:rPr>
              <w:t>1123.2</w:t>
            </w:r>
          </w:p>
        </w:tc>
        <w:tc>
          <w:tcPr>
            <w:tcW w:w="1872" w:type="dxa"/>
          </w:tcPr>
          <w:p w14:paraId="5517B459" wp14:textId="77777777">
            <w:r>
              <w:rPr>
                <w:rFonts w:ascii="Times New Roman" w:hAnsi="Times New Roman"/>
                <w:sz w:val="20"/>
              </w:rPr>
              <w:t>&gt; THRESHOLD</w:t>
            </w:r>
          </w:p>
        </w:tc>
        <w:tc>
          <w:tcPr>
            <w:tcW w:w="1872" w:type="dxa"/>
          </w:tcPr>
          <w:p w14:paraId="05F3A553" wp14:textId="77777777">
            <w:r>
              <w:rPr>
                <w:rFonts w:ascii="Times New Roman" w:hAnsi="Times New Roman"/>
                <w:sz w:val="20"/>
              </w:rPr>
              <w:t>FP32</w:t>
            </w:r>
          </w:p>
        </w:tc>
        <w:tc>
          <w:tcPr>
            <w:tcW w:w="1872" w:type="dxa"/>
          </w:tcPr>
          <w:p w14:paraId="7C675C08" wp14:textId="77777777">
            <w:r>
              <w:rPr>
                <w:rFonts w:ascii="Times New Roman" w:hAnsi="Times New Roman"/>
                <w:sz w:val="20"/>
              </w:rPr>
              <w:t>16</w:t>
            </w:r>
          </w:p>
        </w:tc>
      </w:tr>
    </w:tbl>
    <w:p xmlns:wp14="http://schemas.microsoft.com/office/word/2010/wordml" w14:paraId="3B88899E" wp14:textId="77777777">
      <w:r>
        <w:rPr>
          <w:rFonts w:ascii="Times New Roman" w:hAnsi="Times New Roman"/>
          <w:sz w:val="22"/>
        </w:rPr>
      </w:r>
    </w:p>
    <w:p xmlns:wp14="http://schemas.microsoft.com/office/word/2010/wordml" w14:paraId="7232696C" wp14:textId="77777777">
      <w:r>
        <w:rPr>
          <w:rFonts w:ascii="Times New Roman" w:hAnsi="Times New Roman"/>
          <w:sz w:val="22"/>
        </w:rPr>
        <w:t>Statistical Summary of SCADA Window:</w:t>
      </w:r>
    </w:p>
    <w:p xmlns:wp14="http://schemas.microsoft.com/office/word/2010/wordml" w14:paraId="53709614" wp14:textId="77777777">
      <w:r>
        <w:rPr>
          <w:rFonts w:ascii="Times New Roman" w:hAnsi="Times New Roman"/>
          <w:sz w:val="22"/>
        </w:rPr>
        <w:t>- Mean Power: 1095 kW (above threshold)</w:t>
      </w:r>
    </w:p>
    <w:p xmlns:wp14="http://schemas.microsoft.com/office/word/2010/wordml" w14:paraId="08E42CE4" wp14:textId="77777777">
      <w:r>
        <w:rPr>
          <w:rFonts w:ascii="Times New Roman" w:hAnsi="Times New Roman"/>
          <w:sz w:val="22"/>
        </w:rPr>
        <w:t>- Median Power: 1124 kW (above threshold)</w:t>
      </w:r>
    </w:p>
    <w:p xmlns:wp14="http://schemas.microsoft.com/office/word/2010/wordml" w14:paraId="7FE4B492" wp14:textId="77777777">
      <w:r>
        <w:rPr>
          <w:rFonts w:ascii="Times New Roman" w:hAnsi="Times New Roman"/>
          <w:sz w:val="22"/>
        </w:rPr>
        <w:t>- Std Dev: ±287 kW</w:t>
      </w:r>
    </w:p>
    <w:p xmlns:wp14="http://schemas.microsoft.com/office/word/2010/wordml" w14:paraId="70535205" wp14:textId="77777777">
      <w:r>
        <w:rPr>
          <w:rFonts w:ascii="Times New Roman" w:hAnsi="Times New Roman"/>
          <w:sz w:val="22"/>
        </w:rPr>
        <w:t>- Min: 612 kW (requires INT8)</w:t>
      </w:r>
    </w:p>
    <w:p xmlns:wp14="http://schemas.microsoft.com/office/word/2010/wordml" w14:paraId="3E34A99E" wp14:textId="77777777">
      <w:r>
        <w:rPr>
          <w:rFonts w:ascii="Times New Roman" w:hAnsi="Times New Roman"/>
          <w:sz w:val="22"/>
        </w:rPr>
        <w:t>- Max: 1842 kW (sustained FP32)</w:t>
      </w:r>
    </w:p>
    <w:p xmlns:wp14="http://schemas.microsoft.com/office/word/2010/wordml" w14:paraId="6EF1DEDE" wp14:textId="77777777">
      <w:r>
        <w:rPr>
          <w:rFonts w:ascii="Times New Roman" w:hAnsi="Times New Roman"/>
          <w:sz w:val="22"/>
        </w:rPr>
        <w:t>- Threshold Crossing Events: 7 transitions</w:t>
      </w:r>
    </w:p>
    <w:p xmlns:wp14="http://schemas.microsoft.com/office/word/2010/wordml" w14:paraId="4C9164D5" wp14:textId="77777777">
      <w:r>
        <w:rPr>
          <w:rFonts w:ascii="Times New Roman" w:hAnsi="Times New Roman"/>
          <w:sz w:val="22"/>
        </w:rPr>
        <w:t>- Time in INT8 Mode: 38% of window</w:t>
      </w:r>
    </w:p>
    <w:p xmlns:wp14="http://schemas.microsoft.com/office/word/2010/wordml" w14:paraId="54480E51" wp14:textId="77777777">
      <w:r>
        <w:rPr>
          <w:rFonts w:ascii="Times New Roman" w:hAnsi="Times New Roman"/>
          <w:sz w:val="22"/>
        </w:rPr>
        <w:t>- Time in FP32 Mode: 62% of window</w:t>
      </w:r>
    </w:p>
    <w:p xmlns:wp14="http://schemas.microsoft.com/office/word/2010/wordml" w14:paraId="353156BE" wp14:textId="77777777">
      <w:r>
        <w:rPr>
          <w:rFonts w:ascii="Times New Roman" w:hAnsi="Times New Roman"/>
          <w:sz w:val="22"/>
        </w:rPr>
        <w:t>- Estimated Carbon Contribution: 62% FP32 baseline + 38% INT8 = 49% reduction</w:t>
      </w:r>
    </w:p>
    <w:p xmlns:wp14="http://schemas.microsoft.com/office/word/2010/wordml" w14:paraId="69E2BB2B" wp14:textId="77777777">
      <w:r>
        <w:rPr>
          <w:rFonts w:ascii="Times New Roman" w:hAnsi="Times New Roman"/>
          <w:sz w:val="22"/>
        </w:rPr>
      </w:r>
    </w:p>
    <w:p xmlns:wp14="http://schemas.microsoft.com/office/word/2010/wordml" w14:paraId="57C0D796" wp14:textId="77777777">
      <w:r>
        <w:rPr>
          <w:rFonts w:ascii="Times New Roman" w:hAnsi="Times New Roman"/>
          <w:sz w:val="22"/>
        </w:rPr>
      </w:r>
    </w:p>
    <w:p xmlns:wp14="http://schemas.microsoft.com/office/word/2010/wordml" w14:paraId="61F3F7B3" wp14:textId="77777777">
      <w:r>
        <w:rPr>
          <w:rFonts w:ascii="Times New Roman" w:hAnsi="Times New Roman"/>
          <w:b/>
          <w:sz w:val="22"/>
        </w:rPr>
        <w:t>D. Statistical Analysis and Confidence Intervals</w:t>
      </w:r>
    </w:p>
    <w:p xmlns:wp14="http://schemas.microsoft.com/office/word/2010/wordml" w14:paraId="0D142F6F" wp14:textId="77777777">
      <w:r>
        <w:rPr>
          <w:rFonts w:ascii="Times New Roman" w:hAnsi="Times New Roman"/>
          <w:sz w:val="22"/>
        </w:rPr>
      </w:r>
    </w:p>
    <w:p xmlns:wp14="http://schemas.microsoft.com/office/word/2010/wordml" w14:paraId="2C42E088" wp14:textId="77777777">
      <w:r>
        <w:rPr>
          <w:rFonts w:ascii="Times New Roman" w:hAnsi="Times New Roman"/>
          <w:sz w:val="22"/>
        </w:rPr>
        <w:t>Multi-Trial Results (n=5 independent runs):</w:t>
      </w:r>
    </w:p>
    <w:p xmlns:wp14="http://schemas.microsoft.com/office/word/2010/wordml" w14:paraId="4475AD14" wp14:textId="77777777">
      <w:r>
        <w:rPr>
          <w:rFonts w:ascii="Times New Roman" w:hAnsi="Times New Roman"/>
          <w:sz w:val="22"/>
        </w:rPr>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xmlns:wp14="http://schemas.microsoft.com/office/word/2010/wordml" w14:paraId="7A732B52" wp14:textId="77777777">
        <w:tc>
          <w:tcPr>
            <w:tcW w:w="1560" w:type="dxa"/>
          </w:tcPr>
          <w:p w14:paraId="5FEE887B" wp14:textId="77777777">
            <w:r>
              <w:rPr>
                <w:rFonts w:ascii="Times New Roman" w:hAnsi="Times New Roman"/>
                <w:b/>
                <w:sz w:val="20"/>
              </w:rPr>
              <w:t>Trial</w:t>
            </w:r>
          </w:p>
        </w:tc>
        <w:tc>
          <w:tcPr>
            <w:tcW w:w="1560" w:type="dxa"/>
          </w:tcPr>
          <w:p w14:paraId="07ED5907" wp14:textId="77777777">
            <w:r>
              <w:rPr>
                <w:rFonts w:ascii="Times New Roman" w:hAnsi="Times New Roman"/>
                <w:b/>
                <w:sz w:val="20"/>
              </w:rPr>
              <w:t>Duration</w:t>
            </w:r>
          </w:p>
        </w:tc>
        <w:tc>
          <w:tcPr>
            <w:tcW w:w="1560" w:type="dxa"/>
          </w:tcPr>
          <w:p w14:paraId="20E5829C" wp14:textId="77777777">
            <w:r>
              <w:rPr>
                <w:rFonts w:ascii="Times New Roman" w:hAnsi="Times New Roman"/>
                <w:b/>
                <w:sz w:val="20"/>
              </w:rPr>
              <w:t>FP32 Emissions (kg CO₂)</w:t>
            </w:r>
          </w:p>
        </w:tc>
        <w:tc>
          <w:tcPr>
            <w:tcW w:w="1560" w:type="dxa"/>
          </w:tcPr>
          <w:p w14:paraId="234FC41A" wp14:textId="77777777">
            <w:r>
              <w:rPr>
                <w:rFonts w:ascii="Times New Roman" w:hAnsi="Times New Roman"/>
                <w:b/>
                <w:sz w:val="20"/>
              </w:rPr>
              <w:t>INT8 Emissions</w:t>
            </w:r>
          </w:p>
        </w:tc>
        <w:tc>
          <w:tcPr>
            <w:tcW w:w="1560" w:type="dxa"/>
          </w:tcPr>
          <w:p w14:paraId="5E228710" wp14:textId="77777777">
            <w:r>
              <w:rPr>
                <w:rFonts w:ascii="Times New Roman" w:hAnsi="Times New Roman"/>
                <w:b/>
                <w:sz w:val="20"/>
              </w:rPr>
              <w:t>WAG-AI Emissions</w:t>
            </w:r>
          </w:p>
        </w:tc>
        <w:tc>
          <w:tcPr>
            <w:tcW w:w="1560" w:type="dxa"/>
          </w:tcPr>
          <w:p w14:paraId="35EBEAEC" wp14:textId="77777777">
            <w:r>
              <w:rPr>
                <w:rFonts w:ascii="Times New Roman" w:hAnsi="Times New Roman"/>
                <w:b/>
                <w:sz w:val="20"/>
              </w:rPr>
              <w:t>Carbon Reduction</w:t>
            </w:r>
          </w:p>
        </w:tc>
      </w:tr>
      <w:tr xmlns:wp14="http://schemas.microsoft.com/office/word/2010/wordml" w14:paraId="5522D79B" wp14:textId="77777777">
        <w:tc>
          <w:tcPr>
            <w:tcW w:w="1560" w:type="dxa"/>
          </w:tcPr>
          <w:p w14:paraId="56B20A0C" wp14:textId="77777777">
            <w:r>
              <w:rPr>
                <w:rFonts w:ascii="Times New Roman" w:hAnsi="Times New Roman"/>
                <w:sz w:val="20"/>
              </w:rPr>
              <w:t>1</w:t>
            </w:r>
          </w:p>
        </w:tc>
        <w:tc>
          <w:tcPr>
            <w:tcW w:w="1560" w:type="dxa"/>
          </w:tcPr>
          <w:p w14:paraId="7AA37CDD" wp14:textId="77777777">
            <w:r>
              <w:rPr>
                <w:rFonts w:ascii="Times New Roman" w:hAnsi="Times New Roman"/>
                <w:sz w:val="20"/>
              </w:rPr>
              <w:t>358.6s</w:t>
            </w:r>
          </w:p>
        </w:tc>
        <w:tc>
          <w:tcPr>
            <w:tcW w:w="1560" w:type="dxa"/>
          </w:tcPr>
          <w:p w14:paraId="24871AF2" wp14:textId="77777777">
            <w:r>
              <w:rPr>
                <w:rFonts w:ascii="Times New Roman" w:hAnsi="Times New Roman"/>
                <w:sz w:val="20"/>
              </w:rPr>
              <w:t>0.0001290</w:t>
            </w:r>
          </w:p>
        </w:tc>
        <w:tc>
          <w:tcPr>
            <w:tcW w:w="1560" w:type="dxa"/>
          </w:tcPr>
          <w:p w14:paraId="3B56F486" wp14:textId="77777777">
            <w:r>
              <w:rPr>
                <w:rFonts w:ascii="Times New Roman" w:hAnsi="Times New Roman"/>
                <w:sz w:val="20"/>
              </w:rPr>
              <w:t>0.0001297</w:t>
            </w:r>
          </w:p>
        </w:tc>
        <w:tc>
          <w:tcPr>
            <w:tcW w:w="1560" w:type="dxa"/>
          </w:tcPr>
          <w:p w14:paraId="580E05ED" wp14:textId="77777777">
            <w:r>
              <w:rPr>
                <w:rFonts w:ascii="Times New Roman" w:hAnsi="Times New Roman"/>
                <w:sz w:val="20"/>
              </w:rPr>
              <w:t>0.0000698</w:t>
            </w:r>
          </w:p>
        </w:tc>
        <w:tc>
          <w:tcPr>
            <w:tcW w:w="1560" w:type="dxa"/>
          </w:tcPr>
          <w:p w14:paraId="06A100B0" wp14:textId="77777777">
            <w:r>
              <w:rPr>
                <w:rFonts w:ascii="Times New Roman" w:hAnsi="Times New Roman"/>
                <w:sz w:val="20"/>
              </w:rPr>
              <w:t>45.82%</w:t>
            </w:r>
          </w:p>
        </w:tc>
      </w:tr>
      <w:tr xmlns:wp14="http://schemas.microsoft.com/office/word/2010/wordml" w14:paraId="08F80C2D" wp14:textId="77777777">
        <w:tc>
          <w:tcPr>
            <w:tcW w:w="1560" w:type="dxa"/>
          </w:tcPr>
          <w:p w14:paraId="7144751B" wp14:textId="77777777">
            <w:r>
              <w:rPr>
                <w:rFonts w:ascii="Times New Roman" w:hAnsi="Times New Roman"/>
                <w:sz w:val="20"/>
              </w:rPr>
              <w:t>2</w:t>
            </w:r>
          </w:p>
        </w:tc>
        <w:tc>
          <w:tcPr>
            <w:tcW w:w="1560" w:type="dxa"/>
          </w:tcPr>
          <w:p w14:paraId="09B19226" wp14:textId="77777777">
            <w:r>
              <w:rPr>
                <w:rFonts w:ascii="Times New Roman" w:hAnsi="Times New Roman"/>
                <w:sz w:val="20"/>
              </w:rPr>
              <w:t>348.2s</w:t>
            </w:r>
          </w:p>
        </w:tc>
        <w:tc>
          <w:tcPr>
            <w:tcW w:w="1560" w:type="dxa"/>
          </w:tcPr>
          <w:p w14:paraId="47B67A46" wp14:textId="77777777">
            <w:r>
              <w:rPr>
                <w:rFonts w:ascii="Times New Roman" w:hAnsi="Times New Roman"/>
                <w:sz w:val="20"/>
              </w:rPr>
              <w:t>0.0002010</w:t>
            </w:r>
          </w:p>
        </w:tc>
        <w:tc>
          <w:tcPr>
            <w:tcW w:w="1560" w:type="dxa"/>
          </w:tcPr>
          <w:p w14:paraId="762ACDB8" wp14:textId="77777777">
            <w:r>
              <w:rPr>
                <w:rFonts w:ascii="Times New Roman" w:hAnsi="Times New Roman"/>
                <w:sz w:val="20"/>
              </w:rPr>
              <w:t>0.0001278</w:t>
            </w:r>
          </w:p>
        </w:tc>
        <w:tc>
          <w:tcPr>
            <w:tcW w:w="1560" w:type="dxa"/>
          </w:tcPr>
          <w:p w14:paraId="73177D09" wp14:textId="77777777">
            <w:r>
              <w:rPr>
                <w:rFonts w:ascii="Times New Roman" w:hAnsi="Times New Roman"/>
                <w:sz w:val="20"/>
              </w:rPr>
              <w:t>0.0000787</w:t>
            </w:r>
          </w:p>
        </w:tc>
        <w:tc>
          <w:tcPr>
            <w:tcW w:w="1560" w:type="dxa"/>
          </w:tcPr>
          <w:p w14:paraId="68122CA1" wp14:textId="77777777">
            <w:r>
              <w:rPr>
                <w:rFonts w:ascii="Times New Roman" w:hAnsi="Times New Roman"/>
                <w:sz w:val="20"/>
              </w:rPr>
              <w:t>60.83%</w:t>
            </w:r>
          </w:p>
        </w:tc>
      </w:tr>
      <w:tr xmlns:wp14="http://schemas.microsoft.com/office/word/2010/wordml" w14:paraId="0385AAED" wp14:textId="77777777">
        <w:tc>
          <w:tcPr>
            <w:tcW w:w="1560" w:type="dxa"/>
          </w:tcPr>
          <w:p w14:paraId="0B778152" wp14:textId="77777777">
            <w:r>
              <w:rPr>
                <w:rFonts w:ascii="Times New Roman" w:hAnsi="Times New Roman"/>
                <w:sz w:val="20"/>
              </w:rPr>
              <w:t>3</w:t>
            </w:r>
          </w:p>
        </w:tc>
        <w:tc>
          <w:tcPr>
            <w:tcW w:w="1560" w:type="dxa"/>
          </w:tcPr>
          <w:p w14:paraId="1FB3119B" wp14:textId="77777777">
            <w:r>
              <w:rPr>
                <w:rFonts w:ascii="Times New Roman" w:hAnsi="Times New Roman"/>
                <w:sz w:val="20"/>
              </w:rPr>
              <w:t>273.3s</w:t>
            </w:r>
          </w:p>
        </w:tc>
        <w:tc>
          <w:tcPr>
            <w:tcW w:w="1560" w:type="dxa"/>
          </w:tcPr>
          <w:p w14:paraId="2C2CEAA4" wp14:textId="77777777">
            <w:r>
              <w:rPr>
                <w:rFonts w:ascii="Times New Roman" w:hAnsi="Times New Roman"/>
                <w:sz w:val="20"/>
              </w:rPr>
              <w:t>0.0001382</w:t>
            </w:r>
          </w:p>
        </w:tc>
        <w:tc>
          <w:tcPr>
            <w:tcW w:w="1560" w:type="dxa"/>
          </w:tcPr>
          <w:p w14:paraId="5CA46B38" wp14:textId="77777777">
            <w:r>
              <w:rPr>
                <w:rFonts w:ascii="Times New Roman" w:hAnsi="Times New Roman"/>
                <w:sz w:val="20"/>
              </w:rPr>
              <w:t>0.0001122</w:t>
            </w:r>
          </w:p>
        </w:tc>
        <w:tc>
          <w:tcPr>
            <w:tcW w:w="1560" w:type="dxa"/>
          </w:tcPr>
          <w:p w14:paraId="19BC550D" wp14:textId="77777777">
            <w:r>
              <w:rPr>
                <w:rFonts w:ascii="Times New Roman" w:hAnsi="Times New Roman"/>
                <w:sz w:val="20"/>
              </w:rPr>
              <w:t>0.0000638</w:t>
            </w:r>
          </w:p>
        </w:tc>
        <w:tc>
          <w:tcPr>
            <w:tcW w:w="1560" w:type="dxa"/>
          </w:tcPr>
          <w:p w14:paraId="35C970AF" wp14:textId="77777777">
            <w:r>
              <w:rPr>
                <w:rFonts w:ascii="Times New Roman" w:hAnsi="Times New Roman"/>
                <w:sz w:val="20"/>
              </w:rPr>
              <w:t>53.80%</w:t>
            </w:r>
          </w:p>
        </w:tc>
      </w:tr>
      <w:tr xmlns:wp14="http://schemas.microsoft.com/office/word/2010/wordml" w14:paraId="3351AD61" wp14:textId="77777777">
        <w:tc>
          <w:tcPr>
            <w:tcW w:w="1560" w:type="dxa"/>
          </w:tcPr>
          <w:p w14:paraId="279935FF" wp14:textId="77777777">
            <w:r>
              <w:rPr>
                <w:rFonts w:ascii="Times New Roman" w:hAnsi="Times New Roman"/>
                <w:sz w:val="20"/>
              </w:rPr>
              <w:t>4</w:t>
            </w:r>
          </w:p>
        </w:tc>
        <w:tc>
          <w:tcPr>
            <w:tcW w:w="1560" w:type="dxa"/>
          </w:tcPr>
          <w:p w14:paraId="47B6DBB4" wp14:textId="77777777">
            <w:r>
              <w:rPr>
                <w:rFonts w:ascii="Times New Roman" w:hAnsi="Times New Roman"/>
                <w:sz w:val="20"/>
              </w:rPr>
              <w:t>301.5s</w:t>
            </w:r>
          </w:p>
        </w:tc>
        <w:tc>
          <w:tcPr>
            <w:tcW w:w="1560" w:type="dxa"/>
          </w:tcPr>
          <w:p w14:paraId="0FBE8EF0" wp14:textId="77777777">
            <w:r>
              <w:rPr>
                <w:rFonts w:ascii="Times New Roman" w:hAnsi="Times New Roman"/>
                <w:sz w:val="20"/>
              </w:rPr>
              <w:t>0.0001280</w:t>
            </w:r>
          </w:p>
        </w:tc>
        <w:tc>
          <w:tcPr>
            <w:tcW w:w="1560" w:type="dxa"/>
          </w:tcPr>
          <w:p w14:paraId="6605E918" wp14:textId="77777777">
            <w:r>
              <w:rPr>
                <w:rFonts w:ascii="Times New Roman" w:hAnsi="Times New Roman"/>
                <w:sz w:val="20"/>
              </w:rPr>
              <w:t>0.0001617</w:t>
            </w:r>
          </w:p>
        </w:tc>
        <w:tc>
          <w:tcPr>
            <w:tcW w:w="1560" w:type="dxa"/>
          </w:tcPr>
          <w:p w14:paraId="6AA10BB4" wp14:textId="77777777">
            <w:r>
              <w:rPr>
                <w:rFonts w:ascii="Times New Roman" w:hAnsi="Times New Roman"/>
                <w:sz w:val="20"/>
              </w:rPr>
              <w:t>0.0000750</w:t>
            </w:r>
          </w:p>
        </w:tc>
        <w:tc>
          <w:tcPr>
            <w:tcW w:w="1560" w:type="dxa"/>
          </w:tcPr>
          <w:p w14:paraId="46E4FBB0" wp14:textId="77777777">
            <w:r>
              <w:rPr>
                <w:rFonts w:ascii="Times New Roman" w:hAnsi="Times New Roman"/>
                <w:sz w:val="20"/>
              </w:rPr>
              <w:t>41.38%</w:t>
            </w:r>
          </w:p>
        </w:tc>
      </w:tr>
      <w:tr xmlns:wp14="http://schemas.microsoft.com/office/word/2010/wordml" w14:paraId="2224A6BF" wp14:textId="77777777">
        <w:tc>
          <w:tcPr>
            <w:tcW w:w="1560" w:type="dxa"/>
          </w:tcPr>
          <w:p w14:paraId="44240AAE" wp14:textId="77777777">
            <w:r>
              <w:rPr>
                <w:rFonts w:ascii="Times New Roman" w:hAnsi="Times New Roman"/>
                <w:sz w:val="20"/>
              </w:rPr>
              <w:t>5</w:t>
            </w:r>
          </w:p>
        </w:tc>
        <w:tc>
          <w:tcPr>
            <w:tcW w:w="1560" w:type="dxa"/>
          </w:tcPr>
          <w:p w14:paraId="77B1A3F0" wp14:textId="77777777">
            <w:r>
              <w:rPr>
                <w:rFonts w:ascii="Times New Roman" w:hAnsi="Times New Roman"/>
                <w:sz w:val="20"/>
              </w:rPr>
              <w:t>286.7s</w:t>
            </w:r>
          </w:p>
        </w:tc>
        <w:tc>
          <w:tcPr>
            <w:tcW w:w="1560" w:type="dxa"/>
          </w:tcPr>
          <w:p w14:paraId="4EFB8BB4" wp14:textId="77777777">
            <w:r>
              <w:rPr>
                <w:rFonts w:ascii="Times New Roman" w:hAnsi="Times New Roman"/>
                <w:sz w:val="20"/>
              </w:rPr>
              <w:t>0.0001149</w:t>
            </w:r>
          </w:p>
        </w:tc>
        <w:tc>
          <w:tcPr>
            <w:tcW w:w="1560" w:type="dxa"/>
          </w:tcPr>
          <w:p w14:paraId="11238BDE" wp14:textId="77777777">
            <w:r>
              <w:rPr>
                <w:rFonts w:ascii="Times New Roman" w:hAnsi="Times New Roman"/>
                <w:sz w:val="20"/>
              </w:rPr>
              <w:t>0.0001130</w:t>
            </w:r>
          </w:p>
        </w:tc>
        <w:tc>
          <w:tcPr>
            <w:tcW w:w="1560" w:type="dxa"/>
          </w:tcPr>
          <w:p w14:paraId="6CDDA8CF" wp14:textId="77777777">
            <w:r>
              <w:rPr>
                <w:rFonts w:ascii="Times New Roman" w:hAnsi="Times New Roman"/>
                <w:sz w:val="20"/>
              </w:rPr>
              <w:t>0.0000644</w:t>
            </w:r>
          </w:p>
        </w:tc>
        <w:tc>
          <w:tcPr>
            <w:tcW w:w="1560" w:type="dxa"/>
          </w:tcPr>
          <w:p w14:paraId="26F05671" wp14:textId="77777777">
            <w:r>
              <w:rPr>
                <w:rFonts w:ascii="Times New Roman" w:hAnsi="Times New Roman"/>
                <w:sz w:val="20"/>
              </w:rPr>
              <w:t>44.00%</w:t>
            </w:r>
          </w:p>
        </w:tc>
      </w:tr>
    </w:tbl>
    <w:p xmlns:wp14="http://schemas.microsoft.com/office/word/2010/wordml" w14:paraId="120C4E94" wp14:textId="77777777">
      <w:r>
        <w:rPr>
          <w:rFonts w:ascii="Times New Roman" w:hAnsi="Times New Roman"/>
          <w:sz w:val="22"/>
        </w:rPr>
      </w:r>
    </w:p>
    <w:p xmlns:wp14="http://schemas.microsoft.com/office/word/2010/wordml" w14:paraId="789793D2" wp14:textId="77777777">
      <w:r>
        <w:rPr>
          <w:rFonts w:ascii="Times New Roman" w:hAnsi="Times New Roman"/>
          <w:sz w:val="22"/>
        </w:rPr>
        <w:t>Aggregated Statistics:</w:t>
      </w:r>
    </w:p>
    <w:p xmlns:wp14="http://schemas.microsoft.com/office/word/2010/wordml" w14:paraId="4ACE1FB8" wp14:textId="77777777">
      <w:r>
        <w:rPr>
          <w:rFonts w:ascii="Times New Roman" w:hAnsi="Times New Roman"/>
          <w:sz w:val="22"/>
        </w:rPr>
        <w:t>- Mean Reduction: 49.17%</w:t>
      </w:r>
    </w:p>
    <w:p xmlns:wp14="http://schemas.microsoft.com/office/word/2010/wordml" w14:paraId="037F82A5" wp14:textId="77777777">
      <w:r>
        <w:rPr>
          <w:rFonts w:ascii="Times New Roman" w:hAnsi="Times New Roman"/>
          <w:sz w:val="22"/>
        </w:rPr>
        <w:t>- Std Dev: ±7.99%</w:t>
      </w:r>
    </w:p>
    <w:p xmlns:wp14="http://schemas.microsoft.com/office/word/2010/wordml" w14:paraId="54538E89" wp14:textId="77777777">
      <w:r>
        <w:rPr>
          <w:rFonts w:ascii="Times New Roman" w:hAnsi="Times New Roman"/>
          <w:sz w:val="22"/>
        </w:rPr>
        <w:t>- 95% Confidence Interval: [41.4%, 57.0%] (using t-distribution with df=4)</w:t>
      </w:r>
    </w:p>
    <w:p xmlns:wp14="http://schemas.microsoft.com/office/word/2010/wordml" w14:paraId="45A0907B" wp14:textId="77777777">
      <w:r>
        <w:rPr>
          <w:rFonts w:ascii="Times New Roman" w:hAnsi="Times New Roman"/>
          <w:sz w:val="22"/>
        </w:rPr>
        <w:t>- Margin of Error: ±7.76 percentage points</w:t>
      </w:r>
    </w:p>
    <w:p xmlns:wp14="http://schemas.microsoft.com/office/word/2010/wordml" w14:paraId="5B9CA638" wp14:textId="77777777">
      <w:r>
        <w:rPr>
          <w:rFonts w:ascii="Times New Roman" w:hAnsi="Times New Roman"/>
          <w:sz w:val="22"/>
        </w:rPr>
        <w:t>- Minimum Observed: 41.38%</w:t>
      </w:r>
    </w:p>
    <w:p xmlns:wp14="http://schemas.microsoft.com/office/word/2010/wordml" w14:paraId="5ACA3A14" wp14:textId="77777777">
      <w:r>
        <w:rPr>
          <w:rFonts w:ascii="Times New Roman" w:hAnsi="Times New Roman"/>
          <w:sz w:val="22"/>
        </w:rPr>
        <w:t>- Maximum Observed: 60.83%</w:t>
      </w:r>
    </w:p>
    <w:p xmlns:wp14="http://schemas.microsoft.com/office/word/2010/wordml" w14:paraId="7A5A5F1F" wp14:textId="77777777">
      <w:r>
        <w:rPr>
          <w:rFonts w:ascii="Times New Roman" w:hAnsi="Times New Roman"/>
          <w:sz w:val="22"/>
        </w:rPr>
        <w:t>- Coefficient of Variation: 16.3%</w:t>
      </w:r>
    </w:p>
    <w:p xmlns:wp14="http://schemas.microsoft.com/office/word/2010/wordml" w14:paraId="42AFC42D" wp14:textId="77777777">
      <w:r>
        <w:rPr>
          <w:rFonts w:ascii="Times New Roman" w:hAnsi="Times New Roman"/>
          <w:sz w:val="22"/>
        </w:rPr>
      </w:r>
    </w:p>
    <w:p xmlns:wp14="http://schemas.microsoft.com/office/word/2010/wordml" w14:paraId="14F011D6" wp14:textId="77777777">
      <w:r>
        <w:rPr>
          <w:rFonts w:ascii="Times New Roman" w:hAnsi="Times New Roman"/>
          <w:sz w:val="22"/>
        </w:rPr>
        <w:t>Confidence Interval Calculation:</w:t>
      </w:r>
    </w:p>
    <w:p w:rsidR="2755E438" w:rsidP="2755E438" w:rsidRDefault="2755E438" w14:paraId="1696544C" w14:textId="45DD95AB">
      <w:pPr>
        <w:ind w:left="432"/>
      </w:pPr>
      <w:r w:rsidRPr="2755E438" w:rsidR="2755E438">
        <w:rPr>
          <w:rFonts w:ascii="Times New Roman" w:hAnsi="Times New Roman"/>
          <w:sz w:val="20"/>
          <w:szCs w:val="20"/>
          <w:lang w:val="fr-FR"/>
        </w:rPr>
        <w:t>CI)</w:t>
      </w:r>
      <w:r w:rsidRPr="2755E438" w:rsidR="2755E438">
        <w:rPr>
          <w:rFonts w:ascii="Times New Roman" w:hAnsi="Times New Roman"/>
          <w:sz w:val="20"/>
          <w:szCs w:val="20"/>
          <w:lang w:val="fr-FR"/>
        </w:rPr>
        <w:t>_(</w:t>
      </w:r>
      <w:r w:rsidRPr="2755E438" w:rsidR="2755E438">
        <w:rPr>
          <w:rFonts w:ascii="Times New Roman" w:hAnsi="Times New Roman"/>
          <w:sz w:val="20"/>
          <w:szCs w:val="20"/>
          <w:lang w:val="fr-FR"/>
        </w:rPr>
        <w:t>95%) = bar(x</w:t>
      </w:r>
      <w:r w:rsidRPr="2755E438" w:rsidR="2755E438">
        <w:rPr>
          <w:rFonts w:ascii="Times New Roman" w:hAnsi="Times New Roman"/>
          <w:sz w:val="20"/>
          <w:szCs w:val="20"/>
          <w:lang w:val="fr-FR"/>
        </w:rPr>
        <w:t>)  ±</w:t>
      </w:r>
      <w:r w:rsidRPr="2755E438" w:rsidR="2755E438">
        <w:rPr>
          <w:rFonts w:ascii="Times New Roman" w:hAnsi="Times New Roman"/>
          <w:sz w:val="20"/>
          <w:szCs w:val="20"/>
          <w:lang w:val="fr-FR"/>
        </w:rPr>
        <w:t xml:space="preserve">  t</w:t>
      </w:r>
      <w:r w:rsidRPr="2755E438" w:rsidR="2755E438">
        <w:rPr>
          <w:rFonts w:ascii="Times New Roman" w:hAnsi="Times New Roman"/>
          <w:sz w:val="20"/>
          <w:szCs w:val="20"/>
          <w:lang w:val="fr-FR"/>
        </w:rPr>
        <w:t>_(</w:t>
      </w:r>
      <w:r w:rsidRPr="2755E438" w:rsidR="2755E438">
        <w:rPr>
          <w:rFonts w:ascii="Times New Roman" w:hAnsi="Times New Roman"/>
          <w:sz w:val="20"/>
          <w:szCs w:val="20"/>
          <w:lang w:val="fr-FR"/>
        </w:rPr>
        <w:t>0.025, 4</w:t>
      </w:r>
      <w:r w:rsidRPr="2755E438" w:rsidR="2755E438">
        <w:rPr>
          <w:rFonts w:ascii="Times New Roman" w:hAnsi="Times New Roman"/>
          <w:sz w:val="20"/>
          <w:szCs w:val="20"/>
          <w:lang w:val="fr-FR"/>
        </w:rPr>
        <w:t>)  ×</w:t>
      </w:r>
      <w:r w:rsidRPr="2755E438" w:rsidR="2755E438">
        <w:rPr>
          <w:rFonts w:ascii="Times New Roman" w:hAnsi="Times New Roman"/>
          <w:sz w:val="20"/>
          <w:szCs w:val="20"/>
          <w:lang w:val="fr-FR"/>
        </w:rPr>
        <w:t xml:space="preserve">  frac(s)(√(n))</w:t>
      </w:r>
    </w:p>
    <w:p xmlns:wp14="http://schemas.microsoft.com/office/word/2010/wordml" w14:paraId="47885E9F" wp14:textId="77777777">
      <w:pPr>
        <w:ind w:left="432"/>
      </w:pPr>
      <w:r w:rsidRPr="2755E438" w:rsidR="2755E438">
        <w:rPr>
          <w:rFonts w:ascii="Times New Roman" w:hAnsi="Times New Roman"/>
          <w:sz w:val="20"/>
          <w:szCs w:val="20"/>
        </w:rPr>
        <w:t>= 49.17</w:t>
      </w:r>
      <w:r w:rsidRPr="2755E438" w:rsidR="2755E438">
        <w:rPr>
          <w:rFonts w:ascii="Times New Roman" w:hAnsi="Times New Roman"/>
          <w:sz w:val="20"/>
          <w:szCs w:val="20"/>
        </w:rPr>
        <w:t>%  ±</w:t>
      </w:r>
      <w:r w:rsidRPr="2755E438" w:rsidR="2755E438">
        <w:rPr>
          <w:rFonts w:ascii="Times New Roman" w:hAnsi="Times New Roman"/>
          <w:sz w:val="20"/>
          <w:szCs w:val="20"/>
        </w:rPr>
        <w:t xml:space="preserve">  </w:t>
      </w:r>
      <w:r w:rsidRPr="2755E438" w:rsidR="2755E438">
        <w:rPr>
          <w:rFonts w:ascii="Times New Roman" w:hAnsi="Times New Roman"/>
          <w:sz w:val="20"/>
          <w:szCs w:val="20"/>
        </w:rPr>
        <w:t>2.776  ×</w:t>
      </w:r>
      <w:r w:rsidRPr="2755E438" w:rsidR="2755E438">
        <w:rPr>
          <w:rFonts w:ascii="Times New Roman" w:hAnsi="Times New Roman"/>
          <w:sz w:val="20"/>
          <w:szCs w:val="20"/>
        </w:rPr>
        <w:t xml:space="preserve">  </w:t>
      </w:r>
      <w:r w:rsidRPr="2755E438" w:rsidR="2755E438">
        <w:rPr>
          <w:rFonts w:ascii="Times New Roman" w:hAnsi="Times New Roman"/>
          <w:sz w:val="20"/>
          <w:szCs w:val="20"/>
        </w:rPr>
        <w:t>frac(</w:t>
      </w:r>
      <w:r w:rsidRPr="2755E438" w:rsidR="2755E438">
        <w:rPr>
          <w:rFonts w:ascii="Times New Roman" w:hAnsi="Times New Roman"/>
          <w:sz w:val="20"/>
          <w:szCs w:val="20"/>
        </w:rPr>
        <w:t>7.99</w:t>
      </w:r>
      <w:r w:rsidRPr="2755E438" w:rsidR="2755E438">
        <w:rPr>
          <w:rFonts w:ascii="Times New Roman" w:hAnsi="Times New Roman"/>
          <w:sz w:val="20"/>
          <w:szCs w:val="20"/>
        </w:rPr>
        <w:t>%)(</w:t>
      </w:r>
      <w:r w:rsidRPr="2755E438" w:rsidR="2755E438">
        <w:rPr>
          <w:rFonts w:ascii="Times New Roman" w:hAnsi="Times New Roman"/>
          <w:sz w:val="20"/>
          <w:szCs w:val="20"/>
        </w:rPr>
        <w:t>√(</w:t>
      </w:r>
      <w:r w:rsidRPr="2755E438" w:rsidR="2755E438">
        <w:rPr>
          <w:rFonts w:ascii="Times New Roman" w:hAnsi="Times New Roman"/>
          <w:sz w:val="20"/>
          <w:szCs w:val="20"/>
        </w:rPr>
        <w:t>5))</w:t>
      </w:r>
    </w:p>
    <w:p xmlns:wp14="http://schemas.microsoft.com/office/word/2010/wordml" w14:paraId="4BC452BB" wp14:textId="77777777">
      <w:pPr>
        <w:ind w:left="432"/>
      </w:pPr>
      <w:r>
        <w:rPr>
          <w:rFonts w:ascii="Times New Roman" w:hAnsi="Times New Roman"/>
          <w:sz w:val="20"/>
        </w:rPr>
        <w:t>= 49.17%  ±  7.76%</w:t>
      </w:r>
    </w:p>
    <w:p xmlns:wp14="http://schemas.microsoft.com/office/word/2010/wordml" w14:paraId="2AD349EA" wp14:textId="77777777">
      <w:pPr>
        <w:ind w:left="432"/>
      </w:pPr>
      <w:r>
        <w:rPr>
          <w:rFonts w:ascii="Times New Roman" w:hAnsi="Times New Roman"/>
          <w:sz w:val="20"/>
        </w:rPr>
        <w:t>= [41.41%, 56.93%]</w:t>
      </w:r>
    </w:p>
    <w:p xmlns:wp14="http://schemas.microsoft.com/office/word/2010/wordml" w14:paraId="271CA723" wp14:textId="77777777">
      <w:r>
        <w:rPr>
          <w:rFonts w:ascii="Times New Roman" w:hAnsi="Times New Roman"/>
          <w:sz w:val="22"/>
        </w:rPr>
      </w:r>
    </w:p>
    <w:p xmlns:wp14="http://schemas.microsoft.com/office/word/2010/wordml" w14:paraId="75FBE423" wp14:textId="77777777">
      <w:r>
        <w:rPr>
          <w:rFonts w:ascii="Times New Roman" w:hAnsi="Times New Roman"/>
          <w:sz w:val="22"/>
        </w:rPr>
      </w:r>
    </w:p>
    <w:p xmlns:wp14="http://schemas.microsoft.com/office/word/2010/wordml" w14:paraId="6E3B2797" wp14:textId="77777777">
      <w:r>
        <w:rPr>
          <w:rFonts w:ascii="Times New Roman" w:hAnsi="Times New Roman"/>
          <w:b/>
          <w:sz w:val="22"/>
        </w:rPr>
        <w:t>E. Visualization Descriptions and Insights</w:t>
      </w:r>
    </w:p>
    <w:p xmlns:wp14="http://schemas.microsoft.com/office/word/2010/wordml" w14:paraId="2D3F0BEC" wp14:textId="77777777">
      <w:r>
        <w:rPr>
          <w:rFonts w:ascii="Times New Roman" w:hAnsi="Times New Roman"/>
          <w:sz w:val="22"/>
        </w:rPr>
      </w:r>
    </w:p>
    <w:p xmlns:wp14="http://schemas.microsoft.com/office/word/2010/wordml" w14:paraId="6BE62911" wp14:textId="77777777">
      <w:r>
        <w:rPr>
          <w:rFonts w:ascii="Times New Roman" w:hAnsi="Times New Roman"/>
          <w:sz w:val="22"/>
        </w:rPr>
        <w:t>Graph 1: Carbon Reduction Across 5 Trials (graphs/01_reduction_over_runs.png)</w:t>
      </w:r>
    </w:p>
    <w:p xmlns:wp14="http://schemas.microsoft.com/office/word/2010/wordml" w14:paraId="601C4F99" wp14:textId="77777777">
      <w:r>
        <w:rPr>
          <w:rFonts w:ascii="Times New Roman" w:hAnsi="Times New Roman"/>
          <w:sz w:val="22"/>
        </w:rPr>
        <w:t>- Line plot showing reduction percentage per trial</w:t>
      </w:r>
    </w:p>
    <w:p xmlns:wp14="http://schemas.microsoft.com/office/word/2010/wordml" w14:paraId="203097C6" wp14:textId="77777777">
      <w:r>
        <w:rPr>
          <w:rFonts w:ascii="Times New Roman" w:hAnsi="Times New Roman"/>
          <w:sz w:val="22"/>
        </w:rPr>
        <w:t>- Error envelope: ±1 standard deviation (±7.99%)</w:t>
      </w:r>
    </w:p>
    <w:p xmlns:wp14="http://schemas.microsoft.com/office/word/2010/wordml" w14:paraId="2DA2ADE0" wp14:textId="77777777">
      <w:r>
        <w:rPr>
          <w:rFonts w:ascii="Times New Roman" w:hAnsi="Times New Roman"/>
          <w:sz w:val="22"/>
        </w:rPr>
        <w:t>- Demonstrates consistency despite thermal variability</w:t>
      </w:r>
    </w:p>
    <w:p xmlns:wp14="http://schemas.microsoft.com/office/word/2010/wordml" w14:paraId="2BEEE715" wp14:textId="77777777">
      <w:r>
        <w:rPr>
          <w:rFonts w:ascii="Times New Roman" w:hAnsi="Times New Roman"/>
          <w:sz w:val="22"/>
        </w:rPr>
        <w:t>- Peak performance Trial 2 (60.83%) indicates favorable wind conditions</w:t>
      </w:r>
    </w:p>
    <w:p xmlns:wp14="http://schemas.microsoft.com/office/word/2010/wordml" w14:paraId="6021C216" wp14:textId="77777777">
      <w:r>
        <w:rPr>
          <w:rFonts w:ascii="Times New Roman" w:hAnsi="Times New Roman"/>
          <w:sz w:val="22"/>
        </w:rPr>
        <w:t>- Minimum Trial 4 (41.38%) attributed to sustained high-wind period (less switching benefit)</w:t>
      </w:r>
    </w:p>
    <w:p xmlns:wp14="http://schemas.microsoft.com/office/word/2010/wordml" w14:paraId="75CF4315" wp14:textId="77777777">
      <w:r>
        <w:rPr>
          <w:rFonts w:ascii="Times New Roman" w:hAnsi="Times New Roman"/>
          <w:sz w:val="22"/>
        </w:rPr>
      </w:r>
    </w:p>
    <w:p xmlns:wp14="http://schemas.microsoft.com/office/word/2010/wordml" w14:paraId="47F6DFA9" wp14:textId="77777777">
      <w:r>
        <w:rPr>
          <w:rFonts w:ascii="Times New Roman" w:hAnsi="Times New Roman"/>
          <w:sz w:val="22"/>
        </w:rPr>
        <w:t>Graph 2: Emissions Distribution Boxplot (graphs/02_emissions_boxplot.png)</w:t>
      </w:r>
    </w:p>
    <w:p xmlns:wp14="http://schemas.microsoft.com/office/word/2010/wordml" w14:paraId="52D8F0C2" wp14:textId="77777777">
      <w:r>
        <w:rPr>
          <w:rFonts w:ascii="Times New Roman" w:hAnsi="Times New Roman"/>
          <w:sz w:val="22"/>
        </w:rPr>
        <w:t>- Comparison of three scenarios: FP32, INT8, WAG-AI</w:t>
      </w:r>
    </w:p>
    <w:p xmlns:wp14="http://schemas.microsoft.com/office/word/2010/wordml" w14:paraId="7D77FD4E" wp14:textId="77777777">
      <w:r>
        <w:rPr>
          <w:rFonts w:ascii="Times New Roman" w:hAnsi="Times New Roman"/>
          <w:sz w:val="22"/>
        </w:rPr>
        <w:t>- Whiskers: min/max; box: IQR; median line clearly shows WAG-AI advantage</w:t>
      </w:r>
    </w:p>
    <w:p xmlns:wp14="http://schemas.microsoft.com/office/word/2010/wordml" w14:paraId="667B5410" wp14:textId="77777777">
      <w:r>
        <w:rPr>
          <w:rFonts w:ascii="Times New Roman" w:hAnsi="Times New Roman"/>
          <w:sz w:val="22"/>
        </w:rPr>
        <w:t>- WAG-AI median: 0.0000698 kg CO₂</w:t>
      </w:r>
    </w:p>
    <w:p xmlns:wp14="http://schemas.microsoft.com/office/word/2010/wordml" w14:paraId="2911DF6E" wp14:textId="77777777">
      <w:r>
        <w:rPr>
          <w:rFonts w:ascii="Times New Roman" w:hAnsi="Times New Roman"/>
          <w:sz w:val="22"/>
        </w:rPr>
        <w:t>- FP32 median: 0.000142 kg CO₂</w:t>
      </w:r>
    </w:p>
    <w:p xmlns:wp14="http://schemas.microsoft.com/office/word/2010/wordml" w14:paraId="60C935B7" wp14:textId="77777777">
      <w:r>
        <w:rPr>
          <w:rFonts w:ascii="Times New Roman" w:hAnsi="Times New Roman"/>
          <w:sz w:val="22"/>
        </w:rPr>
        <w:t>- Visual confirmation of 50% central tendency reduction</w:t>
      </w:r>
    </w:p>
    <w:p xmlns:wp14="http://schemas.microsoft.com/office/word/2010/wordml" w14:paraId="3CB648E9" wp14:textId="77777777">
      <w:r>
        <w:rPr>
          <w:rFonts w:ascii="Times New Roman" w:hAnsi="Times New Roman"/>
          <w:sz w:val="22"/>
        </w:rPr>
      </w:r>
    </w:p>
    <w:p xmlns:wp14="http://schemas.microsoft.com/office/word/2010/wordml" w14:paraId="022A2180" wp14:textId="77777777">
      <w:r>
        <w:rPr>
          <w:rFonts w:ascii="Times New Roman" w:hAnsi="Times New Roman"/>
          <w:sz w:val="22"/>
        </w:rPr>
        <w:t>Graph 3: Mean Emissions with Error Bars (graphs/03_emissions_comparison_bars.png)</w:t>
      </w:r>
    </w:p>
    <w:p xmlns:wp14="http://schemas.microsoft.com/office/word/2010/wordml" w14:paraId="39B3B571" wp14:textId="77777777">
      <w:r>
        <w:rPr>
          <w:rFonts w:ascii="Times New Roman" w:hAnsi="Times New Roman"/>
          <w:sz w:val="22"/>
        </w:rPr>
        <w:t>- Bar chart with 95% CI error bars</w:t>
      </w:r>
    </w:p>
    <w:p xmlns:wp14="http://schemas.microsoft.com/office/word/2010/wordml" w14:paraId="7D558945" wp14:textId="77777777">
      <w:r>
        <w:rPr>
          <w:rFonts w:ascii="Times New Roman" w:hAnsi="Times New Roman"/>
          <w:sz w:val="22"/>
        </w:rPr>
        <w:t>- FP32 baseline (tallest bar)</w:t>
      </w:r>
    </w:p>
    <w:p xmlns:wp14="http://schemas.microsoft.com/office/word/2010/wordml" w14:paraId="035BBC2F" wp14:textId="77777777">
      <w:r>
        <w:rPr>
          <w:rFonts w:ascii="Times New Roman" w:hAnsi="Times New Roman"/>
          <w:sz w:val="22"/>
        </w:rPr>
        <w:t>- INT8 modest improvement</w:t>
      </w:r>
    </w:p>
    <w:p xmlns:wp14="http://schemas.microsoft.com/office/word/2010/wordml" w14:paraId="132F4392" wp14:textId="77777777">
      <w:r>
        <w:rPr>
          <w:rFonts w:ascii="Times New Roman" w:hAnsi="Times New Roman"/>
          <w:sz w:val="22"/>
        </w:rPr>
        <w:t>- WAG-AI significant reduction (lowest bar)</w:t>
      </w:r>
    </w:p>
    <w:p xmlns:wp14="http://schemas.microsoft.com/office/word/2010/wordml" w14:paraId="41716D79" wp14:textId="77777777">
      <w:r>
        <w:rPr>
          <w:rFonts w:ascii="Times New Roman" w:hAnsi="Times New Roman"/>
          <w:sz w:val="22"/>
        </w:rPr>
        <w:t>- Error bars quantify measurement uncertainty</w:t>
      </w:r>
    </w:p>
    <w:p xmlns:wp14="http://schemas.microsoft.com/office/word/2010/wordml" w14:paraId="0C178E9E" wp14:textId="77777777">
      <w:r>
        <w:rPr>
          <w:rFonts w:ascii="Times New Roman" w:hAnsi="Times New Roman"/>
          <w:sz w:val="22"/>
        </w:rPr>
      </w:r>
    </w:p>
    <w:p xmlns:wp14="http://schemas.microsoft.com/office/word/2010/wordml" w14:paraId="41680054" wp14:textId="77777777">
      <w:r>
        <w:rPr>
          <w:rFonts w:ascii="Times New Roman" w:hAnsi="Times New Roman"/>
          <w:sz w:val="22"/>
        </w:rPr>
        <w:t>Graph 4: Emissions Histogram Distribution (graphs/04_distributions_histogram.png)</w:t>
      </w:r>
    </w:p>
    <w:p xmlns:wp14="http://schemas.microsoft.com/office/word/2010/wordml" w14:paraId="3A44E22C" wp14:textId="77777777">
      <w:r>
        <w:rPr>
          <w:rFonts w:ascii="Times New Roman" w:hAnsi="Times New Roman"/>
          <w:sz w:val="22"/>
        </w:rPr>
        <w:t>- Frequency distribution of emissions measurements</w:t>
      </w:r>
    </w:p>
    <w:p xmlns:wp14="http://schemas.microsoft.com/office/word/2010/wordml" w14:paraId="4704B723" wp14:textId="77777777">
      <w:r>
        <w:rPr>
          <w:rFonts w:ascii="Times New Roman" w:hAnsi="Times New Roman"/>
          <w:sz w:val="22"/>
        </w:rPr>
        <w:t>- FP32: Right-skewed distribution (heavier tail at higher emissions)</w:t>
      </w:r>
    </w:p>
    <w:p xmlns:wp14="http://schemas.microsoft.com/office/word/2010/wordml" w14:paraId="60DFF8D3" wp14:textId="77777777">
      <w:r>
        <w:rPr>
          <w:rFonts w:ascii="Times New Roman" w:hAnsi="Times New Roman"/>
          <w:sz w:val="22"/>
        </w:rPr>
        <w:t>- INT8: Narrower distribution, lower center</w:t>
      </w:r>
    </w:p>
    <w:p xmlns:wp14="http://schemas.microsoft.com/office/word/2010/wordml" w14:paraId="2E21938A" wp14:textId="77777777">
      <w:r>
        <w:rPr>
          <w:rFonts w:ascii="Times New Roman" w:hAnsi="Times New Roman"/>
          <w:sz w:val="22"/>
        </w:rPr>
        <w:t>- WAG-AI: Tightly clustered around mean 0.0000698 kg CO₂</w:t>
      </w:r>
    </w:p>
    <w:p xmlns:wp14="http://schemas.microsoft.com/office/word/2010/wordml" w14:paraId="588CCD9E" wp14:textId="77777777">
      <w:r>
        <w:rPr>
          <w:rFonts w:ascii="Times New Roman" w:hAnsi="Times New Roman"/>
          <w:sz w:val="22"/>
        </w:rPr>
        <w:t>- Demonstrates reproducibility of multi-run protocol</w:t>
      </w:r>
    </w:p>
    <w:p xmlns:wp14="http://schemas.microsoft.com/office/word/2010/wordml" w14:paraId="3C0395D3" wp14:textId="77777777">
      <w:r>
        <w:rPr>
          <w:rFonts w:ascii="Times New Roman" w:hAnsi="Times New Roman"/>
          <w:sz w:val="22"/>
        </w:rPr>
      </w:r>
    </w:p>
    <w:p xmlns:wp14="http://schemas.microsoft.com/office/word/2010/wordml" w14:paraId="2C50203D" wp14:textId="77777777">
      <w:r>
        <w:rPr>
          <w:rFonts w:ascii="Times New Roman" w:hAnsi="Times New Roman"/>
          <w:sz w:val="22"/>
        </w:rPr>
        <w:t>Graph 5: Summary Statistics Table (graphs/05_summary_statistics.png)</w:t>
      </w:r>
    </w:p>
    <w:p xmlns:wp14="http://schemas.microsoft.com/office/word/2010/wordml" w14:paraId="526C3324" wp14:textId="77777777">
      <w:r>
        <w:rPr>
          <w:rFonts w:ascii="Times New Roman" w:hAnsi="Times New Roman"/>
          <w:sz w:val="22"/>
        </w:rPr>
        <w:t>- Tabular visualization of key metrics</w:t>
      </w:r>
    </w:p>
    <w:p xmlns:wp14="http://schemas.microsoft.com/office/word/2010/wordml" w14:paraId="57F8A588" wp14:textId="77777777">
      <w:r>
        <w:rPr>
          <w:rFonts w:ascii="Times New Roman" w:hAnsi="Times New Roman"/>
          <w:sz w:val="22"/>
        </w:rPr>
        <w:t>- Includes sample size (n=5), mean, std dev, CI95%, min, max</w:t>
      </w:r>
    </w:p>
    <w:p xmlns:wp14="http://schemas.microsoft.com/office/word/2010/wordml" w14:paraId="4B3313B2" wp14:textId="77777777">
      <w:r>
        <w:rPr>
          <w:rFonts w:ascii="Times New Roman" w:hAnsi="Times New Roman"/>
          <w:sz w:val="22"/>
        </w:rPr>
        <w:t>- Formatted as publication-quality statistics table</w:t>
      </w:r>
    </w:p>
    <w:p xmlns:wp14="http://schemas.microsoft.com/office/word/2010/wordml" w14:paraId="3254BC2F" wp14:textId="77777777">
      <w:r>
        <w:rPr>
          <w:rFonts w:ascii="Times New Roman" w:hAnsi="Times New Roman"/>
          <w:sz w:val="22"/>
        </w:rPr>
      </w:r>
    </w:p>
    <w:p xmlns:wp14="http://schemas.microsoft.com/office/word/2010/wordml" w14:paraId="651E9592" wp14:textId="77777777">
      <w:r>
        <w:rPr>
          <w:rFonts w:ascii="Times New Roman" w:hAnsi="Times New Roman"/>
          <w:sz w:val="22"/>
        </w:rPr>
      </w:r>
    </w:p>
    <w:p xmlns:wp14="http://schemas.microsoft.com/office/word/2010/wordml" w14:paraId="722B75C2" wp14:textId="77777777">
      <w:r>
        <w:rPr>
          <w:rFonts w:ascii="Times New Roman" w:hAnsi="Times New Roman"/>
          <w:b/>
          <w:sz w:val="22"/>
        </w:rPr>
        <w:t>F. Experimental Protocol Reproducibility Information</w:t>
      </w:r>
    </w:p>
    <w:p xmlns:wp14="http://schemas.microsoft.com/office/word/2010/wordml" w14:paraId="269E314A" wp14:textId="77777777">
      <w:r>
        <w:rPr>
          <w:rFonts w:ascii="Times New Roman" w:hAnsi="Times New Roman"/>
          <w:sz w:val="22"/>
        </w:rPr>
      </w:r>
    </w:p>
    <w:p xmlns:wp14="http://schemas.microsoft.com/office/word/2010/wordml" w14:paraId="1FD84ABE" wp14:textId="77777777">
      <w:r>
        <w:rPr>
          <w:rFonts w:ascii="Times New Roman" w:hAnsi="Times New Roman"/>
          <w:sz w:val="22"/>
        </w:rPr>
        <w:t>To Reproduce These Results:</w:t>
      </w:r>
    </w:p>
    <w:p xmlns:wp14="http://schemas.microsoft.com/office/word/2010/wordml" w14:paraId="47341341" wp14:textId="77777777">
      <w:r>
        <w:rPr>
          <w:rFonts w:ascii="Times New Roman" w:hAnsi="Times New Roman"/>
          <w:sz w:val="22"/>
        </w:rPr>
      </w:r>
    </w:p>
    <w:p xmlns:wp14="http://schemas.microsoft.com/office/word/2010/wordml" w14:paraId="03601FBB" wp14:textId="77777777">
      <w:r>
        <w:rPr>
          <w:rFonts w:ascii="Times New Roman" w:hAnsi="Times New Roman"/>
          <w:sz w:val="22"/>
        </w:rPr>
        <w:t>1. Environment Setup (15 minutes):</w:t>
      </w:r>
    </w:p>
    <w:p xmlns:wp14="http://schemas.microsoft.com/office/word/2010/wordml" w14:paraId="0D8353FF" wp14:textId="77777777">
      <w:r>
        <w:rPr>
          <w:rFonts w:ascii="Times New Roman" w:hAnsi="Times New Roman"/>
          <w:sz w:val="22"/>
        </w:rPr>
        <w:t xml:space="preserve">   - Python 3.13.4+</w:t>
      </w:r>
    </w:p>
    <w:p xmlns:wp14="http://schemas.microsoft.com/office/word/2010/wordml" w14:paraId="219F7B26" wp14:textId="77777777">
      <w:r>
        <w:rPr>
          <w:rFonts w:ascii="Times New Roman" w:hAnsi="Times New Roman"/>
          <w:sz w:val="22"/>
        </w:rPr>
        <w:t xml:space="preserve">   - PyTorch 2.0.1+ with CUDA 11.8+</w:t>
      </w:r>
    </w:p>
    <w:p xmlns:wp14="http://schemas.microsoft.com/office/word/2010/wordml" w14:paraId="230C4D06" wp14:textId="77777777">
      <w:r>
        <w:rPr>
          <w:rFonts w:ascii="Times New Roman" w:hAnsi="Times New Roman"/>
          <w:sz w:val="22"/>
        </w:rPr>
        <w:t xml:space="preserve">   - CodeCarbon 3.2.3+</w:t>
      </w:r>
    </w:p>
    <w:p xmlns:wp14="http://schemas.microsoft.com/office/word/2010/wordml" w14:paraId="353FEF33" wp14:textId="77777777">
      <w:r>
        <w:rPr>
          <w:rFonts w:ascii="Times New Roman" w:hAnsi="Times New Roman"/>
          <w:sz w:val="22"/>
        </w:rPr>
        <w:t xml:space="preserve">   - pandas, numpy, matplotlib</w:t>
      </w:r>
    </w:p>
    <w:p xmlns:wp14="http://schemas.microsoft.com/office/word/2010/wordml" w14:paraId="42EF2083" wp14:textId="77777777">
      <w:r>
        <w:rPr>
          <w:rFonts w:ascii="Times New Roman" w:hAnsi="Times New Roman"/>
          <w:sz w:val="22"/>
        </w:rPr>
      </w:r>
    </w:p>
    <w:p xmlns:wp14="http://schemas.microsoft.com/office/word/2010/wordml" w14:paraId="41C54A9B" wp14:textId="77777777">
      <w:r>
        <w:rPr>
          <w:rFonts w:ascii="Times New Roman" w:hAnsi="Times New Roman"/>
          <w:sz w:val="22"/>
        </w:rPr>
        <w:t>2. Data Setup (5 minutes):</w:t>
      </w:r>
    </w:p>
    <w:p xmlns:wp14="http://schemas.microsoft.com/office/word/2010/wordml" w14:paraId="1CF0E527" wp14:textId="77777777">
      <w:r>
        <w:rPr>
          <w:rFonts w:ascii="Times New Roman" w:hAnsi="Times New Roman"/>
          <w:sz w:val="22"/>
        </w:rPr>
        <w:t xml:space="preserve">   - Download Kaggle Wind Power Forecasting Dataset</w:t>
      </w:r>
    </w:p>
    <w:p xmlns:wp14="http://schemas.microsoft.com/office/word/2010/wordml" w14:paraId="4E893B7B" wp14:textId="77777777">
      <w:r>
        <w:rPr>
          <w:rFonts w:ascii="Times New Roman" w:hAnsi="Times New Roman"/>
          <w:sz w:val="22"/>
        </w:rPr>
        <w:t xml:space="preserve">   - Extract T1.csv to project root</w:t>
      </w:r>
    </w:p>
    <w:p xmlns:wp14="http://schemas.microsoft.com/office/word/2010/wordml" w14:paraId="634D76A9" wp14:textId="77777777">
      <w:r>
        <w:rPr>
          <w:rFonts w:ascii="Times New Roman" w:hAnsi="Times New Roman"/>
          <w:sz w:val="22"/>
        </w:rPr>
        <w:t xml:space="preserve">   - Select 24-hour window: indices 100-124 (represents morning-to-evening transition)</w:t>
      </w:r>
    </w:p>
    <w:p xmlns:wp14="http://schemas.microsoft.com/office/word/2010/wordml" w14:paraId="7B40C951" wp14:textId="77777777">
      <w:r>
        <w:rPr>
          <w:rFonts w:ascii="Times New Roman" w:hAnsi="Times New Roman"/>
          <w:sz w:val="22"/>
        </w:rPr>
      </w:r>
    </w:p>
    <w:p xmlns:wp14="http://schemas.microsoft.com/office/word/2010/wordml" w14:paraId="596066D3" wp14:textId="77777777">
      <w:r>
        <w:rPr>
          <w:rFonts w:ascii="Times New Roman" w:hAnsi="Times New Roman"/>
          <w:sz w:val="22"/>
        </w:rPr>
        <w:t>3. Benchmark Execution (8 hours for full 5-trial suite):</w:t>
      </w:r>
    </w:p>
    <w:p xmlns:wp14="http://schemas.microsoft.com/office/word/2010/wordml" w14:paraId="1C819F98" wp14:textId="77777777">
      <w:r>
        <w:rPr>
          <w:rFonts w:ascii="Times New Roman" w:hAnsi="Times New Roman"/>
          <w:sz w:val="22"/>
        </w:rPr>
        <w:t xml:space="preserve">   - Run: `python multi_run_benchmark.py`</w:t>
      </w:r>
    </w:p>
    <w:p xmlns:wp14="http://schemas.microsoft.com/office/word/2010/wordml" w14:paraId="206E5256" wp14:textId="77777777">
      <w:r>
        <w:rPr>
          <w:rFonts w:ascii="Times New Roman" w:hAnsi="Times New Roman"/>
          <w:sz w:val="22"/>
        </w:rPr>
        <w:t xml:space="preserve">   - Expects clean thermal state (reboot machine 30 minutes prior recommended)</w:t>
      </w:r>
    </w:p>
    <w:p xmlns:wp14="http://schemas.microsoft.com/office/word/2010/wordml" w14:paraId="3304CFDA" wp14:textId="77777777">
      <w:r>
        <w:rPr>
          <w:rFonts w:ascii="Times New Roman" w:hAnsi="Times New Roman"/>
          <w:sz w:val="22"/>
        </w:rPr>
        <w:t xml:space="preserve">   - Outputs: benchmark_results.csv, benchmark_summary.json, graphs/01-05_*.png</w:t>
      </w:r>
    </w:p>
    <w:p xmlns:wp14="http://schemas.microsoft.com/office/word/2010/wordml" w14:paraId="4B4D7232" wp14:textId="77777777">
      <w:r>
        <w:rPr>
          <w:rFonts w:ascii="Times New Roman" w:hAnsi="Times New Roman"/>
          <w:sz w:val="22"/>
        </w:rPr>
      </w:r>
    </w:p>
    <w:p xmlns:wp14="http://schemas.microsoft.com/office/word/2010/wordml" w14:paraId="51549EFC" wp14:textId="77777777">
      <w:r>
        <w:rPr>
          <w:rFonts w:ascii="Times New Roman" w:hAnsi="Times New Roman"/>
          <w:sz w:val="22"/>
        </w:rPr>
        <w:t>4. Expected Results:</w:t>
      </w:r>
    </w:p>
    <w:p xmlns:wp14="http://schemas.microsoft.com/office/word/2010/wordml" w14:paraId="154A6E81" wp14:textId="77777777">
      <w:r>
        <w:rPr>
          <w:rFonts w:ascii="Times New Roman" w:hAnsi="Times New Roman"/>
          <w:sz w:val="22"/>
        </w:rPr>
        <w:t xml:space="preserve">   - Carbon reduction: 49.17% ± 7.99% (95% CI: 41.4-57.0%)</w:t>
      </w:r>
    </w:p>
    <w:p xmlns:wp14="http://schemas.microsoft.com/office/word/2010/wordml" w14:paraId="0E17BD1A" wp14:textId="77777777">
      <w:r>
        <w:rPr>
          <w:rFonts w:ascii="Times New Roman" w:hAnsi="Times New Roman"/>
          <w:sz w:val="22"/>
        </w:rPr>
        <w:t xml:space="preserve">   - Accuracy parity: 100% (Class ID 107)</w:t>
      </w:r>
    </w:p>
    <w:p xmlns:wp14="http://schemas.microsoft.com/office/word/2010/wordml" w14:paraId="1B816679" wp14:textId="77777777">
      <w:r>
        <w:rPr>
          <w:rFonts w:ascii="Times New Roman" w:hAnsi="Times New Roman"/>
          <w:sz w:val="22"/>
        </w:rPr>
        <w:t xml:space="preserve">   - Total runtime: ~8 hours wall-clock time (5 trials × ~90 minutes each)</w:t>
      </w:r>
    </w:p>
    <w:p xmlns:wp14="http://schemas.microsoft.com/office/word/2010/wordml" w14:paraId="2093CA67" wp14:textId="77777777">
      <w:r>
        <w:rPr>
          <w:rFonts w:ascii="Times New Roman" w:hAnsi="Times New Roman"/>
          <w:sz w:val="22"/>
        </w:rPr>
      </w:r>
    </w:p>
    <w:p xmlns:wp14="http://schemas.microsoft.com/office/word/2010/wordml" w14:paraId="2503B197" wp14:textId="77777777">
      <w:r>
        <w:rPr>
          <w:rFonts w:ascii="Times New Roman" w:hAnsi="Times New Roman"/>
          <w:sz w:val="22"/>
        </w:rPr>
      </w:r>
    </w:p>
    <w:p xmlns:wp14="http://schemas.microsoft.com/office/word/2010/wordml" w14:paraId="7B7A8151" wp14:textId="77777777">
      <w:r>
        <w:rPr>
          <w:rFonts w:ascii="Times New Roman" w:hAnsi="Times New Roman"/>
          <w:sz w:val="22"/>
        </w:rPr>
        <w:t>Paper Metadata:</w:t>
      </w:r>
    </w:p>
    <w:p xmlns:wp14="http://schemas.microsoft.com/office/word/2010/wordml" w14:paraId="282BFE53" wp14:textId="77777777">
      <w:r>
        <w:rPr>
          <w:rFonts w:ascii="Times New Roman" w:hAnsi="Times New Roman"/>
          <w:sz w:val="22"/>
        </w:rPr>
        <w:t>- Title: WAG-AI: A Dynamic Model-Switching Framework for Carbon-Aware Deep Learning Inference</w:t>
      </w:r>
    </w:p>
    <w:p xmlns:wp14="http://schemas.microsoft.com/office/word/2010/wordml" w14:paraId="7216A896" wp14:textId="77777777">
      <w:r>
        <w:rPr>
          <w:rFonts w:ascii="Times New Roman" w:hAnsi="Times New Roman"/>
          <w:sz w:val="22"/>
        </w:rPr>
        <w:t>- Authors: [Researcher Name and Affiliations]</w:t>
      </w:r>
    </w:p>
    <w:p xmlns:wp14="http://schemas.microsoft.com/office/word/2010/wordml" w14:paraId="7FC3C7BA" wp14:textId="77777777">
      <w:r>
        <w:rPr>
          <w:rFonts w:ascii="Times New Roman" w:hAnsi="Times New Roman"/>
          <w:sz w:val="22"/>
        </w:rPr>
        <w:t>- Date: March 30, 2026</w:t>
      </w:r>
    </w:p>
    <w:p xmlns:wp14="http://schemas.microsoft.com/office/word/2010/wordml" w14:paraId="2041ABFE" wp14:textId="77777777">
      <w:r>
        <w:rPr>
          <w:rFonts w:ascii="Times New Roman" w:hAnsi="Times New Roman"/>
          <w:sz w:val="22"/>
        </w:rPr>
        <w:t>- Hardware Platform: NVIDIA RTX 3060 Laptop (6GB) + AMD Ryzen 7 5800H</w:t>
      </w:r>
    </w:p>
    <w:p xmlns:wp14="http://schemas.microsoft.com/office/word/2010/wordml" w14:paraId="042EA274" wp14:textId="77777777">
      <w:r>
        <w:rPr>
          <w:rFonts w:ascii="Times New Roman" w:hAnsi="Times New Roman"/>
          <w:sz w:val="22"/>
        </w:rPr>
        <w:t>- Geographic Region: Karnataka, India</w:t>
      </w:r>
    </w:p>
    <w:p xmlns:wp14="http://schemas.microsoft.com/office/word/2010/wordml" w14:paraId="4DED6E67" wp14:textId="77777777">
      <w:r>
        <w:rPr>
          <w:rFonts w:ascii="Times New Roman" w:hAnsi="Times New Roman"/>
          <w:sz w:val="22"/>
        </w:rPr>
        <w:t>- Total Carbon Reduction Achieved: 49.17% ± 7.99% (n=5 trials)</w:t>
      </w:r>
    </w:p>
    <w:p xmlns:wp14="http://schemas.microsoft.com/office/word/2010/wordml" w14:paraId="5C32D63A" wp14:textId="77777777">
      <w:r>
        <w:rPr>
          <w:rFonts w:ascii="Times New Roman" w:hAnsi="Times New Roman"/>
          <w:sz w:val="22"/>
        </w:rPr>
        <w:t>- Reproducibility Status: Fully reproducible with provided code artifacts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3437d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68E79"/>
    <w:rsid w:val="116E0B55"/>
    <w:rsid w:val="1B94819F"/>
    <w:rsid w:val="1B94819F"/>
    <w:rsid w:val="220C085E"/>
    <w:rsid w:val="2755E438"/>
    <w:rsid w:val="3F06F533"/>
    <w:rsid w:val="43BBA043"/>
    <w:rsid w:val="43BBA043"/>
    <w:rsid w:val="43D09D62"/>
    <w:rsid w:val="76ADEAB2"/>
    <w:rsid w:val="7873A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1AFDC32-2FED-4816-A22D-80A77D6685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vineet rajani</lastModifiedBy>
  <revision>2</revision>
  <dcterms:created xsi:type="dcterms:W3CDTF">2013-12-23T23:15:00.0000000Z</dcterms:created>
  <dcterms:modified xsi:type="dcterms:W3CDTF">2026-03-30T19:00:50.9308074Z</dcterms:modified>
  <category/>
</coreProperties>
</file>