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6D53F0" w:rsidP="006D53F0">
      <w:pPr>
        <w:pStyle w:val="Title"/>
      </w:pPr>
      <w:r>
        <w:t>HUB : connexion entre les niveaux</w:t>
      </w:r>
    </w:p>
    <w:p w:rsidR="006D53F0" w:rsidRDefault="006D53F0" w:rsidP="006D53F0">
      <w:r>
        <w:t xml:space="preserve">L’idée directrice est que chaque niveau est relié à d’autres via des points-carrefours nommés « hubs ». Ils permettent de s’arrêter dans les menus faire des achats (équipement etc…) et autres fonctionnalités « outgame ». </w:t>
      </w:r>
    </w:p>
    <w:p w:rsidR="006D53F0" w:rsidRDefault="006D53F0" w:rsidP="006D53F0">
      <w:r>
        <w:t>En revanche, il est possible de les by-passer en bifurcant directement vers le niveau suivant : en choisissant la direction (généralement à gauche, à droite, devant, ou derrière pour refaire le niveau précédent dans l’autre sens).</w:t>
      </w:r>
    </w:p>
    <w:p w:rsidR="006D53F0" w:rsidRDefault="006D53F0" w:rsidP="006D53F0">
      <w:r>
        <w:t xml:space="preserve">On a donc une carte « stellaire » regroupant les différents niveaux en un canevas de chemins reliés par des hubs. </w:t>
      </w:r>
    </w:p>
    <w:p w:rsidR="006D53F0" w:rsidRDefault="006D53F0" w:rsidP="006D53F0">
      <w:r>
        <w:t>Il faut gérer le cas où le joueur s’arrête pour aller dans les menus, et le cas où il enchaine sans passer par les menus.</w:t>
      </w:r>
    </w:p>
    <w:p w:rsidR="006D53F0" w:rsidRDefault="006D53F0" w:rsidP="006D53F0">
      <w:r>
        <w:rPr>
          <w:noProof/>
          <w:lang w:val="en-US"/>
        </w:rPr>
        <w:lastRenderedPageBreak/>
        <w:drawing>
          <wp:inline distT="0" distB="0" distL="0" distR="0">
            <wp:extent cx="5153025" cy="698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9A" w:rsidRDefault="005B4B9A" w:rsidP="006D53F0"/>
    <w:p w:rsidR="005B4B9A" w:rsidRDefault="005B4B9A" w:rsidP="006D53F0"/>
    <w:p w:rsidR="005B4B9A" w:rsidRDefault="005B4B9A" w:rsidP="006D53F0"/>
    <w:p w:rsidR="005B4B9A" w:rsidRDefault="005B4B9A" w:rsidP="006D53F0"/>
    <w:p w:rsidR="005B4B9A" w:rsidRDefault="005B4B9A" w:rsidP="006D53F0"/>
    <w:p w:rsidR="005B4B9A" w:rsidRDefault="005B4B9A" w:rsidP="005B4B9A">
      <w:pPr>
        <w:pStyle w:val="Title"/>
      </w:pPr>
      <w:r>
        <w:lastRenderedPageBreak/>
        <w:t>Transitions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188"/>
        <w:gridCol w:w="1710"/>
        <w:gridCol w:w="2520"/>
        <w:gridCol w:w="2790"/>
        <w:gridCol w:w="1890"/>
      </w:tblGrid>
      <w:tr w:rsidR="005B4B9A" w:rsidTr="005B4B9A">
        <w:tc>
          <w:tcPr>
            <w:tcW w:w="1188" w:type="dxa"/>
          </w:tcPr>
          <w:p w:rsidR="005B4B9A" w:rsidRDefault="005B4B9A" w:rsidP="005B4B9A"/>
        </w:tc>
        <w:tc>
          <w:tcPr>
            <w:tcW w:w="1710" w:type="dxa"/>
          </w:tcPr>
          <w:p w:rsidR="005B4B9A" w:rsidRDefault="005B4B9A" w:rsidP="005B4B9A">
            <w:r>
              <w:t>« Last screen »</w:t>
            </w:r>
          </w:p>
          <w:p w:rsidR="005B4B9A" w:rsidRDefault="005B4B9A" w:rsidP="005B4B9A">
            <w:pPr>
              <w:jc w:val="center"/>
            </w:pPr>
            <w:r>
              <w:t>Arrivée au bout du niveau.</w:t>
            </w:r>
          </w:p>
        </w:tc>
        <w:tc>
          <w:tcPr>
            <w:tcW w:w="2520" w:type="dxa"/>
          </w:tcPr>
          <w:p w:rsidR="005B4B9A" w:rsidRDefault="005B4B9A" w:rsidP="005B4B9A">
            <w:r>
              <w:t>« Screen cleared »</w:t>
            </w:r>
          </w:p>
          <w:p w:rsidR="005B4B9A" w:rsidRDefault="005B4B9A" w:rsidP="005B4B9A">
            <w:pPr>
              <w:jc w:val="center"/>
            </w:pPr>
            <w:r>
              <w:t>Plus d’ennemis à l’écran -&gt; l</w:t>
            </w:r>
            <w:r>
              <w:t>e joueur est placé sur des rails et monte à la verticale jusqu’en haut de l’écran</w:t>
            </w:r>
          </w:p>
        </w:tc>
        <w:tc>
          <w:tcPr>
            <w:tcW w:w="2790" w:type="dxa"/>
          </w:tcPr>
          <w:p w:rsidR="005B4B9A" w:rsidRDefault="005B4B9A" w:rsidP="00034582">
            <w:r>
              <w:t>« On Rails »</w:t>
            </w:r>
          </w:p>
          <w:p w:rsidR="005B4B9A" w:rsidRDefault="005B4B9A" w:rsidP="00034582">
            <w:r>
              <w:t xml:space="preserve">En touchant le bord de l’écran, le joueur déclenche l’échange des scènes tandis qu’il est replacé au centre de l’écran. </w:t>
            </w:r>
          </w:p>
        </w:tc>
        <w:tc>
          <w:tcPr>
            <w:tcW w:w="1890" w:type="dxa"/>
          </w:tcPr>
          <w:p w:rsidR="005B4B9A" w:rsidRDefault="005B4B9A" w:rsidP="005B4B9A">
            <w:r>
              <w:t>« Finished »</w:t>
            </w:r>
          </w:p>
          <w:p w:rsidR="005B4B9A" w:rsidRDefault="005B4B9A" w:rsidP="005B4B9A">
            <w:r>
              <w:t>Le joueur reprend le contrôle.</w:t>
            </w:r>
          </w:p>
        </w:tc>
      </w:tr>
      <w:tr w:rsidR="005B4B9A" w:rsidTr="005B4B9A">
        <w:tc>
          <w:tcPr>
            <w:tcW w:w="1188" w:type="dxa"/>
          </w:tcPr>
          <w:p w:rsidR="005B4B9A" w:rsidRDefault="005B4B9A" w:rsidP="005B4B9A">
            <w:r>
              <w:t>Scene 1</w:t>
            </w:r>
          </w:p>
        </w:tc>
        <w:tc>
          <w:tcPr>
            <w:tcW w:w="1710" w:type="dxa"/>
          </w:tcPr>
          <w:p w:rsidR="005B4B9A" w:rsidRDefault="005B4B9A" w:rsidP="005B4B9A">
            <w:r>
              <w:t>Vitesse bloquée à 0.</w:t>
            </w:r>
          </w:p>
        </w:tc>
        <w:tc>
          <w:tcPr>
            <w:tcW w:w="2520" w:type="dxa"/>
          </w:tcPr>
          <w:p w:rsidR="005B4B9A" w:rsidRDefault="005B4B9A" w:rsidP="005B4B9A">
            <w:r>
              <w:t>Donne l’information sur la prochaine scène à charger</w:t>
            </w:r>
          </w:p>
        </w:tc>
        <w:tc>
          <w:tcPr>
            <w:tcW w:w="2790" w:type="dxa"/>
          </w:tcPr>
          <w:p w:rsidR="005B4B9A" w:rsidRDefault="005B4B9A" w:rsidP="005B4B9A">
            <w:r>
              <w:t>Affichage (vitesse de transition)</w:t>
            </w:r>
          </w:p>
        </w:tc>
        <w:tc>
          <w:tcPr>
            <w:tcW w:w="1890" w:type="dxa"/>
          </w:tcPr>
          <w:p w:rsidR="005B4B9A" w:rsidRDefault="005B4B9A" w:rsidP="005B4B9A">
            <w:r>
              <w:t>Destruction.</w:t>
            </w:r>
          </w:p>
        </w:tc>
      </w:tr>
      <w:tr w:rsidR="005B4B9A" w:rsidTr="005B4B9A">
        <w:tc>
          <w:tcPr>
            <w:tcW w:w="1188" w:type="dxa"/>
          </w:tcPr>
          <w:p w:rsidR="005B4B9A" w:rsidRDefault="005B4B9A" w:rsidP="005B4B9A">
            <w:r>
              <w:t>Scene 2</w:t>
            </w:r>
          </w:p>
        </w:tc>
        <w:tc>
          <w:tcPr>
            <w:tcW w:w="1710" w:type="dxa"/>
          </w:tcPr>
          <w:p w:rsidR="005B4B9A" w:rsidRDefault="005B4B9A" w:rsidP="005B4B9A"/>
        </w:tc>
        <w:tc>
          <w:tcPr>
            <w:tcW w:w="2520" w:type="dxa"/>
          </w:tcPr>
          <w:p w:rsidR="005B4B9A" w:rsidRDefault="005B4B9A" w:rsidP="005B4B9A"/>
        </w:tc>
        <w:tc>
          <w:tcPr>
            <w:tcW w:w="2790" w:type="dxa"/>
          </w:tcPr>
          <w:p w:rsidR="005B4B9A" w:rsidRDefault="005B4B9A" w:rsidP="005B4B9A">
            <w:r>
              <w:t>Construction.</w:t>
            </w:r>
          </w:p>
          <w:p w:rsidR="005B4B9A" w:rsidRDefault="005B4B9A" w:rsidP="005B4B9A">
            <w:r>
              <w:t>Affichage (vitesse de transition)</w:t>
            </w:r>
          </w:p>
        </w:tc>
        <w:tc>
          <w:tcPr>
            <w:tcW w:w="1890" w:type="dxa"/>
          </w:tcPr>
          <w:p w:rsidR="005B4B9A" w:rsidRDefault="005B4B9A" w:rsidP="005B4B9A">
            <w:r>
              <w:t>Affichage (vitesse de scroll « vspeed »)</w:t>
            </w:r>
          </w:p>
        </w:tc>
      </w:tr>
      <w:tr w:rsidR="005B4B9A" w:rsidTr="005B4B9A">
        <w:tc>
          <w:tcPr>
            <w:tcW w:w="1188" w:type="dxa"/>
          </w:tcPr>
          <w:p w:rsidR="005B4B9A" w:rsidRDefault="005B4B9A" w:rsidP="005B4B9A">
            <w:r>
              <w:t>Player</w:t>
            </w:r>
          </w:p>
        </w:tc>
        <w:tc>
          <w:tcPr>
            <w:tcW w:w="1710" w:type="dxa"/>
          </w:tcPr>
          <w:p w:rsidR="005B4B9A" w:rsidRDefault="005B4B9A" w:rsidP="005B4B9A"/>
        </w:tc>
        <w:tc>
          <w:tcPr>
            <w:tcW w:w="2520" w:type="dxa"/>
          </w:tcPr>
          <w:p w:rsidR="005B4B9A" w:rsidRDefault="005B4B9A" w:rsidP="005B4B9A">
            <w:r>
              <w:t>Contrôles bloqués. Vitesse de transition vers le haut.</w:t>
            </w:r>
          </w:p>
        </w:tc>
        <w:tc>
          <w:tcPr>
            <w:tcW w:w="2790" w:type="dxa"/>
          </w:tcPr>
          <w:p w:rsidR="005B4B9A" w:rsidRDefault="005B4B9A" w:rsidP="005B4B9A">
            <w:r>
              <w:t>Déplacement de transition vers le centre.</w:t>
            </w:r>
          </w:p>
        </w:tc>
        <w:tc>
          <w:tcPr>
            <w:tcW w:w="1890" w:type="dxa"/>
          </w:tcPr>
          <w:p w:rsidR="005B4B9A" w:rsidRDefault="005B4B9A" w:rsidP="005B4B9A">
            <w:r>
              <w:t>Contrôles débloqués.</w:t>
            </w:r>
          </w:p>
        </w:tc>
      </w:tr>
    </w:tbl>
    <w:p w:rsidR="005B4B9A" w:rsidRDefault="005B4B9A" w:rsidP="005B4B9A"/>
    <w:p w:rsidR="005B4B9A" w:rsidRPr="005B4B9A" w:rsidRDefault="008E17CA" w:rsidP="005B4B9A">
      <w:r w:rsidRPr="008E17CA">
        <w:rPr>
          <w:b/>
        </w:rPr>
        <w:t>Démo</w:t>
      </w:r>
      <w:r w:rsidR="005B4B9A">
        <w:t xml:space="preserve"> : </w:t>
      </w:r>
      <w:hyperlink r:id="rId6" w:history="1">
        <w:r w:rsidR="005B4B9A" w:rsidRPr="008E17CA">
          <w:rPr>
            <w:rStyle w:val="Hyperlink"/>
          </w:rPr>
          <w:t>https://www.youtube.com/watch?v=x36DwzlVhZM&amp;t=0m12s</w:t>
        </w:r>
      </w:hyperlink>
      <w:bookmarkStart w:id="0" w:name="_GoBack"/>
      <w:bookmarkEnd w:id="0"/>
    </w:p>
    <w:sectPr w:rsidR="005B4B9A" w:rsidRPr="005B4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19"/>
    <w:rsid w:val="00312B19"/>
    <w:rsid w:val="005B4B9A"/>
    <w:rsid w:val="006D53F0"/>
    <w:rsid w:val="007B3FA2"/>
    <w:rsid w:val="00856F83"/>
    <w:rsid w:val="008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F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9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B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17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F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9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B4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17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36DwzlVhZM&amp;t=0m12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3</cp:revision>
  <dcterms:created xsi:type="dcterms:W3CDTF">2014-02-19T23:36:00Z</dcterms:created>
  <dcterms:modified xsi:type="dcterms:W3CDTF">2014-04-23T00:17:00Z</dcterms:modified>
</cp:coreProperties>
</file>