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F7AD9" w14:textId="77777777" w:rsidR="00BB2107" w:rsidRPr="00BB2107" w:rsidRDefault="00BB2107" w:rsidP="00BB2107">
      <w:pPr>
        <w:rPr>
          <w:rFonts w:ascii="標楷體" w:eastAsia="標楷體" w:hAnsi="標楷體"/>
        </w:rPr>
      </w:pPr>
      <w:r w:rsidRPr="00BB2107">
        <w:rPr>
          <w:rFonts w:ascii="標楷體" w:eastAsia="標楷體" w:hAnsi="標楷體"/>
        </w:rPr>
        <w:t xml:space="preserve">Confidence </w:t>
      </w:r>
      <w:proofErr w:type="gramStart"/>
      <w:r w:rsidRPr="00BB2107">
        <w:rPr>
          <w:rFonts w:ascii="標楷體" w:eastAsia="標楷體" w:hAnsi="標楷體"/>
        </w:rPr>
        <w:t>閾</w:t>
      </w:r>
      <w:proofErr w:type="gramEnd"/>
      <w:r w:rsidRPr="00BB2107">
        <w:rPr>
          <w:rFonts w:ascii="標楷體" w:eastAsia="標楷體" w:hAnsi="標楷體"/>
        </w:rPr>
        <w:t>值：0.5</w:t>
      </w:r>
    </w:p>
    <w:p w14:paraId="4E36E333" w14:textId="561E369D" w:rsidR="00BB2107" w:rsidRPr="00BB2107" w:rsidRDefault="00BB2107" w:rsidP="00BB2107">
      <w:pPr>
        <w:rPr>
          <w:rFonts w:ascii="標楷體" w:eastAsia="標楷體" w:hAnsi="標楷體"/>
        </w:rPr>
      </w:pPr>
      <w:r w:rsidRPr="00BB2107">
        <w:rPr>
          <w:rFonts w:ascii="標楷體" w:eastAsia="標楷體" w:hAnsi="標楷體"/>
        </w:rPr>
        <w:t>本次作業的目標是訓練一個四角</w:t>
      </w:r>
      <w:proofErr w:type="gramStart"/>
      <w:r w:rsidRPr="00BB2107">
        <w:rPr>
          <w:rFonts w:ascii="標楷體" w:eastAsia="標楷體" w:hAnsi="標楷體"/>
        </w:rPr>
        <w:t>粽</w:t>
      </w:r>
      <w:proofErr w:type="gramEnd"/>
      <w:r w:rsidRPr="00BB2107">
        <w:rPr>
          <w:rFonts w:ascii="標楷體" w:eastAsia="標楷體" w:hAnsi="標楷體"/>
        </w:rPr>
        <w:t>偵測器。在模型選用上，我選擇了最新的輕量化架構 YOLOv11 Nano 作為訓練模型。在資料集準備方面，總共蒐集並手動標</w:t>
      </w:r>
      <w:proofErr w:type="gramStart"/>
      <w:r w:rsidRPr="00BB2107">
        <w:rPr>
          <w:rFonts w:ascii="標楷體" w:eastAsia="標楷體" w:hAnsi="標楷體"/>
        </w:rPr>
        <w:t>註</w:t>
      </w:r>
      <w:proofErr w:type="gramEnd"/>
      <w:r w:rsidRPr="00BB2107">
        <w:rPr>
          <w:rFonts w:ascii="標楷體" w:eastAsia="標楷體" w:hAnsi="標楷體"/>
        </w:rPr>
        <w:t xml:space="preserve">了 163 張影像，最終順利合併出單一類別共 499 </w:t>
      </w:r>
      <w:proofErr w:type="gramStart"/>
      <w:r w:rsidRPr="00BB2107">
        <w:rPr>
          <w:rFonts w:ascii="標楷體" w:eastAsia="標楷體" w:hAnsi="標楷體"/>
        </w:rPr>
        <w:t>個</w:t>
      </w:r>
      <w:proofErr w:type="gramEnd"/>
      <w:r w:rsidRPr="00BB2107">
        <w:rPr>
          <w:rFonts w:ascii="標楷體" w:eastAsia="標楷體" w:hAnsi="標楷體"/>
        </w:rPr>
        <w:t>標</w:t>
      </w:r>
      <w:proofErr w:type="gramStart"/>
      <w:r w:rsidRPr="00BB2107">
        <w:rPr>
          <w:rFonts w:ascii="標楷體" w:eastAsia="標楷體" w:hAnsi="標楷體"/>
        </w:rPr>
        <w:t>註</w:t>
      </w:r>
      <w:proofErr w:type="gramEnd"/>
      <w:r w:rsidRPr="00BB2107">
        <w:rPr>
          <w:rFonts w:ascii="標楷體" w:eastAsia="標楷體" w:hAnsi="標楷體"/>
        </w:rPr>
        <w:t>框的數據集。</w:t>
      </w:r>
    </w:p>
    <w:p w14:paraId="0A15DF18" w14:textId="77777777" w:rsidR="00BB2107" w:rsidRDefault="00BB2107" w:rsidP="00BB2107">
      <w:pPr>
        <w:rPr>
          <w:rFonts w:ascii="標楷體" w:eastAsia="標楷體" w:hAnsi="標楷體"/>
        </w:rPr>
      </w:pPr>
      <w:r w:rsidRPr="00BB2107">
        <w:rPr>
          <w:rFonts w:ascii="標楷體" w:eastAsia="標楷體" w:hAnsi="標楷體"/>
        </w:rPr>
        <w:drawing>
          <wp:inline distT="0" distB="0" distL="0" distR="0" wp14:anchorId="302DCCD0" wp14:editId="424EBF00">
            <wp:extent cx="5274310" cy="2612390"/>
            <wp:effectExtent l="0" t="0" r="2540" b="0"/>
            <wp:docPr id="951419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19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8036" w14:textId="041C448F" w:rsidR="00BB2107" w:rsidRPr="00BB2107" w:rsidRDefault="00BB2107" w:rsidP="00BB2107">
      <w:pPr>
        <w:rPr>
          <w:rFonts w:ascii="標楷體" w:eastAsia="標楷體" w:hAnsi="標楷體"/>
        </w:rPr>
      </w:pPr>
      <w:r w:rsidRPr="00BB2107">
        <w:rPr>
          <w:rFonts w:ascii="標楷體" w:eastAsia="標楷體" w:hAnsi="標楷體"/>
        </w:rPr>
        <w:t xml:space="preserve">進入模型訓練階段後，設定了基礎的超參數，包含影像大小 640、批次大小 16 以及 100 </w:t>
      </w:r>
      <w:proofErr w:type="gramStart"/>
      <w:r w:rsidRPr="00BB2107">
        <w:rPr>
          <w:rFonts w:ascii="標楷體" w:eastAsia="標楷體" w:hAnsi="標楷體"/>
        </w:rPr>
        <w:t>個</w:t>
      </w:r>
      <w:proofErr w:type="gramEnd"/>
      <w:r w:rsidRPr="00BB2107">
        <w:rPr>
          <w:rFonts w:ascii="標楷體" w:eastAsia="標楷體" w:hAnsi="標楷體"/>
        </w:rPr>
        <w:t xml:space="preserve">訓練週期。然而，在本地端 Windows 環境下執行 </w:t>
      </w:r>
      <w:proofErr w:type="spellStart"/>
      <w:r w:rsidRPr="00BB2107">
        <w:rPr>
          <w:rFonts w:ascii="標楷體" w:eastAsia="標楷體" w:hAnsi="標楷體"/>
        </w:rPr>
        <w:t>PyTorch</w:t>
      </w:r>
      <w:proofErr w:type="spellEnd"/>
      <w:r w:rsidRPr="00BB2107">
        <w:rPr>
          <w:rFonts w:ascii="標楷體" w:eastAsia="標楷體" w:hAnsi="標楷體"/>
        </w:rPr>
        <w:t xml:space="preserve"> 多執行</w:t>
      </w:r>
      <w:proofErr w:type="gramStart"/>
      <w:r w:rsidRPr="00BB2107">
        <w:rPr>
          <w:rFonts w:ascii="標楷體" w:eastAsia="標楷體" w:hAnsi="標楷體"/>
        </w:rPr>
        <w:t>緒</w:t>
      </w:r>
      <w:proofErr w:type="gramEnd"/>
      <w:r w:rsidRPr="00BB2107">
        <w:rPr>
          <w:rFonts w:ascii="標楷體" w:eastAsia="標楷體" w:hAnsi="標楷體"/>
        </w:rPr>
        <w:t>資料載入時，容易遇到系統死鎖導致進度條凍結的問題。為了解決這個系統層級的狀況，我在程式碼中強制將資料載入執行</w:t>
      </w:r>
      <w:proofErr w:type="gramStart"/>
      <w:r w:rsidRPr="00BB2107">
        <w:rPr>
          <w:rFonts w:ascii="標楷體" w:eastAsia="標楷體" w:hAnsi="標楷體"/>
        </w:rPr>
        <w:t>緒</w:t>
      </w:r>
      <w:proofErr w:type="gramEnd"/>
      <w:r w:rsidRPr="00BB2107">
        <w:rPr>
          <w:rFonts w:ascii="標楷體" w:eastAsia="標楷體" w:hAnsi="標楷體"/>
        </w:rPr>
        <w:t>設為 0，改為單執行</w:t>
      </w:r>
      <w:proofErr w:type="gramStart"/>
      <w:r w:rsidRPr="00BB2107">
        <w:rPr>
          <w:rFonts w:ascii="標楷體" w:eastAsia="標楷體" w:hAnsi="標楷體"/>
        </w:rPr>
        <w:t>緒</w:t>
      </w:r>
      <w:proofErr w:type="gramEnd"/>
      <w:r w:rsidRPr="00BB2107">
        <w:rPr>
          <w:rFonts w:ascii="標楷體" w:eastAsia="標楷體" w:hAnsi="標楷體"/>
        </w:rPr>
        <w:t>循序載入，成功排除了當機障礙。</w:t>
      </w:r>
      <w:proofErr w:type="gramStart"/>
      <w:r w:rsidRPr="00BB2107">
        <w:rPr>
          <w:rFonts w:ascii="標楷體" w:eastAsia="標楷體" w:hAnsi="標楷體"/>
        </w:rPr>
        <w:t>此外，</w:t>
      </w:r>
      <w:proofErr w:type="gramEnd"/>
      <w:r w:rsidRPr="00BB2107">
        <w:rPr>
          <w:rFonts w:ascii="標楷體" w:eastAsia="標楷體" w:hAnsi="標楷體"/>
        </w:rPr>
        <w:t>我也關閉了自動混合精度，以確保在</w:t>
      </w:r>
      <w:proofErr w:type="gramStart"/>
      <w:r w:rsidRPr="00BB2107">
        <w:rPr>
          <w:rFonts w:ascii="標楷體" w:eastAsia="標楷體" w:hAnsi="標楷體"/>
        </w:rPr>
        <w:t>特定顯卡</w:t>
      </w:r>
      <w:proofErr w:type="gramEnd"/>
      <w:r w:rsidRPr="00BB2107">
        <w:rPr>
          <w:rFonts w:ascii="標楷體" w:eastAsia="標楷體" w:hAnsi="標楷體"/>
        </w:rPr>
        <w:t>架構下不會因為精度轉換而引發底層錯誤，維持了整個訓練過程的絕對穩定性。</w:t>
      </w:r>
    </w:p>
    <w:p w14:paraId="1C217B59" w14:textId="597DC5D5" w:rsidR="00BB2107" w:rsidRPr="00BB2107" w:rsidRDefault="00BB2107" w:rsidP="00BB2107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70A0DD78" wp14:editId="17F3E4E9">
            <wp:extent cx="5267325" cy="2628900"/>
            <wp:effectExtent l="0" t="0" r="9525" b="0"/>
            <wp:docPr id="5094070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44017" w14:textId="77777777" w:rsidR="000E3E2F" w:rsidRDefault="00BB2107" w:rsidP="00BB2107">
      <w:pPr>
        <w:rPr>
          <w:rFonts w:ascii="標楷體" w:eastAsia="標楷體" w:hAnsi="標楷體"/>
        </w:rPr>
      </w:pPr>
      <w:r w:rsidRPr="00BB2107">
        <w:rPr>
          <w:rFonts w:ascii="標楷體" w:eastAsia="標楷體" w:hAnsi="標楷體"/>
        </w:rPr>
        <w:lastRenderedPageBreak/>
        <w:t>模型訓練完成後，我使用預留的測試圖片進行推論驗證，結果顯示模型能在信心水準</w:t>
      </w:r>
      <w:proofErr w:type="gramStart"/>
      <w:r w:rsidRPr="00BB2107">
        <w:rPr>
          <w:rFonts w:ascii="標楷體" w:eastAsia="標楷體" w:hAnsi="標楷體"/>
        </w:rPr>
        <w:t>閾</w:t>
      </w:r>
      <w:proofErr w:type="gramEnd"/>
      <w:r w:rsidRPr="00BB2107">
        <w:rPr>
          <w:rFonts w:ascii="標楷體" w:eastAsia="標楷體" w:hAnsi="標楷體"/>
        </w:rPr>
        <w:t>值設定為 0.5 時，</w:t>
      </w:r>
      <w:r w:rsidR="000E3E2F">
        <w:rPr>
          <w:rFonts w:ascii="標楷體" w:eastAsia="標楷體" w:hAnsi="標楷體" w:hint="eastAsia"/>
        </w:rPr>
        <w:t>模型是</w:t>
      </w:r>
      <w:r>
        <w:rPr>
          <w:rFonts w:ascii="標楷體" w:eastAsia="標楷體" w:hAnsi="標楷體" w:hint="eastAsia"/>
        </w:rPr>
        <w:t>可以辨認出粽子，但其誤判率還是很高，</w:t>
      </w:r>
      <w:proofErr w:type="gramStart"/>
      <w:r>
        <w:rPr>
          <w:rFonts w:ascii="標楷體" w:eastAsia="標楷體" w:hAnsi="標楷體" w:hint="eastAsia"/>
        </w:rPr>
        <w:t>控肉</w:t>
      </w:r>
      <w:proofErr w:type="gramEnd"/>
      <w:r w:rsidR="000E3E2F">
        <w:rPr>
          <w:rFonts w:ascii="標楷體" w:eastAsia="標楷體" w:hAnsi="標楷體" w:hint="eastAsia"/>
        </w:rPr>
        <w:t>、立體四角形依然會被判定為粽子，在100多張訓練資料下還是無法具有極高的準確性。</w:t>
      </w:r>
    </w:p>
    <w:p w14:paraId="581454A9" w14:textId="5B1F56DD" w:rsidR="000E3E2F" w:rsidRDefault="000E3E2F" w:rsidP="00BB2107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5E63D979" wp14:editId="598B96A6">
            <wp:extent cx="3743325" cy="3743325"/>
            <wp:effectExtent l="0" t="0" r="9525" b="9525"/>
            <wp:docPr id="48424661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1DE72" w14:textId="2A567ACC" w:rsidR="000E3E2F" w:rsidRPr="00BB2107" w:rsidRDefault="000E3E2F" w:rsidP="00BB2107">
      <w:pPr>
        <w:rPr>
          <w:rFonts w:ascii="標楷體" w:eastAsia="標楷體" w:hAnsi="標楷體" w:hint="eastAsia"/>
        </w:rPr>
      </w:pPr>
      <w:r>
        <w:rPr>
          <w:rFonts w:ascii="標楷體" w:eastAsia="標楷體" w:hAnsi="標楷體" w:hint="eastAsia"/>
          <w:noProof/>
        </w:rPr>
        <w:drawing>
          <wp:inline distT="0" distB="0" distL="0" distR="0" wp14:anchorId="08AB39C3" wp14:editId="0F27AF17">
            <wp:extent cx="2381250" cy="3571875"/>
            <wp:effectExtent l="0" t="0" r="0" b="9525"/>
            <wp:docPr id="35508926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hint="eastAsia"/>
          <w:noProof/>
        </w:rPr>
        <w:lastRenderedPageBreak/>
        <w:drawing>
          <wp:inline distT="0" distB="0" distL="0" distR="0" wp14:anchorId="5A7335B3" wp14:editId="32B73B0F">
            <wp:extent cx="4762500" cy="2857500"/>
            <wp:effectExtent l="0" t="0" r="0" b="0"/>
            <wp:docPr id="201469809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9CF75" w14:textId="491AF5DA" w:rsidR="005B08D1" w:rsidRPr="000E3E2F" w:rsidRDefault="00BB2107">
      <w:pPr>
        <w:rPr>
          <w:rFonts w:ascii="標楷體" w:eastAsia="標楷體" w:hAnsi="標楷體" w:hint="eastAsia"/>
        </w:rPr>
      </w:pPr>
      <w:r w:rsidRPr="00BB2107">
        <w:rPr>
          <w:rFonts w:ascii="標楷體" w:eastAsia="標楷體" w:hAnsi="標楷體"/>
        </w:rPr>
        <w:t>透過這次作業，我不僅走過從資料標</w:t>
      </w:r>
      <w:proofErr w:type="gramStart"/>
      <w:r w:rsidRPr="00BB2107">
        <w:rPr>
          <w:rFonts w:ascii="標楷體" w:eastAsia="標楷體" w:hAnsi="標楷體"/>
        </w:rPr>
        <w:t>註</w:t>
      </w:r>
      <w:proofErr w:type="gramEnd"/>
      <w:r w:rsidRPr="00BB2107">
        <w:rPr>
          <w:rFonts w:ascii="標楷體" w:eastAsia="標楷體" w:hAnsi="標楷體"/>
        </w:rPr>
        <w:t>到模型匯出的完整流程，也深刻體會到嚴謹的標</w:t>
      </w:r>
      <w:proofErr w:type="gramStart"/>
      <w:r w:rsidRPr="00BB2107">
        <w:rPr>
          <w:rFonts w:ascii="標楷體" w:eastAsia="標楷體" w:hAnsi="標楷體"/>
        </w:rPr>
        <w:t>註</w:t>
      </w:r>
      <w:proofErr w:type="gramEnd"/>
      <w:r w:rsidRPr="00BB2107">
        <w:rPr>
          <w:rFonts w:ascii="標楷體" w:eastAsia="標楷體" w:hAnsi="標楷體"/>
        </w:rPr>
        <w:t>品質與環境除錯能力，是確保演算法能在真實世界順利落地的關鍵基礎。</w:t>
      </w:r>
    </w:p>
    <w:sectPr w:rsidR="005B08D1" w:rsidRPr="000E3E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F1"/>
    <w:rsid w:val="000E3E2F"/>
    <w:rsid w:val="005B08D1"/>
    <w:rsid w:val="005B3832"/>
    <w:rsid w:val="008875F1"/>
    <w:rsid w:val="00A15B7D"/>
    <w:rsid w:val="00BB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BE54A"/>
  <w15:chartTrackingRefBased/>
  <w15:docId w15:val="{8426CAC3-C8B0-439D-9C0D-6C036EAE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75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5F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5F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5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5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5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5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875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87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875F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87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875F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875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875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875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875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5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87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5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875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7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875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75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75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7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875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7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張維哲</dc:creator>
  <cp:keywords/>
  <dc:description/>
  <cp:lastModifiedBy>張維哲</cp:lastModifiedBy>
  <cp:revision>3</cp:revision>
  <cp:lastPrinted>2026-06-12T15:51:00Z</cp:lastPrinted>
  <dcterms:created xsi:type="dcterms:W3CDTF">2026-06-12T15:25:00Z</dcterms:created>
  <dcterms:modified xsi:type="dcterms:W3CDTF">2026-06-12T15:54:00Z</dcterms:modified>
</cp:coreProperties>
</file>