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mmWave Radar - 2200/-</w:t>
      </w:r>
    </w:p>
    <w:p w:rsidR="00000000" w:rsidDel="00000000" w:rsidP="00000000" w:rsidRDefault="00000000" w:rsidRPr="00000000" w14:paraId="00000002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Velostat Pressure sheets - 600 per sheet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Conductive electrode tape - 450 per roll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Load cells 50 kg - 100 per unit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Thermal Camera Module - 5000/-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Raspberry Pi 5 (8 GB) - 20000/-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Raspberry Pi 5 Active Cooler - 520/-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SanDisk Extreme 64 GB A2 - 2800/-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Raspberry Pi 5 Official Power Supply - 1200/-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ESP32 Development Board - 450/-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HX711 Load Cell ADC Module - 70 per unit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CD74HC4067 16-Channel Analog Multiplexer - 60 per unit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ADS1115 16-bit ADC Module - 150 per unit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Breadboards &amp; Jumper Wires - 400/-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Passive Components Assortment - 350/-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Logic Level Converter Module - 40 per unit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12 V 5 A Regulated DC Power Supply - 500/-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LM2596 Adjustable Buck Converter - 50 per unit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SANDISK 1TB Portable SSD (Only this one available) - 15000/- (IS THIS REALLY NECESSARY? CANT WE STORE DATE IN A LAPTOP OR COMPUTER OR CLOUD)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CH340 USB-to-UART Debug Cable - 175/-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Raspberry Pi 5 Protective Case - 1000/-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CP2102 USB-to-UART Module (LD6002 config) - 120/-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Foam Mattress - 2000/-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Hospital Bed / Metal Cot - 5000/-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Headboard Radar Mount Bracket - 500/-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Overhead Thermal Camera Arm - 500/-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Load Cell Mounting Footpad Plates - 700/-</w:t>
      </w:r>
    </w:p>
    <w:p w:rsidR="00000000" w:rsidDel="00000000" w:rsidP="00000000" w:rsidRDefault="00000000" w:rsidRPr="00000000" w14:paraId="0000001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0" w:firstLine="0"/>
        <w:rPr/>
      </w:pPr>
      <w:r w:rsidDel="00000000" w:rsidR="00000000" w:rsidRPr="00000000">
        <w:rPr>
          <w:rtl w:val="0"/>
        </w:rPr>
        <w:t xml:space="preserve">Things to consider: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color w:val="a9b1d6"/>
          <w:sz w:val="21"/>
          <w:szCs w:val="21"/>
          <w:rtl w:val="0"/>
        </w:rPr>
        <w:t xml:space="preserve">MLX90640</w:t>
      </w:r>
      <w:r w:rsidDel="00000000" w:rsidR="00000000" w:rsidRPr="00000000">
        <w:rPr>
          <w:color w:val="a9b1d6"/>
          <w:sz w:val="21"/>
          <w:szCs w:val="21"/>
          <w:rtl w:val="0"/>
        </w:rPr>
        <w:t xml:space="preserve"> IR thermal camera breakout (7Semi or Waveshare variant)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: Skin Temperature vs. Core Temperature:</w:t>
      </w:r>
      <w:r w:rsidDel="00000000" w:rsidR="00000000" w:rsidRPr="00000000">
        <w:rPr>
          <w:sz w:val="24"/>
          <w:szCs w:val="24"/>
          <w:rtl w:val="0"/>
        </w:rPr>
        <w:t xml:space="preserve"> The sensor measures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surface skin temperature</w:t>
      </w:r>
      <w:r w:rsidDel="00000000" w:rsidR="00000000" w:rsidRPr="00000000">
        <w:rPr>
          <w:sz w:val="24"/>
          <w:szCs w:val="24"/>
          <w:rtl w:val="0"/>
        </w:rPr>
        <w:t xml:space="preserve">, which is highly subject to environmental variables like room draft, sweat, and distance. It does not natively calculate internal core body temperature.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Low Spatial Resolution:</w:t>
      </w:r>
      <w:r w:rsidDel="00000000" w:rsidR="00000000" w:rsidRPr="00000000">
        <w:rPr>
          <w:sz w:val="24"/>
          <w:szCs w:val="24"/>
          <w:rtl w:val="0"/>
        </w:rPr>
        <w:t xml:space="preserve"> At a grid size of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32×24 pixels</w:t>
      </w:r>
      <w:r w:rsidDel="00000000" w:rsidR="00000000" w:rsidRPr="00000000">
        <w:rPr>
          <w:sz w:val="24"/>
          <w:szCs w:val="24"/>
          <w:rtl w:val="0"/>
        </w:rPr>
        <w:t xml:space="preserve">, a subject must stand very close to the lens for their face to cover enough pixels to get an accurate, un-averaged reading.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Lack of Medical Certification:</w:t>
      </w:r>
      <w:r w:rsidDel="00000000" w:rsidR="00000000" w:rsidRPr="00000000">
        <w:rPr>
          <w:sz w:val="24"/>
          <w:szCs w:val="24"/>
          <w:rtl w:val="0"/>
        </w:rPr>
        <w:t xml:space="preserve"> The MLX90640 is classified for industrial, smart-home, and automotive use. It is not an FDA-approved or CE-certified medical device.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Suggested: Melexis MLX90614 (DCI or BCC Variant). Check which one is better suited for our purpose.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