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465A2" w14:textId="77777777" w:rsidR="00056D24" w:rsidRPr="007B5484" w:rsidRDefault="00056D24" w:rsidP="00056D24">
      <w:pPr>
        <w:pStyle w:val="NoSpacing"/>
        <w:rPr>
          <w:b/>
          <w:bCs/>
          <w:u w:val="single"/>
          <w:lang w:val="fr-FR"/>
        </w:rPr>
      </w:pPr>
      <w:r w:rsidRPr="007B5484">
        <w:rPr>
          <w:b/>
          <w:bCs/>
          <w:u w:val="single"/>
          <w:lang w:val="fr-FR"/>
        </w:rPr>
        <w:t>Compte rendu</w:t>
      </w:r>
    </w:p>
    <w:p w14:paraId="71B600CA" w14:textId="5C90102C" w:rsidR="00056D24" w:rsidRPr="007B5484" w:rsidRDefault="00056D24" w:rsidP="00056D24">
      <w:pPr>
        <w:pStyle w:val="NoSpacing"/>
        <w:rPr>
          <w:b/>
          <w:bCs/>
          <w:u w:val="single"/>
          <w:lang w:val="fr-FR"/>
        </w:rPr>
      </w:pPr>
      <w:proofErr w:type="spellStart"/>
      <w:r w:rsidRPr="007B5484">
        <w:rPr>
          <w:b/>
          <w:bCs/>
          <w:u w:val="single"/>
          <w:lang w:val="fr-FR"/>
        </w:rPr>
        <w:t>Drilling</w:t>
      </w:r>
      <w:proofErr w:type="spellEnd"/>
      <w:r w:rsidRPr="007B5484">
        <w:rPr>
          <w:b/>
          <w:bCs/>
          <w:u w:val="single"/>
          <w:lang w:val="fr-FR"/>
        </w:rPr>
        <w:t xml:space="preserve"> Machine - Digital </w:t>
      </w:r>
      <w:proofErr w:type="spellStart"/>
      <w:r w:rsidRPr="007B5484">
        <w:rPr>
          <w:b/>
          <w:bCs/>
          <w:u w:val="single"/>
          <w:lang w:val="fr-FR"/>
        </w:rPr>
        <w:t>Twin</w:t>
      </w:r>
      <w:proofErr w:type="spellEnd"/>
    </w:p>
    <w:p w14:paraId="42A95A5B" w14:textId="77777777" w:rsidR="003D135D" w:rsidRDefault="003D135D" w:rsidP="00056D24">
      <w:pPr>
        <w:pStyle w:val="NoSpacing"/>
        <w:rPr>
          <w:lang w:val="fr-FR"/>
        </w:rPr>
      </w:pPr>
    </w:p>
    <w:p w14:paraId="64F80243" w14:textId="5EF17A64" w:rsidR="003D135D" w:rsidRPr="007B5484" w:rsidRDefault="003D135D" w:rsidP="00056D24">
      <w:pPr>
        <w:pStyle w:val="NoSpacing"/>
        <w:rPr>
          <w:b/>
          <w:bCs/>
          <w:u w:val="single"/>
          <w:lang w:val="fr-FR"/>
        </w:rPr>
      </w:pPr>
      <w:r w:rsidRPr="007B5484">
        <w:rPr>
          <w:b/>
          <w:bCs/>
          <w:u w:val="single"/>
          <w:lang w:val="fr-FR"/>
        </w:rPr>
        <w:t>Diagram de Gantt</w:t>
      </w:r>
    </w:p>
    <w:p w14:paraId="6F5F62A0" w14:textId="16860C6D" w:rsidR="003D135D" w:rsidRDefault="00596CC4" w:rsidP="00056D24">
      <w:pPr>
        <w:pStyle w:val="NoSpacing"/>
        <w:rPr>
          <w:lang w:val="fr-FR"/>
        </w:rPr>
      </w:pPr>
      <w:r>
        <w:rPr>
          <w:lang w:val="fr-FR"/>
        </w:rPr>
        <w:object w:dxaOrig="1520" w:dyaOrig="987" w14:anchorId="2F975F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6" o:title=""/>
          </v:shape>
          <o:OLEObject Type="Embed" ProgID="Excel.Sheet.12" ShapeID="_x0000_i1025" DrawAspect="Icon" ObjectID="_1814863557" r:id="rId7"/>
        </w:object>
      </w:r>
    </w:p>
    <w:p w14:paraId="614FA891" w14:textId="77777777" w:rsidR="007B5484" w:rsidRDefault="007B5484" w:rsidP="00056D24">
      <w:pPr>
        <w:pStyle w:val="NoSpacing"/>
        <w:rPr>
          <w:lang w:val="fr-FR"/>
        </w:rPr>
      </w:pPr>
    </w:p>
    <w:p w14:paraId="30D505EE" w14:textId="7F97DFE5" w:rsidR="000C2BFB" w:rsidRPr="00EE44F1" w:rsidRDefault="000C2BFB" w:rsidP="00056D24">
      <w:pPr>
        <w:pStyle w:val="NoSpacing"/>
        <w:rPr>
          <w:lang w:val="fr-FR"/>
        </w:rPr>
      </w:pPr>
      <w:r>
        <w:rPr>
          <w:lang w:val="fr-FR"/>
        </w:rPr>
        <w:t>Difficultés rencontrées</w:t>
      </w:r>
      <w:r w:rsidRPr="00EE44F1">
        <w:rPr>
          <w:lang w:val="fr-FR"/>
        </w:rPr>
        <w:t xml:space="preserve"> :</w:t>
      </w:r>
    </w:p>
    <w:p w14:paraId="66F100AC" w14:textId="048B2372" w:rsidR="000C2BFB" w:rsidRPr="00EE44F1" w:rsidRDefault="000C2BFB" w:rsidP="00056D24">
      <w:pPr>
        <w:pStyle w:val="NoSpacing"/>
        <w:rPr>
          <w:lang w:val="fr-FR"/>
        </w:rPr>
      </w:pPr>
      <w:r w:rsidRPr="00EE44F1">
        <w:rPr>
          <w:lang w:val="fr-FR"/>
        </w:rPr>
        <w:t xml:space="preserve">License </w:t>
      </w:r>
      <w:proofErr w:type="spellStart"/>
      <w:r w:rsidRPr="00EE44F1">
        <w:rPr>
          <w:lang w:val="fr-FR"/>
        </w:rPr>
        <w:t>Unity</w:t>
      </w:r>
      <w:proofErr w:type="spellEnd"/>
      <w:r w:rsidRPr="00EE44F1">
        <w:rPr>
          <w:lang w:val="fr-FR"/>
        </w:rPr>
        <w:t xml:space="preserve"> </w:t>
      </w:r>
    </w:p>
    <w:p w14:paraId="45171E69" w14:textId="77777777" w:rsidR="000C2BFB" w:rsidRPr="00EE44F1" w:rsidRDefault="000C2BFB" w:rsidP="00056D24">
      <w:pPr>
        <w:pStyle w:val="NoSpacing"/>
        <w:rPr>
          <w:lang w:val="fr-FR"/>
        </w:rPr>
      </w:pPr>
    </w:p>
    <w:p w14:paraId="630DFA97" w14:textId="6A1E8B2A" w:rsidR="000C2BFB" w:rsidRDefault="000C73C0" w:rsidP="00056D24">
      <w:pPr>
        <w:pStyle w:val="NoSpacing"/>
        <w:rPr>
          <w:lang w:val="fr-FR"/>
        </w:rPr>
      </w:pPr>
      <w:r w:rsidRPr="000C73C0">
        <w:rPr>
          <w:lang w:val="fr-FR"/>
        </w:rPr>
        <w:t xml:space="preserve">Interaction entre Drill Bit et </w:t>
      </w:r>
      <w:proofErr w:type="spellStart"/>
      <w:r>
        <w:rPr>
          <w:lang w:val="fr-FR"/>
        </w:rPr>
        <w:t>Subsea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soil</w:t>
      </w:r>
      <w:proofErr w:type="spellEnd"/>
      <w:r>
        <w:rPr>
          <w:lang w:val="fr-FR"/>
        </w:rPr>
        <w:t xml:space="preserve"> type</w:t>
      </w:r>
    </w:p>
    <w:p w14:paraId="3454CB26" w14:textId="77777777" w:rsidR="00EE44F1" w:rsidRPr="00EE44F1" w:rsidRDefault="00EE44F1" w:rsidP="00EE44F1">
      <w:pPr>
        <w:pStyle w:val="NoSpacing"/>
        <w:rPr>
          <w:lang w:val="fr-FR"/>
        </w:rPr>
      </w:pPr>
      <w:r w:rsidRPr="00EE44F1">
        <w:rPr>
          <w:lang w:val="fr-FR"/>
        </w:rPr>
        <w:t xml:space="preserve">J’ai </w:t>
      </w:r>
      <w:proofErr w:type="spellStart"/>
      <w:r w:rsidRPr="00EE44F1">
        <w:rPr>
          <w:lang w:val="fr-FR"/>
        </w:rPr>
        <w:t>implemente</w:t>
      </w:r>
      <w:proofErr w:type="spellEnd"/>
      <w:r w:rsidRPr="00EE44F1">
        <w:rPr>
          <w:lang w:val="fr-FR"/>
        </w:rPr>
        <w:t xml:space="preserve"> les couches en ajoutant d’abord la </w:t>
      </w:r>
      <w:proofErr w:type="spellStart"/>
      <w:r w:rsidRPr="00EE44F1">
        <w:rPr>
          <w:lang w:val="fr-FR"/>
        </w:rPr>
        <w:t>derniere</w:t>
      </w:r>
      <w:proofErr w:type="spellEnd"/>
      <w:r w:rsidRPr="00EE44F1">
        <w:rPr>
          <w:lang w:val="fr-FR"/>
        </w:rPr>
        <w:t xml:space="preserve"> couche ainsi que </w:t>
      </w:r>
      <w:proofErr w:type="gramStart"/>
      <w:r w:rsidRPr="00EE44F1">
        <w:rPr>
          <w:lang w:val="fr-FR"/>
        </w:rPr>
        <w:t>la couleur correspondant</w:t>
      </w:r>
      <w:proofErr w:type="gramEnd"/>
      <w:r w:rsidRPr="00EE44F1">
        <w:rPr>
          <w:lang w:val="fr-FR"/>
        </w:rPr>
        <w:t xml:space="preserve">. Ensuite j’ai </w:t>
      </w:r>
      <w:proofErr w:type="spellStart"/>
      <w:r w:rsidRPr="00EE44F1">
        <w:rPr>
          <w:lang w:val="fr-FR"/>
        </w:rPr>
        <w:t>reflechi</w:t>
      </w:r>
      <w:proofErr w:type="spellEnd"/>
      <w:r w:rsidRPr="00EE44F1">
        <w:rPr>
          <w:lang w:val="fr-FR"/>
        </w:rPr>
        <w:t xml:space="preserve"> </w:t>
      </w:r>
      <w:proofErr w:type="gramStart"/>
      <w:r w:rsidRPr="00EE44F1">
        <w:rPr>
          <w:lang w:val="fr-FR"/>
        </w:rPr>
        <w:t>a</w:t>
      </w:r>
      <w:proofErr w:type="gramEnd"/>
      <w:r w:rsidRPr="00EE44F1">
        <w:rPr>
          <w:lang w:val="fr-FR"/>
        </w:rPr>
        <w:t xml:space="preserve"> comment faire pour pouvoir avoir une interaction entre les couches en </w:t>
      </w:r>
      <w:proofErr w:type="spellStart"/>
      <w:r w:rsidRPr="00EE44F1">
        <w:rPr>
          <w:lang w:val="fr-FR"/>
        </w:rPr>
        <w:t>commencant</w:t>
      </w:r>
      <w:proofErr w:type="spellEnd"/>
      <w:r w:rsidRPr="00EE44F1">
        <w:rPr>
          <w:lang w:val="fr-FR"/>
        </w:rPr>
        <w:t xml:space="preserve"> par tester avec les </w:t>
      </w:r>
      <w:proofErr w:type="spellStart"/>
      <w:r w:rsidRPr="00EE44F1">
        <w:rPr>
          <w:lang w:val="fr-FR"/>
        </w:rPr>
        <w:t>raycast</w:t>
      </w:r>
      <w:proofErr w:type="spellEnd"/>
      <w:r w:rsidRPr="00EE44F1">
        <w:rPr>
          <w:lang w:val="fr-FR"/>
        </w:rPr>
        <w:t xml:space="preserve"> ce qui n’a pas </w:t>
      </w:r>
      <w:proofErr w:type="spellStart"/>
      <w:r w:rsidRPr="00EE44F1">
        <w:rPr>
          <w:lang w:val="fr-FR"/>
        </w:rPr>
        <w:t>ete</w:t>
      </w:r>
      <w:proofErr w:type="spellEnd"/>
      <w:r w:rsidRPr="00EE44F1">
        <w:rPr>
          <w:lang w:val="fr-FR"/>
        </w:rPr>
        <w:t xml:space="preserve"> un </w:t>
      </w:r>
      <w:proofErr w:type="spellStart"/>
      <w:r w:rsidRPr="00EE44F1">
        <w:rPr>
          <w:lang w:val="fr-FR"/>
        </w:rPr>
        <w:t>succes</w:t>
      </w:r>
      <w:proofErr w:type="spellEnd"/>
      <w:r w:rsidRPr="00EE44F1">
        <w:rPr>
          <w:lang w:val="fr-FR"/>
        </w:rPr>
        <w:t xml:space="preserve"> car on ne pouvait pas distinguer si on sortait d’une layer.</w:t>
      </w:r>
    </w:p>
    <w:p w14:paraId="34024DDE" w14:textId="77777777" w:rsidR="00EE44F1" w:rsidRPr="00EE44F1" w:rsidRDefault="00EE44F1" w:rsidP="00EE44F1">
      <w:pPr>
        <w:pStyle w:val="NoSpacing"/>
        <w:rPr>
          <w:lang w:val="fr-FR"/>
        </w:rPr>
      </w:pPr>
      <w:r w:rsidRPr="00EE44F1">
        <w:rPr>
          <w:lang w:val="fr-FR"/>
        </w:rPr>
        <w:t xml:space="preserve">J’ai aussi </w:t>
      </w:r>
      <w:proofErr w:type="gramStart"/>
      <w:r w:rsidRPr="00EE44F1">
        <w:rPr>
          <w:lang w:val="fr-FR"/>
        </w:rPr>
        <w:t>essayer</w:t>
      </w:r>
      <w:proofErr w:type="gramEnd"/>
      <w:r w:rsidRPr="00EE44F1">
        <w:rPr>
          <w:lang w:val="fr-FR"/>
        </w:rPr>
        <w:t xml:space="preserve"> avec les </w:t>
      </w:r>
      <w:proofErr w:type="spellStart"/>
      <w:r w:rsidRPr="00EE44F1">
        <w:rPr>
          <w:lang w:val="fr-FR"/>
        </w:rPr>
        <w:t>OnCollision</w:t>
      </w:r>
      <w:proofErr w:type="spellEnd"/>
      <w:r w:rsidRPr="00EE44F1">
        <w:rPr>
          <w:lang w:val="fr-FR"/>
        </w:rPr>
        <w:t xml:space="preserve"> avec les </w:t>
      </w:r>
      <w:proofErr w:type="spellStart"/>
      <w:r w:rsidRPr="00EE44F1">
        <w:rPr>
          <w:lang w:val="fr-FR"/>
        </w:rPr>
        <w:t>colliders</w:t>
      </w:r>
      <w:proofErr w:type="spellEnd"/>
      <w:r w:rsidRPr="00EE44F1">
        <w:rPr>
          <w:lang w:val="fr-FR"/>
        </w:rPr>
        <w:t xml:space="preserve"> et en ajoutant les </w:t>
      </w:r>
      <w:proofErr w:type="spellStart"/>
      <w:r w:rsidRPr="00EE44F1">
        <w:rPr>
          <w:lang w:val="fr-FR"/>
        </w:rPr>
        <w:t>Rigidobdy</w:t>
      </w:r>
      <w:proofErr w:type="spellEnd"/>
      <w:r w:rsidRPr="00EE44F1">
        <w:rPr>
          <w:lang w:val="fr-FR"/>
        </w:rPr>
        <w:t xml:space="preserve"> mais cela ne fonctionnait pas pour la </w:t>
      </w:r>
      <w:proofErr w:type="spellStart"/>
      <w:r w:rsidRPr="00EE44F1">
        <w:rPr>
          <w:lang w:val="fr-FR"/>
        </w:rPr>
        <w:t>premiere</w:t>
      </w:r>
      <w:proofErr w:type="spellEnd"/>
      <w:r w:rsidRPr="00EE44F1">
        <w:rPr>
          <w:lang w:val="fr-FR"/>
        </w:rPr>
        <w:t xml:space="preserve"> couche de sable et je ne </w:t>
      </w:r>
      <w:proofErr w:type="spellStart"/>
      <w:proofErr w:type="gramStart"/>
      <w:r w:rsidRPr="00EE44F1">
        <w:rPr>
          <w:lang w:val="fr-FR"/>
        </w:rPr>
        <w:t>comprend</w:t>
      </w:r>
      <w:proofErr w:type="spellEnd"/>
      <w:proofErr w:type="gramEnd"/>
      <w:r w:rsidRPr="00EE44F1">
        <w:rPr>
          <w:lang w:val="fr-FR"/>
        </w:rPr>
        <w:t xml:space="preserve"> d’ailleurs toujours pas pourquoi.</w:t>
      </w:r>
    </w:p>
    <w:p w14:paraId="5772080D" w14:textId="77777777" w:rsidR="00EE44F1" w:rsidRPr="00EE44F1" w:rsidRDefault="00EE44F1" w:rsidP="00EE44F1">
      <w:pPr>
        <w:pStyle w:val="NoSpacing"/>
        <w:rPr>
          <w:lang w:val="fr-FR"/>
        </w:rPr>
      </w:pPr>
      <w:proofErr w:type="gramStart"/>
      <w:r w:rsidRPr="00EE44F1">
        <w:rPr>
          <w:lang w:val="fr-FR"/>
        </w:rPr>
        <w:t>Au final</w:t>
      </w:r>
      <w:proofErr w:type="gramEnd"/>
      <w:r w:rsidRPr="00EE44F1">
        <w:rPr>
          <w:lang w:val="fr-FR"/>
        </w:rPr>
        <w:t xml:space="preserve"> j’ai </w:t>
      </w:r>
      <w:proofErr w:type="spellStart"/>
      <w:proofErr w:type="gramStart"/>
      <w:r w:rsidRPr="00EE44F1">
        <w:rPr>
          <w:lang w:val="fr-FR"/>
        </w:rPr>
        <w:t>fais</w:t>
      </w:r>
      <w:proofErr w:type="spellEnd"/>
      <w:proofErr w:type="gramEnd"/>
      <w:r w:rsidRPr="00EE44F1">
        <w:rPr>
          <w:lang w:val="fr-FR"/>
        </w:rPr>
        <w:t xml:space="preserve"> avec la profondeur de la </w:t>
      </w:r>
      <w:proofErr w:type="spellStart"/>
      <w:r w:rsidRPr="00EE44F1">
        <w:rPr>
          <w:lang w:val="fr-FR"/>
        </w:rPr>
        <w:t>DrillBit</w:t>
      </w:r>
      <w:proofErr w:type="spellEnd"/>
      <w:r w:rsidRPr="00EE44F1">
        <w:rPr>
          <w:lang w:val="fr-FR"/>
        </w:rPr>
        <w:t xml:space="preserve"> et en faisant en sorte de </w:t>
      </w:r>
      <w:proofErr w:type="spellStart"/>
      <w:r w:rsidRPr="00EE44F1">
        <w:rPr>
          <w:lang w:val="fr-FR"/>
        </w:rPr>
        <w:t>recuperer</w:t>
      </w:r>
      <w:proofErr w:type="spellEnd"/>
      <w:r w:rsidRPr="00EE44F1">
        <w:rPr>
          <w:lang w:val="fr-FR"/>
        </w:rPr>
        <w:t xml:space="preserve"> le </w:t>
      </w:r>
      <w:proofErr w:type="spellStart"/>
      <w:r w:rsidRPr="00EE44F1">
        <w:rPr>
          <w:lang w:val="fr-FR"/>
        </w:rPr>
        <w:t>poid</w:t>
      </w:r>
      <w:proofErr w:type="spellEnd"/>
      <w:r w:rsidRPr="00EE44F1">
        <w:rPr>
          <w:lang w:val="fr-FR"/>
        </w:rPr>
        <w:t xml:space="preserve"> </w:t>
      </w:r>
      <w:proofErr w:type="spellStart"/>
      <w:r w:rsidRPr="00EE44F1">
        <w:rPr>
          <w:lang w:val="fr-FR"/>
        </w:rPr>
        <w:t>necessaire</w:t>
      </w:r>
      <w:proofErr w:type="spellEnd"/>
      <w:r w:rsidRPr="00EE44F1">
        <w:rPr>
          <w:lang w:val="fr-FR"/>
        </w:rPr>
        <w:t xml:space="preserve"> pour drill. </w:t>
      </w:r>
      <w:proofErr w:type="gramStart"/>
      <w:r w:rsidRPr="00EE44F1">
        <w:rPr>
          <w:lang w:val="fr-FR"/>
        </w:rPr>
        <w:t>Apres</w:t>
      </w:r>
      <w:proofErr w:type="gramEnd"/>
      <w:r w:rsidRPr="00EE44F1">
        <w:rPr>
          <w:lang w:val="fr-FR"/>
        </w:rPr>
        <w:t xml:space="preserve"> avoir </w:t>
      </w:r>
      <w:proofErr w:type="spellStart"/>
      <w:r w:rsidRPr="00EE44F1">
        <w:rPr>
          <w:lang w:val="fr-FR"/>
        </w:rPr>
        <w:t>ecrit</w:t>
      </w:r>
      <w:proofErr w:type="spellEnd"/>
      <w:r w:rsidRPr="00EE44F1">
        <w:rPr>
          <w:lang w:val="fr-FR"/>
        </w:rPr>
        <w:t xml:space="preserve"> </w:t>
      </w:r>
      <w:proofErr w:type="gramStart"/>
      <w:r w:rsidRPr="00EE44F1">
        <w:rPr>
          <w:lang w:val="fr-FR"/>
        </w:rPr>
        <w:t>les fonction</w:t>
      </w:r>
      <w:proofErr w:type="gramEnd"/>
      <w:r w:rsidRPr="00EE44F1">
        <w:rPr>
          <w:lang w:val="fr-FR"/>
        </w:rPr>
        <w:t xml:space="preserve"> il fallait l’appliquer avec la couleur sur le </w:t>
      </w:r>
      <w:proofErr w:type="spellStart"/>
      <w:r w:rsidRPr="00EE44F1">
        <w:rPr>
          <w:lang w:val="fr-FR"/>
        </w:rPr>
        <w:t>drillbit</w:t>
      </w:r>
      <w:proofErr w:type="spellEnd"/>
      <w:r w:rsidRPr="00EE44F1">
        <w:rPr>
          <w:lang w:val="fr-FR"/>
        </w:rPr>
        <w:t xml:space="preserve"> ce qui a </w:t>
      </w:r>
      <w:proofErr w:type="spellStart"/>
      <w:r w:rsidRPr="00EE44F1">
        <w:rPr>
          <w:lang w:val="fr-FR"/>
        </w:rPr>
        <w:t>ete</w:t>
      </w:r>
      <w:proofErr w:type="spellEnd"/>
      <w:r w:rsidRPr="00EE44F1">
        <w:rPr>
          <w:lang w:val="fr-FR"/>
        </w:rPr>
        <w:t xml:space="preserve"> possible avec le Gradient de couleur en fonction d’</w:t>
      </w:r>
      <w:proofErr w:type="spellStart"/>
      <w:r w:rsidRPr="00EE44F1">
        <w:rPr>
          <w:lang w:val="fr-FR"/>
        </w:rPr>
        <w:t>unevaleur</w:t>
      </w:r>
      <w:proofErr w:type="spellEnd"/>
      <w:r w:rsidRPr="00EE44F1">
        <w:rPr>
          <w:lang w:val="fr-FR"/>
        </w:rPr>
        <w:t xml:space="preserve"> maximale et minimale. </w:t>
      </w:r>
      <w:proofErr w:type="gramStart"/>
      <w:r w:rsidRPr="00EE44F1">
        <w:rPr>
          <w:lang w:val="fr-FR"/>
        </w:rPr>
        <w:t>Apres</w:t>
      </w:r>
      <w:proofErr w:type="gramEnd"/>
      <w:r w:rsidRPr="00EE44F1">
        <w:rPr>
          <w:lang w:val="fr-FR"/>
        </w:rPr>
        <w:t xml:space="preserve"> avoir ajuste les couleurs j’ai fait en sorte que la transition de couleur soit assez fluide pour </w:t>
      </w:r>
      <w:proofErr w:type="spellStart"/>
      <w:r w:rsidRPr="00EE44F1">
        <w:rPr>
          <w:lang w:val="fr-FR"/>
        </w:rPr>
        <w:t>eviter</w:t>
      </w:r>
      <w:proofErr w:type="spellEnd"/>
      <w:r w:rsidRPr="00EE44F1">
        <w:rPr>
          <w:lang w:val="fr-FR"/>
        </w:rPr>
        <w:t xml:space="preserve"> un changement brutal.</w:t>
      </w:r>
    </w:p>
    <w:p w14:paraId="6D4CF0B4" w14:textId="77777777" w:rsidR="00EE44F1" w:rsidRDefault="00EE44F1" w:rsidP="00056D24">
      <w:pPr>
        <w:pStyle w:val="NoSpacing"/>
        <w:rPr>
          <w:lang w:val="fr-FR"/>
        </w:rPr>
      </w:pPr>
    </w:p>
    <w:p w14:paraId="155A2800" w14:textId="19FAD575" w:rsidR="00EE44F1" w:rsidRDefault="00EE44F1" w:rsidP="00056D24">
      <w:pPr>
        <w:pStyle w:val="NoSpacing"/>
      </w:pPr>
      <w:r>
        <w:rPr>
          <w:lang w:val="fr-FR"/>
        </w:rPr>
        <w:t>I</w:t>
      </w:r>
      <w:proofErr w:type="spellStart"/>
      <w:r>
        <w:t>mplementation</w:t>
      </w:r>
      <w:proofErr w:type="spellEnd"/>
      <w:r>
        <w:t xml:space="preserve"> </w:t>
      </w:r>
      <w:proofErr w:type="gramStart"/>
      <w:r>
        <w:t xml:space="preserve">des </w:t>
      </w:r>
      <w:proofErr w:type="spellStart"/>
      <w:r>
        <w:t>graphique</w:t>
      </w:r>
      <w:proofErr w:type="spellEnd"/>
      <w:proofErr w:type="gramEnd"/>
      <w:r>
        <w:t xml:space="preserve"> sur unity </w:t>
      </w:r>
    </w:p>
    <w:p w14:paraId="73F6A5C6" w14:textId="3F7670C9" w:rsidR="00EE44F1" w:rsidRDefault="00EE44F1" w:rsidP="00056D24">
      <w:pPr>
        <w:pStyle w:val="NoSpacing"/>
        <w:rPr>
          <w:lang w:val="fr-FR"/>
        </w:rPr>
      </w:pPr>
      <w:r w:rsidRPr="00EE44F1">
        <w:rPr>
          <w:lang w:val="fr-FR"/>
        </w:rPr>
        <w:t xml:space="preserve">J’ai </w:t>
      </w:r>
      <w:proofErr w:type="spellStart"/>
      <w:proofErr w:type="gramStart"/>
      <w:r w:rsidRPr="00EE44F1">
        <w:rPr>
          <w:lang w:val="fr-FR"/>
        </w:rPr>
        <w:t>regarde</w:t>
      </w:r>
      <w:proofErr w:type="spellEnd"/>
      <w:proofErr w:type="gramEnd"/>
      <w:r w:rsidRPr="00EE44F1">
        <w:rPr>
          <w:lang w:val="fr-FR"/>
        </w:rPr>
        <w:t xml:space="preserve"> ensuite </w:t>
      </w:r>
      <w:proofErr w:type="gramStart"/>
      <w:r w:rsidRPr="00EE44F1">
        <w:rPr>
          <w:lang w:val="fr-FR"/>
        </w:rPr>
        <w:t>les tuto</w:t>
      </w:r>
      <w:proofErr w:type="gramEnd"/>
      <w:r w:rsidRPr="00EE44F1">
        <w:rPr>
          <w:lang w:val="fr-FR"/>
        </w:rPr>
        <w:t xml:space="preserve"> pour voir comment faire pour ajouter des graphiques sur </w:t>
      </w:r>
      <w:proofErr w:type="spellStart"/>
      <w:r w:rsidRPr="00EE44F1">
        <w:rPr>
          <w:lang w:val="fr-FR"/>
        </w:rPr>
        <w:t>unity</w:t>
      </w:r>
      <w:proofErr w:type="spellEnd"/>
      <w:r w:rsidRPr="00EE44F1">
        <w:rPr>
          <w:lang w:val="fr-FR"/>
        </w:rPr>
        <w:t xml:space="preserve"> pour </w:t>
      </w:r>
      <w:proofErr w:type="spellStart"/>
      <w:r w:rsidRPr="00EE44F1">
        <w:rPr>
          <w:lang w:val="fr-FR"/>
        </w:rPr>
        <w:t>implementer</w:t>
      </w:r>
      <w:proofErr w:type="spellEnd"/>
      <w:r w:rsidRPr="00EE44F1">
        <w:rPr>
          <w:lang w:val="fr-FR"/>
        </w:rPr>
        <w:t xml:space="preserve"> </w:t>
      </w:r>
      <w:proofErr w:type="gramStart"/>
      <w:r w:rsidRPr="00EE44F1">
        <w:rPr>
          <w:lang w:val="fr-FR"/>
        </w:rPr>
        <w:t>les prochain capteurs</w:t>
      </w:r>
      <w:proofErr w:type="gramEnd"/>
    </w:p>
    <w:p w14:paraId="506BA0FF" w14:textId="77777777" w:rsidR="00EE44F1" w:rsidRDefault="00EE44F1" w:rsidP="00056D24">
      <w:pPr>
        <w:pStyle w:val="NoSpacing"/>
        <w:rPr>
          <w:lang w:val="fr-FR"/>
        </w:rPr>
      </w:pPr>
    </w:p>
    <w:p w14:paraId="08C99FB9" w14:textId="10170385" w:rsidR="00EE44F1" w:rsidRDefault="00EE44F1" w:rsidP="00056D24">
      <w:pPr>
        <w:pStyle w:val="NoSpacing"/>
        <w:rPr>
          <w:lang w:val="fr-FR"/>
        </w:rPr>
      </w:pPr>
      <w:r>
        <w:rPr>
          <w:lang w:val="fr-FR"/>
        </w:rPr>
        <w:t xml:space="preserve">Replay mode </w:t>
      </w:r>
      <w:proofErr w:type="spellStart"/>
      <w:r>
        <w:rPr>
          <w:lang w:val="fr-FR"/>
        </w:rPr>
        <w:t>optimization</w:t>
      </w:r>
      <w:proofErr w:type="spellEnd"/>
      <w:r>
        <w:rPr>
          <w:lang w:val="fr-FR"/>
        </w:rPr>
        <w:t xml:space="preserve"> du script pour les donnes des capteurs</w:t>
      </w:r>
    </w:p>
    <w:p w14:paraId="2C397E24" w14:textId="74D8D208" w:rsidR="00EE44F1" w:rsidRPr="00EE44F1" w:rsidRDefault="00EE44F1" w:rsidP="00056D24">
      <w:pPr>
        <w:pStyle w:val="NoSpacing"/>
        <w:rPr>
          <w:lang w:val="fr-FR"/>
        </w:rPr>
      </w:pPr>
      <w:r w:rsidRPr="00EE44F1">
        <w:rPr>
          <w:lang w:val="fr-FR"/>
        </w:rPr>
        <w:t xml:space="preserve">J’ai aussi </w:t>
      </w:r>
      <w:proofErr w:type="spellStart"/>
      <w:r w:rsidRPr="00EE44F1">
        <w:rPr>
          <w:lang w:val="fr-FR"/>
        </w:rPr>
        <w:t>enleve</w:t>
      </w:r>
      <w:proofErr w:type="spellEnd"/>
      <w:r w:rsidRPr="00EE44F1">
        <w:rPr>
          <w:lang w:val="fr-FR"/>
        </w:rPr>
        <w:t xml:space="preserve"> la limite de points visibles sur les graphiques des capteurs pour pouvoir avoir </w:t>
      </w:r>
      <w:proofErr w:type="gramStart"/>
      <w:r w:rsidRPr="00EE44F1">
        <w:rPr>
          <w:lang w:val="fr-FR"/>
        </w:rPr>
        <w:t>une meilleure visualisations</w:t>
      </w:r>
      <w:proofErr w:type="gramEnd"/>
      <w:r w:rsidRPr="00EE44F1">
        <w:rPr>
          <w:lang w:val="fr-FR"/>
        </w:rPr>
        <w:t xml:space="preserve"> des donnes des capteurs ainsi que de de meilleures </w:t>
      </w:r>
      <w:proofErr w:type="spellStart"/>
      <w:r w:rsidRPr="00EE44F1">
        <w:rPr>
          <w:lang w:val="fr-FR"/>
        </w:rPr>
        <w:t>performace</w:t>
      </w:r>
      <w:proofErr w:type="spellEnd"/>
      <w:r w:rsidRPr="00EE44F1">
        <w:rPr>
          <w:lang w:val="fr-FR"/>
        </w:rPr>
        <w:t xml:space="preserve"> en faisant un </w:t>
      </w:r>
      <w:proofErr w:type="spellStart"/>
      <w:r w:rsidRPr="00EE44F1">
        <w:rPr>
          <w:lang w:val="fr-FR"/>
        </w:rPr>
        <w:t>removeRange</w:t>
      </w:r>
      <w:proofErr w:type="spellEnd"/>
      <w:r w:rsidRPr="00EE44F1">
        <w:rPr>
          <w:lang w:val="fr-FR"/>
        </w:rPr>
        <w:t xml:space="preserve"> au lieu de </w:t>
      </w:r>
      <w:proofErr w:type="spellStart"/>
      <w:r w:rsidRPr="00EE44F1">
        <w:rPr>
          <w:lang w:val="fr-FR"/>
        </w:rPr>
        <w:t>recreer</w:t>
      </w:r>
      <w:proofErr w:type="spellEnd"/>
      <w:r w:rsidRPr="00EE44F1">
        <w:rPr>
          <w:lang w:val="fr-FR"/>
        </w:rPr>
        <w:t xml:space="preserve"> une liste. Ensuite il y avait aussi un bug au niveau des graphs qui faisait que quand on mettait </w:t>
      </w:r>
      <w:proofErr w:type="gramStart"/>
      <w:r w:rsidRPr="00EE44F1">
        <w:rPr>
          <w:lang w:val="fr-FR"/>
        </w:rPr>
        <w:t>le tems</w:t>
      </w:r>
      <w:proofErr w:type="gramEnd"/>
      <w:r w:rsidRPr="00EE44F1">
        <w:rPr>
          <w:lang w:val="fr-FR"/>
        </w:rPr>
        <w:t xml:space="preserve"> a un moment </w:t>
      </w:r>
      <w:proofErr w:type="spellStart"/>
      <w:r w:rsidRPr="00EE44F1">
        <w:rPr>
          <w:lang w:val="fr-FR"/>
        </w:rPr>
        <w:t>apres</w:t>
      </w:r>
      <w:proofErr w:type="spellEnd"/>
      <w:r w:rsidRPr="00EE44F1">
        <w:rPr>
          <w:lang w:val="fr-FR"/>
        </w:rPr>
        <w:t xml:space="preserve">, seulement les donnes au temps de fin est ajoute </w:t>
      </w:r>
      <w:proofErr w:type="spellStart"/>
      <w:proofErr w:type="gramStart"/>
      <w:r w:rsidRPr="00EE44F1">
        <w:rPr>
          <w:lang w:val="fr-FR"/>
        </w:rPr>
        <w:t>a</w:t>
      </w:r>
      <w:proofErr w:type="spellEnd"/>
      <w:proofErr w:type="gramEnd"/>
      <w:r w:rsidRPr="00EE44F1">
        <w:rPr>
          <w:lang w:val="fr-FR"/>
        </w:rPr>
        <w:t xml:space="preserve"> la liste et pas ce qui est entre les deux dates. En faisant en sorte de </w:t>
      </w:r>
      <w:proofErr w:type="spellStart"/>
      <w:r w:rsidRPr="00EE44F1">
        <w:rPr>
          <w:lang w:val="fr-FR"/>
        </w:rPr>
        <w:t>addrange</w:t>
      </w:r>
      <w:proofErr w:type="spellEnd"/>
      <w:r w:rsidRPr="00EE44F1">
        <w:rPr>
          <w:lang w:val="fr-FR"/>
        </w:rPr>
        <w:t xml:space="preserve"> les donnes des capteurs ce bug a </w:t>
      </w:r>
      <w:proofErr w:type="spellStart"/>
      <w:r w:rsidRPr="00EE44F1">
        <w:rPr>
          <w:lang w:val="fr-FR"/>
        </w:rPr>
        <w:t>ete</w:t>
      </w:r>
      <w:proofErr w:type="spellEnd"/>
      <w:r w:rsidRPr="00EE44F1">
        <w:rPr>
          <w:lang w:val="fr-FR"/>
        </w:rPr>
        <w:t xml:space="preserve"> fix.</w:t>
      </w:r>
    </w:p>
    <w:sectPr w:rsidR="00EE44F1" w:rsidRPr="00EE44F1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541D8" w14:textId="77777777" w:rsidR="00A43FED" w:rsidRDefault="00A43FED" w:rsidP="00056D24">
      <w:pPr>
        <w:spacing w:after="0" w:line="240" w:lineRule="auto"/>
      </w:pPr>
      <w:r>
        <w:separator/>
      </w:r>
    </w:p>
  </w:endnote>
  <w:endnote w:type="continuationSeparator" w:id="0">
    <w:p w14:paraId="484536F3" w14:textId="77777777" w:rsidR="00A43FED" w:rsidRDefault="00A43FED" w:rsidP="0005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36AB9" w14:textId="7F5823D6" w:rsidR="00056D24" w:rsidRDefault="00056D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63D0CF" wp14:editId="589733B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060421751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2FD7D" w14:textId="68237A0D" w:rsidR="00056D24" w:rsidRPr="00056D24" w:rsidRDefault="00056D24" w:rsidP="00056D2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56D24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3D0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5DE2FD7D" w14:textId="68237A0D" w:rsidR="00056D24" w:rsidRPr="00056D24" w:rsidRDefault="00056D24" w:rsidP="00056D2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56D24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5230A" w14:textId="321D3633" w:rsidR="00056D24" w:rsidRDefault="00056D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B516AC" wp14:editId="27B70B34">
              <wp:simplePos x="9144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614130762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B26A06" w14:textId="5A9A5965" w:rsidR="00056D24" w:rsidRPr="00056D24" w:rsidRDefault="00056D24" w:rsidP="00056D2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56D24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516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5FB26A06" w14:textId="5A9A5965" w:rsidR="00056D24" w:rsidRPr="00056D24" w:rsidRDefault="00056D24" w:rsidP="00056D2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56D24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D6CD7" w14:textId="0F5E86D2" w:rsidR="00056D24" w:rsidRDefault="00056D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66E11C" wp14:editId="098FBAD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97734723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13504D" w14:textId="11FC65E1" w:rsidR="00056D24" w:rsidRPr="00056D24" w:rsidRDefault="00056D24" w:rsidP="00056D24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56D24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6E1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3A13504D" w14:textId="11FC65E1" w:rsidR="00056D24" w:rsidRPr="00056D24" w:rsidRDefault="00056D24" w:rsidP="00056D24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56D24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4C3C5" w14:textId="77777777" w:rsidR="00A43FED" w:rsidRDefault="00A43FED" w:rsidP="00056D24">
      <w:pPr>
        <w:spacing w:after="0" w:line="240" w:lineRule="auto"/>
      </w:pPr>
      <w:r>
        <w:separator/>
      </w:r>
    </w:p>
  </w:footnote>
  <w:footnote w:type="continuationSeparator" w:id="0">
    <w:p w14:paraId="50FBCA4F" w14:textId="77777777" w:rsidR="00A43FED" w:rsidRDefault="00A43FED" w:rsidP="0005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A4"/>
    <w:rsid w:val="00056D24"/>
    <w:rsid w:val="000C2BFB"/>
    <w:rsid w:val="000C73C0"/>
    <w:rsid w:val="001679A0"/>
    <w:rsid w:val="00196968"/>
    <w:rsid w:val="001E0034"/>
    <w:rsid w:val="0028295B"/>
    <w:rsid w:val="003473F6"/>
    <w:rsid w:val="003D135D"/>
    <w:rsid w:val="004A60C9"/>
    <w:rsid w:val="00596CC4"/>
    <w:rsid w:val="007B5484"/>
    <w:rsid w:val="007E1A07"/>
    <w:rsid w:val="008F5BA4"/>
    <w:rsid w:val="00A43FED"/>
    <w:rsid w:val="00B50235"/>
    <w:rsid w:val="00B652E1"/>
    <w:rsid w:val="00C436D2"/>
    <w:rsid w:val="00D07024"/>
    <w:rsid w:val="00D62436"/>
    <w:rsid w:val="00EE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45B"/>
  <w15:chartTrackingRefBased/>
  <w15:docId w15:val="{BE9A25A8-507A-471A-87F9-3A03D20C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56D2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5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12</cp:revision>
  <dcterms:created xsi:type="dcterms:W3CDTF">2025-07-23T14:22:00Z</dcterms:created>
  <dcterms:modified xsi:type="dcterms:W3CDTF">2025-07-24T10:00:00Z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3b783943,3f34c077,6035ae4a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