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A357" w14:textId="77777777" w:rsidR="002D4E14" w:rsidRPr="002D4E14" w:rsidRDefault="002D4E14" w:rsidP="002D4E14">
      <w:pPr>
        <w:rPr>
          <w:sz w:val="24"/>
          <w:szCs w:val="24"/>
        </w:rPr>
      </w:pPr>
      <w:r w:rsidRPr="002D4E14">
        <w:rPr>
          <w:b/>
          <w:bCs/>
          <w:sz w:val="24"/>
          <w:szCs w:val="24"/>
        </w:rPr>
        <w:t>Lab Tutorial: Cyberattack Case Study and Mitigation Strategies</w:t>
      </w:r>
    </w:p>
    <w:p w14:paraId="66000ADB" w14:textId="77777777" w:rsidR="002D4E14" w:rsidRPr="002D4E14" w:rsidRDefault="002D4E14" w:rsidP="002D4E14">
      <w:pPr>
        <w:rPr>
          <w:sz w:val="24"/>
          <w:szCs w:val="24"/>
        </w:rPr>
      </w:pPr>
      <w:r w:rsidRPr="002D4E14">
        <w:rPr>
          <w:b/>
          <w:bCs/>
          <w:sz w:val="24"/>
          <w:szCs w:val="24"/>
        </w:rPr>
        <w:t>Lab Duration:</w:t>
      </w:r>
      <w:r w:rsidRPr="002D4E14">
        <w:rPr>
          <w:sz w:val="24"/>
          <w:szCs w:val="24"/>
        </w:rPr>
        <w:t xml:space="preserve"> 1 Hour</w:t>
      </w:r>
      <w:r w:rsidRPr="002D4E14">
        <w:rPr>
          <w:sz w:val="24"/>
          <w:szCs w:val="24"/>
        </w:rPr>
        <w:br/>
      </w:r>
      <w:r w:rsidRPr="002D4E14">
        <w:rPr>
          <w:b/>
          <w:bCs/>
          <w:sz w:val="24"/>
          <w:szCs w:val="24"/>
        </w:rPr>
        <w:t>Objective:</w:t>
      </w:r>
      <w:r w:rsidRPr="002D4E14">
        <w:rPr>
          <w:sz w:val="24"/>
          <w:szCs w:val="24"/>
        </w:rPr>
        <w:t xml:space="preserve"> </w:t>
      </w:r>
      <w:proofErr w:type="spellStart"/>
      <w:r w:rsidRPr="002D4E14">
        <w:rPr>
          <w:sz w:val="24"/>
          <w:szCs w:val="24"/>
        </w:rPr>
        <w:t>Analyze</w:t>
      </w:r>
      <w:proofErr w:type="spellEnd"/>
      <w:r w:rsidRPr="002D4E14">
        <w:rPr>
          <w:sz w:val="24"/>
          <w:szCs w:val="24"/>
        </w:rPr>
        <w:t xml:space="preserve"> a recent cyberattack, determine its root cause, and propose mitigation strategies.</w:t>
      </w:r>
    </w:p>
    <w:p w14:paraId="2AAD73FD" w14:textId="77777777" w:rsidR="002D4E14" w:rsidRPr="002D4E14" w:rsidRDefault="00000000" w:rsidP="002D4E14">
      <w:pPr>
        <w:rPr>
          <w:sz w:val="24"/>
          <w:szCs w:val="24"/>
        </w:rPr>
      </w:pPr>
      <w:r>
        <w:rPr>
          <w:sz w:val="24"/>
          <w:szCs w:val="24"/>
        </w:rPr>
        <w:pict w14:anchorId="5EEB08C4">
          <v:rect id="_x0000_i1025" style="width:0;height:1.5pt" o:hralign="center" o:hrstd="t" o:hr="t" fillcolor="#a0a0a0" stroked="f"/>
        </w:pict>
      </w:r>
    </w:p>
    <w:p w14:paraId="5B47711F" w14:textId="77777777" w:rsidR="002D4E14" w:rsidRPr="002D4E14" w:rsidRDefault="002D4E14" w:rsidP="002D4E14">
      <w:pPr>
        <w:rPr>
          <w:b/>
          <w:bCs/>
          <w:sz w:val="24"/>
          <w:szCs w:val="24"/>
        </w:rPr>
      </w:pPr>
      <w:r w:rsidRPr="002D4E14">
        <w:rPr>
          <w:b/>
          <w:bCs/>
          <w:sz w:val="24"/>
          <w:szCs w:val="24"/>
        </w:rPr>
        <w:t>Lab Overview:</w:t>
      </w:r>
    </w:p>
    <w:p w14:paraId="5ECBA5A6" w14:textId="68C33512" w:rsidR="002D4E14" w:rsidRDefault="002D4E14" w:rsidP="005A3386">
      <w:pPr>
        <w:jc w:val="both"/>
        <w:rPr>
          <w:sz w:val="24"/>
          <w:szCs w:val="24"/>
        </w:rPr>
      </w:pPr>
      <w:r w:rsidRPr="002D4E14">
        <w:rPr>
          <w:sz w:val="24"/>
          <w:szCs w:val="24"/>
        </w:rPr>
        <w:t xml:space="preserve">In this lab, students will conduct a case study on a recent cyberattack. Each student </w:t>
      </w:r>
      <w:r w:rsidRPr="005A3386">
        <w:rPr>
          <w:sz w:val="24"/>
          <w:szCs w:val="24"/>
        </w:rPr>
        <w:t xml:space="preserve">can </w:t>
      </w:r>
      <w:r w:rsidR="00136F15" w:rsidRPr="005A3386">
        <w:rPr>
          <w:sz w:val="24"/>
          <w:szCs w:val="24"/>
        </w:rPr>
        <w:t>choose a cyberattack from the list provided</w:t>
      </w:r>
      <w:r w:rsidRPr="002D4E14">
        <w:rPr>
          <w:sz w:val="24"/>
          <w:szCs w:val="24"/>
        </w:rPr>
        <w:t>. The goal is to understand how the attack occurred, what vulnerabilities were exploited, and how similar attacks can be prevented.</w:t>
      </w:r>
    </w:p>
    <w:p w14:paraId="459EC704" w14:textId="12A6D446" w:rsidR="002D4E14" w:rsidRPr="002D4E14" w:rsidRDefault="005A3386" w:rsidP="005A3386">
      <w:pPr>
        <w:jc w:val="both"/>
        <w:rPr>
          <w:sz w:val="24"/>
          <w:szCs w:val="24"/>
        </w:rPr>
      </w:pPr>
      <w:r w:rsidRPr="005A3386">
        <w:rPr>
          <w:sz w:val="24"/>
          <w:szCs w:val="24"/>
        </w:rPr>
        <w:t xml:space="preserve">You are required to formally record your details in this document instead of solely </w:t>
      </w:r>
      <w:r>
        <w:rPr>
          <w:sz w:val="24"/>
          <w:szCs w:val="24"/>
        </w:rPr>
        <w:t>getting information from</w:t>
      </w:r>
      <w:r w:rsidRPr="005A3386">
        <w:rPr>
          <w:sz w:val="24"/>
          <w:szCs w:val="24"/>
        </w:rPr>
        <w:t xml:space="preserve"> the web serve</w:t>
      </w:r>
      <w:r>
        <w:rPr>
          <w:sz w:val="24"/>
          <w:szCs w:val="24"/>
        </w:rPr>
        <w:t>r</w:t>
      </w:r>
      <w:r w:rsidRPr="005A3386">
        <w:rPr>
          <w:sz w:val="24"/>
          <w:szCs w:val="24"/>
        </w:rPr>
        <w:t>.</w:t>
      </w:r>
      <w:r>
        <w:rPr>
          <w:sz w:val="24"/>
          <w:szCs w:val="24"/>
        </w:rPr>
        <w:t xml:space="preserve"> This document should be present in your weekly code folder. </w:t>
      </w:r>
      <w:r w:rsidR="00000000">
        <w:rPr>
          <w:sz w:val="24"/>
          <w:szCs w:val="24"/>
        </w:rPr>
        <w:pict w14:anchorId="79BC2B14">
          <v:rect id="_x0000_i1026" style="width:0;height:1.5pt" o:hralign="center" o:hrstd="t" o:hr="t" fillcolor="#a0a0a0" stroked="f"/>
        </w:pict>
      </w:r>
    </w:p>
    <w:p w14:paraId="7745CC00" w14:textId="77777777" w:rsidR="002D4E14" w:rsidRPr="002D4E14" w:rsidRDefault="002D4E14" w:rsidP="002D4E14">
      <w:pPr>
        <w:rPr>
          <w:b/>
          <w:bCs/>
          <w:sz w:val="24"/>
          <w:szCs w:val="24"/>
        </w:rPr>
      </w:pPr>
      <w:r w:rsidRPr="002D4E14">
        <w:rPr>
          <w:b/>
          <w:bCs/>
          <w:sz w:val="24"/>
          <w:szCs w:val="24"/>
        </w:rPr>
        <w:t>Lab Instructions:</w:t>
      </w:r>
    </w:p>
    <w:p w14:paraId="4BB01D40" w14:textId="53967BB2" w:rsidR="002D4E14" w:rsidRPr="002D4E14" w:rsidRDefault="002D4E14" w:rsidP="002D4E14">
      <w:pPr>
        <w:rPr>
          <w:b/>
          <w:bCs/>
          <w:sz w:val="24"/>
          <w:szCs w:val="24"/>
        </w:rPr>
      </w:pPr>
      <w:r w:rsidRPr="002D4E14">
        <w:rPr>
          <w:b/>
          <w:bCs/>
          <w:sz w:val="24"/>
          <w:szCs w:val="24"/>
        </w:rPr>
        <w:t xml:space="preserve">Step 1: Choose an Attack </w:t>
      </w:r>
    </w:p>
    <w:p w14:paraId="3E5F06D4" w14:textId="77777777" w:rsidR="002D4E14" w:rsidRPr="002D4E14" w:rsidRDefault="002D4E14" w:rsidP="002D4E14">
      <w:pPr>
        <w:rPr>
          <w:sz w:val="24"/>
          <w:szCs w:val="24"/>
        </w:rPr>
      </w:pPr>
      <w:r w:rsidRPr="002D4E14">
        <w:rPr>
          <w:sz w:val="24"/>
          <w:szCs w:val="24"/>
        </w:rPr>
        <w:t>Each student should select one of the following cyberattacks:</w:t>
      </w:r>
    </w:p>
    <w:p w14:paraId="5E95C00A" w14:textId="0E136F5E" w:rsidR="002D4E14" w:rsidRPr="002D4E14" w:rsidRDefault="002D4E14" w:rsidP="002D4E14">
      <w:pPr>
        <w:numPr>
          <w:ilvl w:val="0"/>
          <w:numId w:val="1"/>
        </w:numPr>
        <w:rPr>
          <w:sz w:val="24"/>
          <w:szCs w:val="24"/>
        </w:rPr>
      </w:pPr>
      <w:r w:rsidRPr="002D4E14">
        <w:rPr>
          <w:b/>
          <w:bCs/>
          <w:sz w:val="24"/>
          <w:szCs w:val="24"/>
        </w:rPr>
        <w:t>SolarWinds Supply Chain Attack (2020)</w:t>
      </w:r>
      <w:r w:rsidRPr="002D4E14">
        <w:rPr>
          <w:sz w:val="24"/>
          <w:szCs w:val="24"/>
        </w:rPr>
        <w:t xml:space="preserve"> – Attackers inserted a backdoor into SolarWinds' Orion software, impacting thousands of organizations.</w:t>
      </w:r>
    </w:p>
    <w:p w14:paraId="31F53559" w14:textId="77777777" w:rsidR="002D4E14" w:rsidRPr="002D4E14" w:rsidRDefault="002D4E14" w:rsidP="002D4E14">
      <w:pPr>
        <w:numPr>
          <w:ilvl w:val="0"/>
          <w:numId w:val="1"/>
        </w:numPr>
        <w:rPr>
          <w:sz w:val="24"/>
          <w:szCs w:val="24"/>
        </w:rPr>
      </w:pPr>
      <w:r w:rsidRPr="002D4E14">
        <w:rPr>
          <w:b/>
          <w:bCs/>
          <w:sz w:val="24"/>
          <w:szCs w:val="24"/>
        </w:rPr>
        <w:t>Colonial Pipeline Ransomware Attack (2021)</w:t>
      </w:r>
      <w:r w:rsidRPr="002D4E14">
        <w:rPr>
          <w:sz w:val="24"/>
          <w:szCs w:val="24"/>
        </w:rPr>
        <w:t xml:space="preserve"> – A ransomware attack disrupted fuel supply on the East Coast of the U.S.</w:t>
      </w:r>
    </w:p>
    <w:p w14:paraId="270C5886" w14:textId="77777777" w:rsidR="002D4E14" w:rsidRPr="002D4E14" w:rsidRDefault="002D4E14" w:rsidP="002D4E14">
      <w:pPr>
        <w:numPr>
          <w:ilvl w:val="0"/>
          <w:numId w:val="1"/>
        </w:numPr>
        <w:rPr>
          <w:sz w:val="24"/>
          <w:szCs w:val="24"/>
        </w:rPr>
      </w:pPr>
      <w:r w:rsidRPr="002D4E14">
        <w:rPr>
          <w:b/>
          <w:bCs/>
          <w:sz w:val="24"/>
          <w:szCs w:val="24"/>
        </w:rPr>
        <w:t>Log4j Vulnerability Exploit (2021)</w:t>
      </w:r>
      <w:r w:rsidRPr="002D4E14">
        <w:rPr>
          <w:sz w:val="24"/>
          <w:szCs w:val="24"/>
        </w:rPr>
        <w:t xml:space="preserve"> – A critical flaw in Log4j allowed remote code execution across various systems.</w:t>
      </w:r>
    </w:p>
    <w:p w14:paraId="1FACC135" w14:textId="77777777" w:rsidR="002D4E14" w:rsidRPr="002D4E14" w:rsidRDefault="002D4E14" w:rsidP="002D4E14">
      <w:pPr>
        <w:numPr>
          <w:ilvl w:val="0"/>
          <w:numId w:val="1"/>
        </w:numPr>
        <w:rPr>
          <w:sz w:val="24"/>
          <w:szCs w:val="24"/>
        </w:rPr>
      </w:pPr>
      <w:r w:rsidRPr="002D4E14">
        <w:rPr>
          <w:b/>
          <w:bCs/>
          <w:sz w:val="24"/>
          <w:szCs w:val="24"/>
        </w:rPr>
        <w:t>Twitter Bitcoin Scam (2020)</w:t>
      </w:r>
      <w:r w:rsidRPr="002D4E14">
        <w:rPr>
          <w:sz w:val="24"/>
          <w:szCs w:val="24"/>
        </w:rPr>
        <w:t xml:space="preserve"> – Hackers gained access to high-profile Twitter accounts and promoted a Bitcoin scam.</w:t>
      </w:r>
    </w:p>
    <w:p w14:paraId="417CCE65" w14:textId="77777777" w:rsidR="002D4E14" w:rsidRPr="002D4E14" w:rsidRDefault="002D4E14" w:rsidP="002D4E14">
      <w:pPr>
        <w:numPr>
          <w:ilvl w:val="0"/>
          <w:numId w:val="1"/>
        </w:numPr>
        <w:rPr>
          <w:sz w:val="24"/>
          <w:szCs w:val="24"/>
        </w:rPr>
      </w:pPr>
      <w:r w:rsidRPr="002D4E14">
        <w:rPr>
          <w:b/>
          <w:bCs/>
          <w:sz w:val="24"/>
          <w:szCs w:val="24"/>
        </w:rPr>
        <w:t>Uber Data Breach (2022)</w:t>
      </w:r>
      <w:r w:rsidRPr="002D4E14">
        <w:rPr>
          <w:sz w:val="24"/>
          <w:szCs w:val="24"/>
        </w:rPr>
        <w:t xml:space="preserve"> – Social engineering led to unauthorized access to Uber’s internal systems.</w:t>
      </w:r>
    </w:p>
    <w:p w14:paraId="6C06BEBF" w14:textId="77777777" w:rsidR="002D4E14" w:rsidRPr="005A3386" w:rsidRDefault="002D4E14" w:rsidP="002D4E14">
      <w:pPr>
        <w:numPr>
          <w:ilvl w:val="0"/>
          <w:numId w:val="1"/>
        </w:numPr>
        <w:rPr>
          <w:sz w:val="24"/>
          <w:szCs w:val="24"/>
        </w:rPr>
      </w:pPr>
      <w:r w:rsidRPr="002D4E14">
        <w:rPr>
          <w:b/>
          <w:bCs/>
          <w:sz w:val="24"/>
          <w:szCs w:val="24"/>
        </w:rPr>
        <w:t>T-Mobile Data Breach (2023)</w:t>
      </w:r>
      <w:r w:rsidRPr="002D4E14">
        <w:rPr>
          <w:sz w:val="24"/>
          <w:szCs w:val="24"/>
        </w:rPr>
        <w:t xml:space="preserve"> – Attackers exploited API vulnerabilities to steal customer data.</w:t>
      </w:r>
    </w:p>
    <w:p w14:paraId="0BF3BBE0" w14:textId="5337968A" w:rsidR="00136F15" w:rsidRPr="002D4E14" w:rsidRDefault="00136F15" w:rsidP="002D4E14">
      <w:pPr>
        <w:numPr>
          <w:ilvl w:val="0"/>
          <w:numId w:val="1"/>
        </w:numPr>
        <w:rPr>
          <w:sz w:val="24"/>
          <w:szCs w:val="24"/>
        </w:rPr>
      </w:pPr>
      <w:r w:rsidRPr="005A3386">
        <w:rPr>
          <w:b/>
          <w:bCs/>
          <w:sz w:val="24"/>
          <w:szCs w:val="24"/>
        </w:rPr>
        <w:t>CrowdStrike IT Outages (2024) –</w:t>
      </w:r>
      <w:r w:rsidRPr="005A3386">
        <w:rPr>
          <w:sz w:val="24"/>
          <w:szCs w:val="24"/>
        </w:rPr>
        <w:t xml:space="preserve"> In March 2024, following a stress test, CrowdStrike released Rapid Response Content for Channel File 291. Subsequent updates in April 2024 led to IT outages for some customers, prompting investigations and clarifications from the company.</w:t>
      </w:r>
    </w:p>
    <w:p w14:paraId="59D09F38" w14:textId="77777777" w:rsidR="002D4E14" w:rsidRPr="002D4E14" w:rsidRDefault="002D4E14" w:rsidP="002D4E14">
      <w:pPr>
        <w:numPr>
          <w:ilvl w:val="0"/>
          <w:numId w:val="1"/>
        </w:numPr>
        <w:rPr>
          <w:sz w:val="24"/>
          <w:szCs w:val="24"/>
        </w:rPr>
      </w:pPr>
      <w:r w:rsidRPr="002D4E14">
        <w:rPr>
          <w:b/>
          <w:bCs/>
          <w:sz w:val="24"/>
          <w:szCs w:val="24"/>
        </w:rPr>
        <w:t>Microsoft Exchange Server Hack (2021)</w:t>
      </w:r>
      <w:r w:rsidRPr="002D4E14">
        <w:rPr>
          <w:sz w:val="24"/>
          <w:szCs w:val="24"/>
        </w:rPr>
        <w:t xml:space="preserve"> – State-sponsored hackers exploited vulnerabilities in Microsoft Exchange servers.</w:t>
      </w:r>
    </w:p>
    <w:p w14:paraId="33790EAC" w14:textId="77777777" w:rsidR="002D4E14" w:rsidRPr="005A3386" w:rsidRDefault="002D4E14" w:rsidP="002D4E14">
      <w:pPr>
        <w:numPr>
          <w:ilvl w:val="0"/>
          <w:numId w:val="1"/>
        </w:numPr>
        <w:rPr>
          <w:sz w:val="24"/>
          <w:szCs w:val="24"/>
        </w:rPr>
      </w:pPr>
      <w:proofErr w:type="spellStart"/>
      <w:r w:rsidRPr="002D4E14">
        <w:rPr>
          <w:b/>
          <w:bCs/>
          <w:sz w:val="24"/>
          <w:szCs w:val="24"/>
        </w:rPr>
        <w:lastRenderedPageBreak/>
        <w:t>MOVEit</w:t>
      </w:r>
      <w:proofErr w:type="spellEnd"/>
      <w:r w:rsidRPr="002D4E14">
        <w:rPr>
          <w:b/>
          <w:bCs/>
          <w:sz w:val="24"/>
          <w:szCs w:val="24"/>
        </w:rPr>
        <w:t xml:space="preserve"> File Transfer Hack (2023)</w:t>
      </w:r>
      <w:r w:rsidRPr="002D4E14">
        <w:rPr>
          <w:sz w:val="24"/>
          <w:szCs w:val="24"/>
        </w:rPr>
        <w:t xml:space="preserve"> – A zero-day vulnerability in </w:t>
      </w:r>
      <w:proofErr w:type="spellStart"/>
      <w:r w:rsidRPr="002D4E14">
        <w:rPr>
          <w:sz w:val="24"/>
          <w:szCs w:val="24"/>
        </w:rPr>
        <w:t>MOVEit</w:t>
      </w:r>
      <w:proofErr w:type="spellEnd"/>
      <w:r w:rsidRPr="002D4E14">
        <w:rPr>
          <w:sz w:val="24"/>
          <w:szCs w:val="24"/>
        </w:rPr>
        <w:t xml:space="preserve"> file transfer software was exploited to steal data.</w:t>
      </w:r>
    </w:p>
    <w:p w14:paraId="1ED2DA63" w14:textId="6FEA6CD8" w:rsidR="002D4E14" w:rsidRPr="005A3386" w:rsidRDefault="002D4E14" w:rsidP="002D4E14">
      <w:pPr>
        <w:numPr>
          <w:ilvl w:val="0"/>
          <w:numId w:val="1"/>
        </w:numPr>
        <w:rPr>
          <w:sz w:val="24"/>
          <w:szCs w:val="24"/>
        </w:rPr>
      </w:pPr>
      <w:r w:rsidRPr="005A3386">
        <w:rPr>
          <w:b/>
          <w:bCs/>
          <w:sz w:val="24"/>
          <w:szCs w:val="24"/>
        </w:rPr>
        <w:t>WannaCry Ransomware Attack (2017)</w:t>
      </w:r>
      <w:r w:rsidRPr="005A3386">
        <w:rPr>
          <w:sz w:val="24"/>
          <w:szCs w:val="24"/>
        </w:rPr>
        <w:t xml:space="preserve"> – A global ransomware attack exploited a vulnerability in Microsoft Windows, impacting thousands of organizations worldwide, including the NHS in the UK.</w:t>
      </w:r>
    </w:p>
    <w:p w14:paraId="24469DF2" w14:textId="683A87ED" w:rsidR="002D4E14" w:rsidRPr="005A3386" w:rsidRDefault="002D4E14" w:rsidP="002D4E14">
      <w:pPr>
        <w:numPr>
          <w:ilvl w:val="0"/>
          <w:numId w:val="1"/>
        </w:numPr>
        <w:rPr>
          <w:sz w:val="24"/>
          <w:szCs w:val="24"/>
        </w:rPr>
      </w:pPr>
      <w:r w:rsidRPr="005A3386">
        <w:rPr>
          <w:b/>
          <w:bCs/>
          <w:sz w:val="24"/>
          <w:szCs w:val="24"/>
        </w:rPr>
        <w:t>Zoom Security Issues (2020)</w:t>
      </w:r>
      <w:r w:rsidRPr="005A3386">
        <w:rPr>
          <w:sz w:val="24"/>
          <w:szCs w:val="24"/>
        </w:rPr>
        <w:t xml:space="preserve"> – During the rise of remote work, cybercriminals exploited flaws in Zoom’s video conferencing software, leading to "Zoombombing" incidents and concerns over encryption.</w:t>
      </w:r>
    </w:p>
    <w:p w14:paraId="1615D715" w14:textId="5E8269A1" w:rsidR="002D4E14" w:rsidRPr="005A3386" w:rsidRDefault="002D4E14" w:rsidP="002D4E14">
      <w:pPr>
        <w:numPr>
          <w:ilvl w:val="0"/>
          <w:numId w:val="1"/>
        </w:numPr>
        <w:rPr>
          <w:sz w:val="24"/>
          <w:szCs w:val="24"/>
        </w:rPr>
      </w:pPr>
      <w:r w:rsidRPr="005A3386">
        <w:rPr>
          <w:b/>
          <w:bCs/>
          <w:sz w:val="24"/>
          <w:szCs w:val="24"/>
        </w:rPr>
        <w:t xml:space="preserve">23andMe data breach (2022) - </w:t>
      </w:r>
      <w:r w:rsidRPr="005A3386">
        <w:rPr>
          <w:sz w:val="24"/>
          <w:szCs w:val="24"/>
        </w:rPr>
        <w:t>An unauthorized party gained access to the personal data of some of the genetic testing company's users.</w:t>
      </w:r>
    </w:p>
    <w:p w14:paraId="55E75A16" w14:textId="1CFAA912" w:rsidR="002D4E14" w:rsidRPr="002D4E14" w:rsidRDefault="002D4E14" w:rsidP="002D4E14">
      <w:pPr>
        <w:numPr>
          <w:ilvl w:val="0"/>
          <w:numId w:val="1"/>
        </w:numPr>
        <w:rPr>
          <w:sz w:val="24"/>
          <w:szCs w:val="24"/>
        </w:rPr>
      </w:pPr>
      <w:r w:rsidRPr="005A3386">
        <w:rPr>
          <w:b/>
          <w:bCs/>
          <w:sz w:val="24"/>
          <w:szCs w:val="24"/>
        </w:rPr>
        <w:t>Kaseya VSA Ransomware Attack (2021)</w:t>
      </w:r>
      <w:r w:rsidRPr="005A3386">
        <w:rPr>
          <w:sz w:val="24"/>
          <w:szCs w:val="24"/>
        </w:rPr>
        <w:t xml:space="preserve"> – Attackers targeted the Kaseya VSA platform, which is used by managed service providers, infecting their clients with ransomware. This attack impacted hundreds of businesses and organizations globally.</w:t>
      </w:r>
    </w:p>
    <w:p w14:paraId="4634A278" w14:textId="095CAD09" w:rsidR="002D4E14" w:rsidRPr="002D4E14" w:rsidRDefault="002D4E14" w:rsidP="002D4E14">
      <w:pPr>
        <w:rPr>
          <w:b/>
          <w:bCs/>
          <w:sz w:val="24"/>
          <w:szCs w:val="24"/>
        </w:rPr>
      </w:pPr>
      <w:r w:rsidRPr="002D4E14">
        <w:rPr>
          <w:b/>
          <w:bCs/>
          <w:sz w:val="24"/>
          <w:szCs w:val="24"/>
        </w:rPr>
        <w:t xml:space="preserve">Step 2: Research the Attack </w:t>
      </w:r>
    </w:p>
    <w:p w14:paraId="63C3085B" w14:textId="2AB5CE7A" w:rsidR="00E115C2" w:rsidRPr="00E115C2" w:rsidRDefault="002D4E14" w:rsidP="00E115C2">
      <w:pPr>
        <w:numPr>
          <w:ilvl w:val="0"/>
          <w:numId w:val="2"/>
        </w:numPr>
        <w:rPr>
          <w:sz w:val="24"/>
          <w:szCs w:val="24"/>
        </w:rPr>
      </w:pPr>
      <w:r w:rsidRPr="002D4E14">
        <w:rPr>
          <w:b/>
          <w:bCs/>
          <w:sz w:val="24"/>
          <w:szCs w:val="24"/>
        </w:rPr>
        <w:t>How did the attack happen?</w:t>
      </w:r>
      <w:r w:rsidRPr="002D4E14">
        <w:rPr>
          <w:sz w:val="24"/>
          <w:szCs w:val="24"/>
        </w:rPr>
        <w:t xml:space="preserve"> Identify the vulnerabilities or weaknesses exploited.</w:t>
      </w:r>
      <w:r w:rsidR="00E115C2">
        <w:rPr>
          <w:sz w:val="24"/>
          <w:szCs w:val="24"/>
        </w:rPr>
        <w:br/>
        <w:t xml:space="preserve">The WannaCry worm was spread via an exploit called </w:t>
      </w:r>
      <w:proofErr w:type="spellStart"/>
      <w:r w:rsidR="00836533">
        <w:rPr>
          <w:sz w:val="24"/>
          <w:szCs w:val="24"/>
        </w:rPr>
        <w:t>EternalBlue</w:t>
      </w:r>
      <w:proofErr w:type="spellEnd"/>
      <w:r w:rsidR="00836533">
        <w:rPr>
          <w:sz w:val="24"/>
          <w:szCs w:val="24"/>
        </w:rPr>
        <w:t>, which was present in at-the-time outdated versions of Windows.</w:t>
      </w:r>
      <w:r w:rsidR="00E115C2">
        <w:rPr>
          <w:sz w:val="24"/>
          <w:szCs w:val="24"/>
        </w:rPr>
        <w:t xml:space="preserve"> </w:t>
      </w:r>
    </w:p>
    <w:p w14:paraId="7FD372B7" w14:textId="722A45AB" w:rsidR="00AC5FCC" w:rsidRPr="00AC5FCC" w:rsidRDefault="002D4E14" w:rsidP="00AC5FCC">
      <w:pPr>
        <w:numPr>
          <w:ilvl w:val="0"/>
          <w:numId w:val="2"/>
        </w:numPr>
        <w:rPr>
          <w:sz w:val="24"/>
          <w:szCs w:val="24"/>
        </w:rPr>
      </w:pPr>
      <w:r w:rsidRPr="002D4E14">
        <w:rPr>
          <w:b/>
          <w:bCs/>
          <w:sz w:val="24"/>
          <w:szCs w:val="24"/>
        </w:rPr>
        <w:t>Who were the attackers?</w:t>
      </w:r>
      <w:r w:rsidRPr="002D4E14">
        <w:rPr>
          <w:sz w:val="24"/>
          <w:szCs w:val="24"/>
        </w:rPr>
        <w:t xml:space="preserve"> (If known) Identify whether it was a nation-state, criminal group, or individual hackers.</w:t>
      </w:r>
      <w:r w:rsidR="00AC5FCC">
        <w:rPr>
          <w:sz w:val="24"/>
          <w:szCs w:val="24"/>
        </w:rPr>
        <w:br/>
      </w:r>
      <w:r w:rsidR="007E100A">
        <w:rPr>
          <w:sz w:val="24"/>
          <w:szCs w:val="24"/>
        </w:rPr>
        <w:t xml:space="preserve">The attackers who created the WannaCry worm </w:t>
      </w:r>
      <w:r w:rsidR="004449F7">
        <w:rPr>
          <w:sz w:val="24"/>
          <w:szCs w:val="24"/>
        </w:rPr>
        <w:t>are disputed. Whilst evidence exists that it was performed by the government of North Korea</w:t>
      </w:r>
      <w:r w:rsidR="002B66C1">
        <w:rPr>
          <w:sz w:val="24"/>
          <w:szCs w:val="24"/>
        </w:rPr>
        <w:t xml:space="preserve">, </w:t>
      </w:r>
      <w:r w:rsidR="001C4E9F">
        <w:rPr>
          <w:sz w:val="24"/>
          <w:szCs w:val="24"/>
        </w:rPr>
        <w:t>some researchers have suggested it instead originated from the North Korea based hack</w:t>
      </w:r>
      <w:r w:rsidR="00F23D51">
        <w:rPr>
          <w:sz w:val="24"/>
          <w:szCs w:val="24"/>
        </w:rPr>
        <w:t xml:space="preserve">ers the Lazarus Group, or even that the North Korea links were false flags </w:t>
      </w:r>
      <w:r w:rsidR="00BA2099">
        <w:rPr>
          <w:sz w:val="24"/>
          <w:szCs w:val="24"/>
        </w:rPr>
        <w:t>designed to direct blame away from the true attackers</w:t>
      </w:r>
      <w:r w:rsidR="00802EE1">
        <w:rPr>
          <w:sz w:val="24"/>
          <w:szCs w:val="24"/>
        </w:rPr>
        <w:t xml:space="preserve"> (Cloudflare, 2026).</w:t>
      </w:r>
      <w:r w:rsidR="00F23D51">
        <w:rPr>
          <w:sz w:val="24"/>
          <w:szCs w:val="24"/>
        </w:rPr>
        <w:br/>
        <w:t xml:space="preserve">However, what is more solidly known is who was behind the </w:t>
      </w:r>
      <w:proofErr w:type="spellStart"/>
      <w:r w:rsidR="00F23D51">
        <w:rPr>
          <w:sz w:val="24"/>
          <w:szCs w:val="24"/>
        </w:rPr>
        <w:t>EternalBlue</w:t>
      </w:r>
      <w:proofErr w:type="spellEnd"/>
      <w:r w:rsidR="00F23D51">
        <w:rPr>
          <w:sz w:val="24"/>
          <w:szCs w:val="24"/>
        </w:rPr>
        <w:t xml:space="preserve"> </w:t>
      </w:r>
      <w:r w:rsidR="00BA2099">
        <w:rPr>
          <w:sz w:val="24"/>
          <w:szCs w:val="24"/>
        </w:rPr>
        <w:t xml:space="preserve">exploit being available. In 2016, a group </w:t>
      </w:r>
      <w:r w:rsidR="00E84343">
        <w:rPr>
          <w:sz w:val="24"/>
          <w:szCs w:val="24"/>
        </w:rPr>
        <w:t xml:space="preserve">called the Shadow Brokers stole </w:t>
      </w:r>
      <w:r w:rsidR="00ED6551">
        <w:rPr>
          <w:sz w:val="24"/>
          <w:szCs w:val="24"/>
        </w:rPr>
        <w:t xml:space="preserve">information and cybersecurity-related tools from the NSA – including information about the </w:t>
      </w:r>
      <w:proofErr w:type="spellStart"/>
      <w:r w:rsidR="00ED6551">
        <w:rPr>
          <w:sz w:val="24"/>
          <w:szCs w:val="24"/>
        </w:rPr>
        <w:t>EternalBlue</w:t>
      </w:r>
      <w:proofErr w:type="spellEnd"/>
      <w:r w:rsidR="00ED6551">
        <w:rPr>
          <w:sz w:val="24"/>
          <w:szCs w:val="24"/>
        </w:rPr>
        <w:t xml:space="preserve"> exploit – and released it on the dark web.</w:t>
      </w:r>
    </w:p>
    <w:p w14:paraId="146F63DD" w14:textId="37B42ABB" w:rsidR="00771804" w:rsidRPr="00771804" w:rsidRDefault="002D4E14" w:rsidP="00771804">
      <w:pPr>
        <w:numPr>
          <w:ilvl w:val="0"/>
          <w:numId w:val="2"/>
        </w:numPr>
        <w:rPr>
          <w:sz w:val="24"/>
          <w:szCs w:val="24"/>
        </w:rPr>
      </w:pPr>
      <w:r w:rsidRPr="002D4E14">
        <w:rPr>
          <w:b/>
          <w:bCs/>
          <w:sz w:val="24"/>
          <w:szCs w:val="24"/>
        </w:rPr>
        <w:t>What was the impact?</w:t>
      </w:r>
      <w:r w:rsidRPr="002D4E14">
        <w:rPr>
          <w:sz w:val="24"/>
          <w:szCs w:val="24"/>
        </w:rPr>
        <w:t xml:space="preserve"> Discuss the financial, operational, and reputational damage.</w:t>
      </w:r>
      <w:r w:rsidR="00771804">
        <w:rPr>
          <w:sz w:val="24"/>
          <w:szCs w:val="24"/>
        </w:rPr>
        <w:br/>
        <w:t>The attack</w:t>
      </w:r>
      <w:r w:rsidR="007D0A34">
        <w:rPr>
          <w:sz w:val="24"/>
          <w:szCs w:val="24"/>
        </w:rPr>
        <w:t xml:space="preserve">’s main consequence was that it encrypted the data stored on </w:t>
      </w:r>
      <w:r w:rsidR="00E70DCE">
        <w:rPr>
          <w:sz w:val="24"/>
          <w:szCs w:val="24"/>
        </w:rPr>
        <w:t xml:space="preserve">approximately 200,000 machines (Financial Times, 2017), including computer systems owned by major organisations like </w:t>
      </w:r>
      <w:r w:rsidR="00577777">
        <w:rPr>
          <w:sz w:val="24"/>
          <w:szCs w:val="24"/>
        </w:rPr>
        <w:t>FedEx and the NHS. This resulted in substantial disruption to services from those organisations</w:t>
      </w:r>
      <w:r w:rsidR="002116B8">
        <w:rPr>
          <w:sz w:val="24"/>
          <w:szCs w:val="24"/>
        </w:rPr>
        <w:t>, as well as the costs incurred by them to repair affected systems.</w:t>
      </w:r>
    </w:p>
    <w:p w14:paraId="06199CAE" w14:textId="4423D628" w:rsidR="002D4E14" w:rsidRPr="002D4E14" w:rsidRDefault="002D4E14" w:rsidP="002D4E14">
      <w:pPr>
        <w:numPr>
          <w:ilvl w:val="0"/>
          <w:numId w:val="2"/>
        </w:numPr>
        <w:rPr>
          <w:sz w:val="24"/>
          <w:szCs w:val="24"/>
        </w:rPr>
      </w:pPr>
      <w:r w:rsidRPr="002D4E14">
        <w:rPr>
          <w:b/>
          <w:bCs/>
          <w:sz w:val="24"/>
          <w:szCs w:val="24"/>
        </w:rPr>
        <w:t>How was it discovered?</w:t>
      </w:r>
      <w:r w:rsidRPr="002D4E14">
        <w:rPr>
          <w:sz w:val="24"/>
          <w:szCs w:val="24"/>
        </w:rPr>
        <w:t xml:space="preserve"> Explain how organizations or security researchers identified the attack.</w:t>
      </w:r>
      <w:r w:rsidR="002116B8">
        <w:rPr>
          <w:sz w:val="24"/>
          <w:szCs w:val="24"/>
        </w:rPr>
        <w:br/>
      </w:r>
      <w:r w:rsidR="002116B8">
        <w:rPr>
          <w:sz w:val="24"/>
          <w:szCs w:val="24"/>
        </w:rPr>
        <w:lastRenderedPageBreak/>
        <w:t xml:space="preserve">The attack was identified fairly quickly, due to the nature of the attack – since it encrypts the victim’s files upon running, it is </w:t>
      </w:r>
      <w:r w:rsidR="00910293">
        <w:rPr>
          <w:sz w:val="24"/>
          <w:szCs w:val="24"/>
        </w:rPr>
        <w:t>not stealthy. However, due to its fast rate of spread, it was still able to infect 200,000 computers before countermeasures could be deployed to protect against it.</w:t>
      </w:r>
    </w:p>
    <w:p w14:paraId="1F9C71A4" w14:textId="3577D4D9" w:rsidR="002D4E14" w:rsidRPr="002D4E14" w:rsidRDefault="002D4E14" w:rsidP="002D4E14">
      <w:pPr>
        <w:rPr>
          <w:b/>
          <w:bCs/>
          <w:sz w:val="24"/>
          <w:szCs w:val="24"/>
        </w:rPr>
      </w:pPr>
      <w:r w:rsidRPr="002D4E14">
        <w:rPr>
          <w:b/>
          <w:bCs/>
          <w:sz w:val="24"/>
          <w:szCs w:val="24"/>
        </w:rPr>
        <w:t xml:space="preserve">Step 3: Determine the Cause and Mitigation </w:t>
      </w:r>
    </w:p>
    <w:p w14:paraId="4FC05D6B" w14:textId="7551B114" w:rsidR="002D4E14" w:rsidRPr="002D4E14" w:rsidRDefault="002D4E14" w:rsidP="002D4E14">
      <w:pPr>
        <w:numPr>
          <w:ilvl w:val="0"/>
          <w:numId w:val="3"/>
        </w:numPr>
        <w:rPr>
          <w:sz w:val="24"/>
          <w:szCs w:val="24"/>
        </w:rPr>
      </w:pPr>
      <w:r w:rsidRPr="002D4E14">
        <w:rPr>
          <w:b/>
          <w:bCs/>
          <w:sz w:val="24"/>
          <w:szCs w:val="24"/>
        </w:rPr>
        <w:t>Why did the attack succeed?</w:t>
      </w:r>
      <w:r w:rsidRPr="002D4E14">
        <w:rPr>
          <w:sz w:val="24"/>
          <w:szCs w:val="24"/>
        </w:rPr>
        <w:t xml:space="preserve"> Identify security gaps, misconfigurations, or lack of updates.</w:t>
      </w:r>
      <w:r w:rsidR="00910293">
        <w:rPr>
          <w:sz w:val="24"/>
          <w:szCs w:val="24"/>
        </w:rPr>
        <w:br/>
        <w:t>The main reason the WannaCry worm was able to be successful was due to a lack of updates. It could no</w:t>
      </w:r>
      <w:r w:rsidR="00F13B18">
        <w:rPr>
          <w:sz w:val="24"/>
          <w:szCs w:val="24"/>
        </w:rPr>
        <w:t>t infect computers that were running the latest version</w:t>
      </w:r>
      <w:r w:rsidR="007D6183">
        <w:rPr>
          <w:sz w:val="24"/>
          <w:szCs w:val="24"/>
        </w:rPr>
        <w:t>s</w:t>
      </w:r>
      <w:r w:rsidR="00F13B18">
        <w:rPr>
          <w:sz w:val="24"/>
          <w:szCs w:val="24"/>
        </w:rPr>
        <w:t xml:space="preserve"> of Windows</w:t>
      </w:r>
      <w:r w:rsidR="007D6183">
        <w:rPr>
          <w:sz w:val="24"/>
          <w:szCs w:val="24"/>
        </w:rPr>
        <w:t xml:space="preserve">, due to the </w:t>
      </w:r>
      <w:proofErr w:type="spellStart"/>
      <w:r w:rsidR="007D6183">
        <w:rPr>
          <w:sz w:val="24"/>
          <w:szCs w:val="24"/>
        </w:rPr>
        <w:t>EternalBlue</w:t>
      </w:r>
      <w:proofErr w:type="spellEnd"/>
      <w:r w:rsidR="007D6183">
        <w:rPr>
          <w:sz w:val="24"/>
          <w:szCs w:val="24"/>
        </w:rPr>
        <w:t xml:space="preserve"> exploit being patched – </w:t>
      </w:r>
      <w:r w:rsidR="001D7C58">
        <w:rPr>
          <w:sz w:val="24"/>
          <w:szCs w:val="24"/>
        </w:rPr>
        <w:t>a patch that had been released around two months prior to the attack (Cloudflare, 2026)</w:t>
      </w:r>
      <w:r w:rsidR="00422CDD">
        <w:rPr>
          <w:sz w:val="24"/>
          <w:szCs w:val="24"/>
        </w:rPr>
        <w:t xml:space="preserve">. Despite this, many organisations were running outdated versions of Windows that did not feature this </w:t>
      </w:r>
      <w:proofErr w:type="gramStart"/>
      <w:r w:rsidR="00422CDD">
        <w:rPr>
          <w:sz w:val="24"/>
          <w:szCs w:val="24"/>
        </w:rPr>
        <w:t>protection, and</w:t>
      </w:r>
      <w:proofErr w:type="gramEnd"/>
      <w:r w:rsidR="00422CDD">
        <w:rPr>
          <w:sz w:val="24"/>
          <w:szCs w:val="24"/>
        </w:rPr>
        <w:t xml:space="preserve"> thus could be attacked by WannaCry.</w:t>
      </w:r>
    </w:p>
    <w:p w14:paraId="21CCBE98" w14:textId="383C5D3C" w:rsidR="002D4E14" w:rsidRPr="002D4E14" w:rsidRDefault="002D4E14" w:rsidP="002D4E14">
      <w:pPr>
        <w:numPr>
          <w:ilvl w:val="0"/>
          <w:numId w:val="3"/>
        </w:numPr>
        <w:rPr>
          <w:sz w:val="24"/>
          <w:szCs w:val="24"/>
        </w:rPr>
      </w:pPr>
      <w:r w:rsidRPr="002D4E14">
        <w:rPr>
          <w:b/>
          <w:bCs/>
          <w:sz w:val="24"/>
          <w:szCs w:val="24"/>
        </w:rPr>
        <w:t>How could it have been prevented?</w:t>
      </w:r>
      <w:r w:rsidRPr="002D4E14">
        <w:rPr>
          <w:sz w:val="24"/>
          <w:szCs w:val="24"/>
        </w:rPr>
        <w:t xml:space="preserve"> Suggest security best practices and solutions.</w:t>
      </w:r>
      <w:r w:rsidR="00422CDD">
        <w:rPr>
          <w:sz w:val="24"/>
          <w:szCs w:val="24"/>
        </w:rPr>
        <w:br/>
      </w:r>
      <w:r w:rsidR="00F14A8D">
        <w:rPr>
          <w:sz w:val="24"/>
          <w:szCs w:val="24"/>
        </w:rPr>
        <w:t>As discussed above, any organisation that had kept up to date on security updates for Windows was unaffected by the WannaCry attack.</w:t>
      </w:r>
      <w:r w:rsidR="00C907BB">
        <w:rPr>
          <w:sz w:val="24"/>
          <w:szCs w:val="24"/>
        </w:rPr>
        <w:t xml:space="preserve"> If more organisations had done so, the worm would have had much more difficulty spreading </w:t>
      </w:r>
      <w:r w:rsidR="00F165DC">
        <w:rPr>
          <w:sz w:val="24"/>
          <w:szCs w:val="24"/>
        </w:rPr>
        <w:t>– perhaps even to the point where organisations that had not updated would be less likely to be infected, as the worm may not have been able to spread far enough to reach them.</w:t>
      </w:r>
    </w:p>
    <w:p w14:paraId="2BD56FEF" w14:textId="76F74AB6" w:rsidR="00F14A8D" w:rsidRDefault="002D4E14" w:rsidP="00F14A8D">
      <w:pPr>
        <w:numPr>
          <w:ilvl w:val="0"/>
          <w:numId w:val="3"/>
        </w:numPr>
        <w:rPr>
          <w:sz w:val="24"/>
          <w:szCs w:val="24"/>
        </w:rPr>
      </w:pPr>
      <w:r w:rsidRPr="002D4E14">
        <w:rPr>
          <w:b/>
          <w:bCs/>
          <w:sz w:val="24"/>
          <w:szCs w:val="24"/>
        </w:rPr>
        <w:t>What mitigation strategies should be in place to prevent future attacks?</w:t>
      </w:r>
      <w:r w:rsidRPr="002D4E14">
        <w:rPr>
          <w:sz w:val="24"/>
          <w:szCs w:val="24"/>
        </w:rPr>
        <w:t xml:space="preserve"> Discuss security controls like network monitoring, incident response plans, and user awareness training.</w:t>
      </w:r>
      <w:r w:rsidR="00F14A8D">
        <w:rPr>
          <w:sz w:val="24"/>
          <w:szCs w:val="24"/>
        </w:rPr>
        <w:br/>
      </w:r>
      <w:r w:rsidR="00F14A8D">
        <w:rPr>
          <w:sz w:val="24"/>
          <w:szCs w:val="24"/>
        </w:rPr>
        <w:t xml:space="preserve">As discussed above, any organisation that had kept up to date on security updates for Windows </w:t>
      </w:r>
      <w:r w:rsidR="00C907BB">
        <w:rPr>
          <w:sz w:val="24"/>
          <w:szCs w:val="24"/>
        </w:rPr>
        <w:t xml:space="preserve">could not be attacked by any </w:t>
      </w:r>
      <w:r w:rsidR="00F165DC">
        <w:rPr>
          <w:sz w:val="24"/>
          <w:szCs w:val="24"/>
        </w:rPr>
        <w:t xml:space="preserve">malware using the </w:t>
      </w:r>
      <w:proofErr w:type="spellStart"/>
      <w:r w:rsidR="00F165DC">
        <w:rPr>
          <w:sz w:val="24"/>
          <w:szCs w:val="24"/>
        </w:rPr>
        <w:t>EternalBlue</w:t>
      </w:r>
      <w:proofErr w:type="spellEnd"/>
      <w:r w:rsidR="00F165DC">
        <w:rPr>
          <w:sz w:val="24"/>
          <w:szCs w:val="24"/>
        </w:rPr>
        <w:t xml:space="preserve"> exploit. This is not an uncommon situation – security updates for Windows commonly patch vulnerabilities as they are identified</w:t>
      </w:r>
      <w:r w:rsidR="00016DFD">
        <w:rPr>
          <w:sz w:val="24"/>
          <w:szCs w:val="24"/>
        </w:rPr>
        <w:t>, even as hackers develop malware to exploit them</w:t>
      </w:r>
      <w:r w:rsidR="00F165DC">
        <w:rPr>
          <w:sz w:val="24"/>
          <w:szCs w:val="24"/>
        </w:rPr>
        <w:t xml:space="preserve">. </w:t>
      </w:r>
      <w:r w:rsidR="00813AB0">
        <w:rPr>
          <w:sz w:val="24"/>
          <w:szCs w:val="24"/>
        </w:rPr>
        <w:t xml:space="preserve">Organisations that regularly apply the latest security patches will </w:t>
      </w:r>
      <w:r w:rsidR="00016DFD">
        <w:rPr>
          <w:sz w:val="24"/>
          <w:szCs w:val="24"/>
        </w:rPr>
        <w:t xml:space="preserve">thus </w:t>
      </w:r>
      <w:r w:rsidR="00813AB0">
        <w:rPr>
          <w:sz w:val="24"/>
          <w:szCs w:val="24"/>
        </w:rPr>
        <w:t xml:space="preserve">be protected against </w:t>
      </w:r>
      <w:r w:rsidR="00016DFD">
        <w:rPr>
          <w:sz w:val="24"/>
          <w:szCs w:val="24"/>
        </w:rPr>
        <w:t>many</w:t>
      </w:r>
      <w:r w:rsidR="00813AB0">
        <w:rPr>
          <w:sz w:val="24"/>
          <w:szCs w:val="24"/>
        </w:rPr>
        <w:t xml:space="preserve"> similar attacks in the future</w:t>
      </w:r>
      <w:r w:rsidR="00016DFD">
        <w:rPr>
          <w:sz w:val="24"/>
          <w:szCs w:val="24"/>
        </w:rPr>
        <w:t>.</w:t>
      </w:r>
    </w:p>
    <w:p w14:paraId="39AA4821" w14:textId="77777777" w:rsidR="00F14A8D" w:rsidRPr="00F14A8D" w:rsidRDefault="00F14A8D" w:rsidP="00F14A8D">
      <w:pPr>
        <w:ind w:left="720"/>
        <w:rPr>
          <w:sz w:val="24"/>
          <w:szCs w:val="24"/>
        </w:rPr>
      </w:pPr>
    </w:p>
    <w:p w14:paraId="3FC9DAB9" w14:textId="12133329" w:rsidR="00136F15" w:rsidRPr="005A3386" w:rsidRDefault="00136F15" w:rsidP="00136F15">
      <w:pPr>
        <w:rPr>
          <w:sz w:val="24"/>
          <w:szCs w:val="24"/>
        </w:rPr>
      </w:pPr>
      <w:r w:rsidRPr="005A3386">
        <w:rPr>
          <w:b/>
          <w:bCs/>
          <w:sz w:val="24"/>
          <w:szCs w:val="24"/>
        </w:rPr>
        <w:t>Step 4:</w:t>
      </w:r>
      <w:r w:rsidRPr="005A3386">
        <w:rPr>
          <w:sz w:val="24"/>
          <w:szCs w:val="24"/>
        </w:rPr>
        <w:t xml:space="preserve"> Work with </w:t>
      </w:r>
      <w:r w:rsidR="005A3386" w:rsidRPr="005A3386">
        <w:rPr>
          <w:sz w:val="24"/>
          <w:szCs w:val="24"/>
        </w:rPr>
        <w:t xml:space="preserve">at least one of your </w:t>
      </w:r>
      <w:proofErr w:type="gramStart"/>
      <w:r w:rsidR="005A3386" w:rsidRPr="005A3386">
        <w:rPr>
          <w:sz w:val="24"/>
          <w:szCs w:val="24"/>
        </w:rPr>
        <w:t>peer</w:t>
      </w:r>
      <w:proofErr w:type="gramEnd"/>
      <w:r w:rsidR="005A3386" w:rsidRPr="005A3386">
        <w:rPr>
          <w:sz w:val="24"/>
          <w:szCs w:val="24"/>
        </w:rPr>
        <w:t xml:space="preserve"> </w:t>
      </w:r>
      <w:r w:rsidRPr="005A3386">
        <w:rPr>
          <w:sz w:val="24"/>
          <w:szCs w:val="24"/>
        </w:rPr>
        <w:t xml:space="preserve">and share your </w:t>
      </w:r>
      <w:r w:rsidR="005A3386" w:rsidRPr="005A3386">
        <w:rPr>
          <w:sz w:val="24"/>
          <w:szCs w:val="24"/>
        </w:rPr>
        <w:t>findings</w:t>
      </w:r>
      <w:r w:rsidRPr="005A3386">
        <w:rPr>
          <w:sz w:val="24"/>
          <w:szCs w:val="24"/>
        </w:rPr>
        <w:t xml:space="preserve"> to them</w:t>
      </w:r>
    </w:p>
    <w:p w14:paraId="5F71B734" w14:textId="77777777" w:rsidR="00136F15" w:rsidRPr="005A3386" w:rsidRDefault="00136F15" w:rsidP="00136F15">
      <w:pPr>
        <w:rPr>
          <w:sz w:val="24"/>
          <w:szCs w:val="24"/>
        </w:rPr>
      </w:pPr>
    </w:p>
    <w:p w14:paraId="75B56FC1" w14:textId="67D0F1BC" w:rsidR="00136F15" w:rsidRPr="005A3386" w:rsidRDefault="00136F15" w:rsidP="00136F15">
      <w:pPr>
        <w:rPr>
          <w:sz w:val="24"/>
          <w:szCs w:val="24"/>
        </w:rPr>
      </w:pPr>
      <w:r w:rsidRPr="005A3386">
        <w:rPr>
          <w:b/>
          <w:bCs/>
          <w:sz w:val="24"/>
          <w:szCs w:val="24"/>
        </w:rPr>
        <w:t xml:space="preserve">Lab Logbook Requirement: </w:t>
      </w:r>
      <w:r w:rsidRPr="005A3386">
        <w:rPr>
          <w:sz w:val="24"/>
          <w:szCs w:val="24"/>
        </w:rPr>
        <w:t>Record the following in your lab logbook:</w:t>
      </w:r>
    </w:p>
    <w:p w14:paraId="27A30BAD" w14:textId="7B229BFE" w:rsidR="00136F15" w:rsidRPr="005A3386" w:rsidRDefault="00136F15" w:rsidP="005A3386">
      <w:pPr>
        <w:pStyle w:val="ListParagraph"/>
        <w:numPr>
          <w:ilvl w:val="0"/>
          <w:numId w:val="5"/>
        </w:numPr>
        <w:rPr>
          <w:sz w:val="24"/>
          <w:szCs w:val="24"/>
        </w:rPr>
      </w:pPr>
      <w:r w:rsidRPr="005A3386">
        <w:rPr>
          <w:sz w:val="24"/>
          <w:szCs w:val="24"/>
        </w:rPr>
        <w:t>The attack type you have chosen</w:t>
      </w:r>
    </w:p>
    <w:p w14:paraId="46DCA390" w14:textId="69478FF4" w:rsidR="00136F15" w:rsidRPr="005A3386" w:rsidRDefault="00136F15" w:rsidP="005A3386">
      <w:pPr>
        <w:pStyle w:val="ListParagraph"/>
        <w:numPr>
          <w:ilvl w:val="0"/>
          <w:numId w:val="5"/>
        </w:numPr>
        <w:rPr>
          <w:sz w:val="24"/>
          <w:szCs w:val="24"/>
        </w:rPr>
      </w:pPr>
      <w:r w:rsidRPr="005A3386">
        <w:rPr>
          <w:sz w:val="24"/>
          <w:szCs w:val="24"/>
        </w:rPr>
        <w:t>Any one key website or research paper link that you found was useful</w:t>
      </w:r>
      <w:r w:rsidR="005A3386" w:rsidRPr="005A3386">
        <w:rPr>
          <w:sz w:val="24"/>
          <w:szCs w:val="24"/>
        </w:rPr>
        <w:t>.</w:t>
      </w:r>
    </w:p>
    <w:p w14:paraId="03C164A2" w14:textId="77777777" w:rsidR="005A3386" w:rsidRPr="005A3386" w:rsidRDefault="005A3386" w:rsidP="005A3386">
      <w:pPr>
        <w:rPr>
          <w:sz w:val="24"/>
          <w:szCs w:val="24"/>
        </w:rPr>
      </w:pPr>
    </w:p>
    <w:p w14:paraId="694E7F91" w14:textId="62B9FC1D" w:rsidR="005A3386" w:rsidRPr="005A3386" w:rsidRDefault="005A3386" w:rsidP="005A3386">
      <w:pPr>
        <w:rPr>
          <w:sz w:val="24"/>
          <w:szCs w:val="24"/>
        </w:rPr>
      </w:pPr>
      <w:r w:rsidRPr="005A3386">
        <w:rPr>
          <w:b/>
          <w:bCs/>
          <w:sz w:val="24"/>
          <w:szCs w:val="24"/>
        </w:rPr>
        <w:lastRenderedPageBreak/>
        <w:t xml:space="preserve">Optional Exercise: </w:t>
      </w:r>
      <w:r w:rsidRPr="005A3386">
        <w:rPr>
          <w:sz w:val="24"/>
          <w:szCs w:val="24"/>
        </w:rPr>
        <w:t xml:space="preserve">You can </w:t>
      </w:r>
      <w:proofErr w:type="spellStart"/>
      <w:r w:rsidRPr="005A3386">
        <w:rPr>
          <w:sz w:val="24"/>
          <w:szCs w:val="24"/>
        </w:rPr>
        <w:t>analyze</w:t>
      </w:r>
      <w:proofErr w:type="spellEnd"/>
      <w:r w:rsidRPr="005A3386">
        <w:rPr>
          <w:sz w:val="24"/>
          <w:szCs w:val="24"/>
        </w:rPr>
        <w:t xml:space="preserve"> more than one type of attack.</w:t>
      </w:r>
    </w:p>
    <w:p w14:paraId="56CBB896" w14:textId="77777777" w:rsidR="00834F1F" w:rsidRDefault="00834F1F">
      <w:pPr>
        <w:rPr>
          <w:sz w:val="24"/>
          <w:szCs w:val="24"/>
        </w:rPr>
      </w:pPr>
    </w:p>
    <w:p w14:paraId="3C8C7734" w14:textId="2024A310" w:rsidR="001D6C26" w:rsidRDefault="001D6C26">
      <w:pPr>
        <w:rPr>
          <w:sz w:val="24"/>
          <w:szCs w:val="24"/>
        </w:rPr>
      </w:pPr>
      <w:r>
        <w:rPr>
          <w:sz w:val="24"/>
          <w:szCs w:val="24"/>
        </w:rPr>
        <w:t>References:</w:t>
      </w:r>
    </w:p>
    <w:p w14:paraId="18448BEE" w14:textId="1A911B20" w:rsidR="001D6C26" w:rsidRDefault="005A3467">
      <w:pPr>
        <w:rPr>
          <w:sz w:val="24"/>
          <w:szCs w:val="24"/>
        </w:rPr>
      </w:pPr>
      <w:r>
        <w:rPr>
          <w:sz w:val="24"/>
          <w:szCs w:val="24"/>
        </w:rPr>
        <w:t xml:space="preserve">Cloudflare (2026) </w:t>
      </w:r>
      <w:r w:rsidR="001D6C26">
        <w:rPr>
          <w:sz w:val="24"/>
          <w:szCs w:val="24"/>
        </w:rPr>
        <w:t xml:space="preserve">What was the WannaCry ransomware </w:t>
      </w:r>
      <w:proofErr w:type="gramStart"/>
      <w:r w:rsidR="001D6C26">
        <w:rPr>
          <w:sz w:val="24"/>
          <w:szCs w:val="24"/>
        </w:rPr>
        <w:t>attack?</w:t>
      </w:r>
      <w:r>
        <w:rPr>
          <w:sz w:val="24"/>
          <w:szCs w:val="24"/>
        </w:rPr>
        <w:t>.</w:t>
      </w:r>
      <w:proofErr w:type="gramEnd"/>
      <w:r>
        <w:rPr>
          <w:sz w:val="24"/>
          <w:szCs w:val="24"/>
        </w:rPr>
        <w:t xml:space="preserve"> Available at: </w:t>
      </w:r>
      <w:hyperlink r:id="rId5" w:history="1">
        <w:r w:rsidRPr="0007065C">
          <w:rPr>
            <w:rStyle w:val="Hyperlink"/>
            <w:sz w:val="24"/>
            <w:szCs w:val="24"/>
          </w:rPr>
          <w:t>https://www.cloudflare.com/learning/security/ransomware/wannacry-ransomware/</w:t>
        </w:r>
      </w:hyperlink>
      <w:r>
        <w:rPr>
          <w:sz w:val="24"/>
          <w:szCs w:val="24"/>
        </w:rPr>
        <w:t xml:space="preserve"> </w:t>
      </w:r>
    </w:p>
    <w:p w14:paraId="24F85546" w14:textId="044C2A20" w:rsidR="00802EE1" w:rsidRPr="00802EE1" w:rsidRDefault="005A3467" w:rsidP="00802EE1">
      <w:pPr>
        <w:rPr>
          <w:sz w:val="24"/>
          <w:szCs w:val="24"/>
        </w:rPr>
      </w:pPr>
      <w:r>
        <w:rPr>
          <w:sz w:val="24"/>
          <w:szCs w:val="24"/>
        </w:rPr>
        <w:t>Financial Times (</w:t>
      </w:r>
      <w:r w:rsidR="00802EE1">
        <w:rPr>
          <w:sz w:val="24"/>
          <w:szCs w:val="24"/>
        </w:rPr>
        <w:t xml:space="preserve">2017) </w:t>
      </w:r>
      <w:r w:rsidR="00802EE1" w:rsidRPr="00802EE1">
        <w:rPr>
          <w:i/>
          <w:iCs/>
          <w:sz w:val="24"/>
          <w:szCs w:val="24"/>
        </w:rPr>
        <w:t xml:space="preserve">Timeline: How the WannaCry </w:t>
      </w:r>
      <w:proofErr w:type="spellStart"/>
      <w:r w:rsidR="00802EE1" w:rsidRPr="00802EE1">
        <w:rPr>
          <w:i/>
          <w:iCs/>
          <w:sz w:val="24"/>
          <w:szCs w:val="24"/>
        </w:rPr>
        <w:t>cyber attack</w:t>
      </w:r>
      <w:proofErr w:type="spellEnd"/>
      <w:r w:rsidR="00802EE1" w:rsidRPr="00802EE1">
        <w:rPr>
          <w:i/>
          <w:iCs/>
          <w:sz w:val="24"/>
          <w:szCs w:val="24"/>
        </w:rPr>
        <w:t xml:space="preserve"> spread</w:t>
      </w:r>
      <w:r w:rsidR="00802EE1">
        <w:rPr>
          <w:i/>
          <w:iCs/>
          <w:sz w:val="24"/>
          <w:szCs w:val="24"/>
        </w:rPr>
        <w:t xml:space="preserve">. </w:t>
      </w:r>
      <w:r w:rsidR="00802EE1">
        <w:rPr>
          <w:sz w:val="24"/>
          <w:szCs w:val="24"/>
        </w:rPr>
        <w:t xml:space="preserve">Available at: </w:t>
      </w:r>
      <w:hyperlink r:id="rId6" w:history="1">
        <w:r w:rsidR="00802EE1" w:rsidRPr="00E97E66">
          <w:rPr>
            <w:rStyle w:val="Hyperlink"/>
            <w:sz w:val="24"/>
            <w:szCs w:val="24"/>
          </w:rPr>
          <w:t>https://www.ft.com/content/82b01aca-38b7-11e7-821a-6027b8a20f23</w:t>
        </w:r>
      </w:hyperlink>
      <w:r w:rsidR="00802EE1">
        <w:rPr>
          <w:sz w:val="24"/>
          <w:szCs w:val="24"/>
        </w:rPr>
        <w:t xml:space="preserve"> </w:t>
      </w:r>
    </w:p>
    <w:p w14:paraId="2C6ABE60" w14:textId="65EC1520" w:rsidR="005A3467" w:rsidRPr="005A3386" w:rsidRDefault="005A3467">
      <w:pPr>
        <w:rPr>
          <w:sz w:val="24"/>
          <w:szCs w:val="24"/>
        </w:rPr>
      </w:pPr>
    </w:p>
    <w:sectPr w:rsidR="005A3467" w:rsidRPr="005A3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300E"/>
    <w:multiLevelType w:val="multilevel"/>
    <w:tmpl w:val="7C12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E03EE"/>
    <w:multiLevelType w:val="hybridMultilevel"/>
    <w:tmpl w:val="FD289C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911B1C"/>
    <w:multiLevelType w:val="multilevel"/>
    <w:tmpl w:val="8BE0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164DF"/>
    <w:multiLevelType w:val="multilevel"/>
    <w:tmpl w:val="12BE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FB205E"/>
    <w:multiLevelType w:val="multilevel"/>
    <w:tmpl w:val="D2CC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405617">
    <w:abstractNumId w:val="2"/>
  </w:num>
  <w:num w:numId="2" w16cid:durableId="993603781">
    <w:abstractNumId w:val="4"/>
  </w:num>
  <w:num w:numId="3" w16cid:durableId="695158041">
    <w:abstractNumId w:val="3"/>
  </w:num>
  <w:num w:numId="4" w16cid:durableId="1351680164">
    <w:abstractNumId w:val="0"/>
  </w:num>
  <w:num w:numId="5" w16cid:durableId="1147281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14"/>
    <w:rsid w:val="00016DFD"/>
    <w:rsid w:val="00136F15"/>
    <w:rsid w:val="001C4E9F"/>
    <w:rsid w:val="001D6C26"/>
    <w:rsid w:val="001D7C58"/>
    <w:rsid w:val="001E6B1B"/>
    <w:rsid w:val="002116B8"/>
    <w:rsid w:val="002B66C1"/>
    <w:rsid w:val="002D4E14"/>
    <w:rsid w:val="003036AC"/>
    <w:rsid w:val="003A4637"/>
    <w:rsid w:val="00422CDD"/>
    <w:rsid w:val="004449F7"/>
    <w:rsid w:val="004D0EC1"/>
    <w:rsid w:val="005415EA"/>
    <w:rsid w:val="005624FA"/>
    <w:rsid w:val="00577777"/>
    <w:rsid w:val="005A3386"/>
    <w:rsid w:val="005A3467"/>
    <w:rsid w:val="00671B75"/>
    <w:rsid w:val="006B2108"/>
    <w:rsid w:val="00771804"/>
    <w:rsid w:val="007D0A34"/>
    <w:rsid w:val="007D6183"/>
    <w:rsid w:val="007E100A"/>
    <w:rsid w:val="00802EE1"/>
    <w:rsid w:val="00813AB0"/>
    <w:rsid w:val="00834F1F"/>
    <w:rsid w:val="00836533"/>
    <w:rsid w:val="00910293"/>
    <w:rsid w:val="009A5230"/>
    <w:rsid w:val="00AC5FCC"/>
    <w:rsid w:val="00B9759B"/>
    <w:rsid w:val="00BA2099"/>
    <w:rsid w:val="00C907BB"/>
    <w:rsid w:val="00E115C2"/>
    <w:rsid w:val="00E70DCE"/>
    <w:rsid w:val="00E84343"/>
    <w:rsid w:val="00ED6551"/>
    <w:rsid w:val="00F13B18"/>
    <w:rsid w:val="00F14A8D"/>
    <w:rsid w:val="00F165DC"/>
    <w:rsid w:val="00F23D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A590F"/>
  <w15:chartTrackingRefBased/>
  <w15:docId w15:val="{4ECB0555-8760-4EE5-A670-2800F8C56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E14"/>
    <w:rPr>
      <w:rFonts w:eastAsiaTheme="majorEastAsia" w:cstheme="majorBidi"/>
      <w:color w:val="272727" w:themeColor="text1" w:themeTint="D8"/>
    </w:rPr>
  </w:style>
  <w:style w:type="paragraph" w:styleId="Title">
    <w:name w:val="Title"/>
    <w:basedOn w:val="Normal"/>
    <w:next w:val="Normal"/>
    <w:link w:val="TitleChar"/>
    <w:uiPriority w:val="10"/>
    <w:qFormat/>
    <w:rsid w:val="002D4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E14"/>
    <w:pPr>
      <w:spacing w:before="160"/>
      <w:jc w:val="center"/>
    </w:pPr>
    <w:rPr>
      <w:i/>
      <w:iCs/>
      <w:color w:val="404040" w:themeColor="text1" w:themeTint="BF"/>
    </w:rPr>
  </w:style>
  <w:style w:type="character" w:customStyle="1" w:styleId="QuoteChar">
    <w:name w:val="Quote Char"/>
    <w:basedOn w:val="DefaultParagraphFont"/>
    <w:link w:val="Quote"/>
    <w:uiPriority w:val="29"/>
    <w:rsid w:val="002D4E14"/>
    <w:rPr>
      <w:i/>
      <w:iCs/>
      <w:color w:val="404040" w:themeColor="text1" w:themeTint="BF"/>
    </w:rPr>
  </w:style>
  <w:style w:type="paragraph" w:styleId="ListParagraph">
    <w:name w:val="List Paragraph"/>
    <w:basedOn w:val="Normal"/>
    <w:uiPriority w:val="34"/>
    <w:qFormat/>
    <w:rsid w:val="002D4E14"/>
    <w:pPr>
      <w:ind w:left="720"/>
      <w:contextualSpacing/>
    </w:pPr>
  </w:style>
  <w:style w:type="character" w:styleId="IntenseEmphasis">
    <w:name w:val="Intense Emphasis"/>
    <w:basedOn w:val="DefaultParagraphFont"/>
    <w:uiPriority w:val="21"/>
    <w:qFormat/>
    <w:rsid w:val="002D4E14"/>
    <w:rPr>
      <w:i/>
      <w:iCs/>
      <w:color w:val="0F4761" w:themeColor="accent1" w:themeShade="BF"/>
    </w:rPr>
  </w:style>
  <w:style w:type="paragraph" w:styleId="IntenseQuote">
    <w:name w:val="Intense Quote"/>
    <w:basedOn w:val="Normal"/>
    <w:next w:val="Normal"/>
    <w:link w:val="IntenseQuoteChar"/>
    <w:uiPriority w:val="30"/>
    <w:qFormat/>
    <w:rsid w:val="002D4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E14"/>
    <w:rPr>
      <w:i/>
      <w:iCs/>
      <w:color w:val="0F4761" w:themeColor="accent1" w:themeShade="BF"/>
    </w:rPr>
  </w:style>
  <w:style w:type="character" w:styleId="IntenseReference">
    <w:name w:val="Intense Reference"/>
    <w:basedOn w:val="DefaultParagraphFont"/>
    <w:uiPriority w:val="32"/>
    <w:qFormat/>
    <w:rsid w:val="002D4E14"/>
    <w:rPr>
      <w:b/>
      <w:bCs/>
      <w:smallCaps/>
      <w:color w:val="0F4761" w:themeColor="accent1" w:themeShade="BF"/>
      <w:spacing w:val="5"/>
    </w:rPr>
  </w:style>
  <w:style w:type="character" w:styleId="Hyperlink">
    <w:name w:val="Hyperlink"/>
    <w:basedOn w:val="DefaultParagraphFont"/>
    <w:uiPriority w:val="99"/>
    <w:unhideWhenUsed/>
    <w:rsid w:val="005A3467"/>
    <w:rPr>
      <w:color w:val="467886" w:themeColor="hyperlink"/>
      <w:u w:val="single"/>
    </w:rPr>
  </w:style>
  <w:style w:type="character" w:styleId="UnresolvedMention">
    <w:name w:val="Unresolved Mention"/>
    <w:basedOn w:val="DefaultParagraphFont"/>
    <w:uiPriority w:val="99"/>
    <w:semiHidden/>
    <w:unhideWhenUsed/>
    <w:rsid w:val="005A3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649570">
      <w:bodyDiv w:val="1"/>
      <w:marLeft w:val="0"/>
      <w:marRight w:val="0"/>
      <w:marTop w:val="0"/>
      <w:marBottom w:val="0"/>
      <w:divBdr>
        <w:top w:val="none" w:sz="0" w:space="0" w:color="auto"/>
        <w:left w:val="none" w:sz="0" w:space="0" w:color="auto"/>
        <w:bottom w:val="none" w:sz="0" w:space="0" w:color="auto"/>
        <w:right w:val="none" w:sz="0" w:space="0" w:color="auto"/>
      </w:divBdr>
      <w:divsChild>
        <w:div w:id="1754427590">
          <w:marLeft w:val="0"/>
          <w:marRight w:val="0"/>
          <w:marTop w:val="0"/>
          <w:marBottom w:val="0"/>
          <w:divBdr>
            <w:top w:val="none" w:sz="0" w:space="0" w:color="auto"/>
            <w:left w:val="none" w:sz="0" w:space="0" w:color="auto"/>
            <w:bottom w:val="none" w:sz="0" w:space="0" w:color="auto"/>
            <w:right w:val="none" w:sz="0" w:space="0" w:color="auto"/>
          </w:divBdr>
        </w:div>
        <w:div w:id="2119331291">
          <w:marLeft w:val="0"/>
          <w:marRight w:val="0"/>
          <w:marTop w:val="0"/>
          <w:marBottom w:val="0"/>
          <w:divBdr>
            <w:top w:val="none" w:sz="0" w:space="0" w:color="auto"/>
            <w:left w:val="none" w:sz="0" w:space="0" w:color="auto"/>
            <w:bottom w:val="none" w:sz="0" w:space="0" w:color="auto"/>
            <w:right w:val="none" w:sz="0" w:space="0" w:color="auto"/>
          </w:divBdr>
        </w:div>
      </w:divsChild>
    </w:div>
    <w:div w:id="1405182275">
      <w:bodyDiv w:val="1"/>
      <w:marLeft w:val="0"/>
      <w:marRight w:val="0"/>
      <w:marTop w:val="0"/>
      <w:marBottom w:val="0"/>
      <w:divBdr>
        <w:top w:val="none" w:sz="0" w:space="0" w:color="auto"/>
        <w:left w:val="none" w:sz="0" w:space="0" w:color="auto"/>
        <w:bottom w:val="none" w:sz="0" w:space="0" w:color="auto"/>
        <w:right w:val="none" w:sz="0" w:space="0" w:color="auto"/>
      </w:divBdr>
      <w:divsChild>
        <w:div w:id="388572451">
          <w:marLeft w:val="0"/>
          <w:marRight w:val="0"/>
          <w:marTop w:val="0"/>
          <w:marBottom w:val="0"/>
          <w:divBdr>
            <w:top w:val="none" w:sz="0" w:space="0" w:color="auto"/>
            <w:left w:val="none" w:sz="0" w:space="0" w:color="auto"/>
            <w:bottom w:val="none" w:sz="0" w:space="0" w:color="auto"/>
            <w:right w:val="none" w:sz="0" w:space="0" w:color="auto"/>
          </w:divBdr>
        </w:div>
        <w:div w:id="980111819">
          <w:marLeft w:val="0"/>
          <w:marRight w:val="0"/>
          <w:marTop w:val="0"/>
          <w:marBottom w:val="0"/>
          <w:divBdr>
            <w:top w:val="none" w:sz="0" w:space="0" w:color="auto"/>
            <w:left w:val="none" w:sz="0" w:space="0" w:color="auto"/>
            <w:bottom w:val="none" w:sz="0" w:space="0" w:color="auto"/>
            <w:right w:val="none" w:sz="0" w:space="0" w:color="auto"/>
          </w:divBdr>
        </w:div>
      </w:divsChild>
    </w:div>
    <w:div w:id="191558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t.com/content/82b01aca-38b7-11e7-821a-6027b8a20f23" TargetMode="External"/><Relationship Id="rId5" Type="http://schemas.openxmlformats.org/officeDocument/2006/relationships/hyperlink" Target="https://www.cloudflare.com/learning/security/ransomware/wannacry-ransomw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mcleod.david@icloud.com</cp:lastModifiedBy>
  <cp:revision>33</cp:revision>
  <dcterms:created xsi:type="dcterms:W3CDTF">2026-01-26T15:06:00Z</dcterms:created>
  <dcterms:modified xsi:type="dcterms:W3CDTF">2026-01-26T15:36:00Z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3c34e796-1ca4-4d39-bab7-6d9967143d95</vt:lpwstr>
  </property>
</Properties>
</file>