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Pr="00E45EFE" w:rsidR="00E45EFE" w:rsidP="2E24FD3B" w:rsidRDefault="00E45EFE" w14:paraId="0B6B72BB" w14:textId="0F3CDD26">
      <w:pPr>
        <w:pStyle w:val="Heading1"/>
        <w:suppressLineNumbers w:val="0"/>
        <w:spacing w:before="0" w:beforeAutospacing="off" w:after="0" w:afterAutospacing="off" w:line="259" w:lineRule="auto"/>
        <w:ind w:left="0" w:right="0"/>
        <w:jc w:val="center"/>
      </w:pPr>
      <w:bookmarkStart w:name="_gjdgxs" w:id="0"/>
      <w:bookmarkEnd w:id="0"/>
      <w:r w:rsidR="000D6532">
        <w:rPr/>
        <w:t>CS 250</w:t>
      </w:r>
      <w:r w:rsidR="3AD8227B">
        <w:rPr/>
        <w:t xml:space="preserve"> </w:t>
      </w:r>
      <w:r w:rsidR="715BFEBD">
        <w:rPr/>
        <w:t>Final Project: Sprint Review and Retrospective</w:t>
      </w:r>
    </w:p>
    <w:p w:rsidR="11A2E937" w:rsidP="631CEBBD" w:rsidRDefault="11A2E937" w14:paraId="3155EB22" w14:textId="7196F808">
      <w:pPr>
        <w:pStyle w:val="Normal"/>
      </w:pPr>
    </w:p>
    <w:p w:rsidR="11A2E937" w:rsidP="631CEBBD" w:rsidRDefault="11A2E937" w14:paraId="465F0351" w14:textId="46171137">
      <w:pPr>
        <w:pStyle w:val="Normal"/>
      </w:pPr>
    </w:p>
    <w:p w:rsidR="11A2E937" w:rsidP="631CEBBD" w:rsidRDefault="11A2E937" w14:paraId="3BCBD1DA" w14:textId="57A91DDB">
      <w:pPr>
        <w:pStyle w:val="Normal"/>
      </w:pPr>
    </w:p>
    <w:p w:rsidR="11A2E937" w:rsidP="631CEBBD" w:rsidRDefault="11A2E937" w14:paraId="14926E17" w14:textId="61048C69">
      <w:pPr>
        <w:spacing w:line="480" w:lineRule="auto"/>
      </w:pPr>
      <w:r w:rsidRPr="631CEBBD" w:rsidR="02D4E463">
        <w:rPr>
          <w:rFonts w:ascii="Times New Roman" w:hAnsi="Times New Roman" w:eastAsia="Times New Roman" w:cs="Times New Roman"/>
          <w:noProof w:val="0"/>
          <w:sz w:val="24"/>
          <w:szCs w:val="24"/>
          <w:lang w:val="en-US"/>
        </w:rPr>
        <w:t>Before this course, I mostly associated software development with writing code and making sure a program worked. The SNHU Travel project made me look at it differently. Throughout the assignments, I had to consider customer expectations, development decisions, and testing. I realized that even when a feature seems straightforward, the people working on it might interpret the requirements differently. That helped me understand why communication and clearly defined responsibilities are so important in Scrum.</w:t>
      </w:r>
    </w:p>
    <w:p w:rsidR="11A2E937" w:rsidP="631CEBBD" w:rsidRDefault="11A2E937" w14:paraId="72FAC092" w14:textId="3CE5CF5B">
      <w:pPr>
        <w:spacing w:line="480" w:lineRule="auto"/>
        <w:rPr>
          <w:rFonts w:ascii="Times New Roman" w:hAnsi="Times New Roman" w:eastAsia="Times New Roman" w:cs="Times New Roman"/>
          <w:noProof w:val="0"/>
          <w:sz w:val="24"/>
          <w:szCs w:val="24"/>
          <w:lang w:val="en-US"/>
        </w:rPr>
      </w:pPr>
    </w:p>
    <w:p w:rsidR="11A2E937" w:rsidP="631CEBBD" w:rsidRDefault="11A2E937" w14:paraId="66D64483" w14:textId="34FB791B">
      <w:pPr>
        <w:spacing w:line="480" w:lineRule="auto"/>
      </w:pPr>
      <w:r w:rsidRPr="631CEBBD" w:rsidR="02D4E463">
        <w:rPr>
          <w:rFonts w:ascii="Times New Roman" w:hAnsi="Times New Roman" w:eastAsia="Times New Roman" w:cs="Times New Roman"/>
          <w:noProof w:val="0"/>
          <w:sz w:val="24"/>
          <w:szCs w:val="24"/>
          <w:lang w:val="en-US"/>
        </w:rPr>
        <w:t>Exploring the different Scrum roles showed me how much they depend on one another. The Product Owner identifies customer needs and prioritizes the backlog, while the Scrum Master helps the team address obstacles and follow Scrum practices. Developers turn requirements into working features, and testing helps verify that those features meet expectations. I experienced these different perspectives through the SNHU Travel assignments and later as the Tester in our Vision Quest group discussion. What stood out to me was that completing a task means very little if the team does not agree on what the finished result should look like.</w:t>
      </w:r>
    </w:p>
    <w:p w:rsidR="11A2E937" w:rsidP="631CEBBD" w:rsidRDefault="11A2E937" w14:paraId="1B91B6D1" w14:textId="38BA3BB8">
      <w:pPr>
        <w:spacing w:line="480" w:lineRule="auto"/>
        <w:rPr>
          <w:rFonts w:ascii="Times New Roman" w:hAnsi="Times New Roman" w:eastAsia="Times New Roman" w:cs="Times New Roman"/>
          <w:noProof w:val="0"/>
          <w:sz w:val="24"/>
          <w:szCs w:val="24"/>
          <w:lang w:val="en-US"/>
        </w:rPr>
      </w:pPr>
    </w:p>
    <w:p w:rsidR="11A2E937" w:rsidP="631CEBBD" w:rsidRDefault="11A2E937" w14:paraId="77100F5C" w14:textId="0DD97E30">
      <w:pPr>
        <w:spacing w:line="480" w:lineRule="auto"/>
      </w:pPr>
      <w:r w:rsidRPr="631CEBBD" w:rsidR="02D4E463">
        <w:rPr>
          <w:rFonts w:ascii="Times New Roman" w:hAnsi="Times New Roman" w:eastAsia="Times New Roman" w:cs="Times New Roman"/>
          <w:noProof w:val="0"/>
          <w:sz w:val="24"/>
          <w:szCs w:val="24"/>
          <w:lang w:val="en-US"/>
        </w:rPr>
        <w:t>The user story assignments made this especially clear. I worked on personalized destination recommendations, a maximum-price filter, and saving up to three vacation preferences. Creating acceptance criteria and test cases forced me to think beyond what each feature was supposed to do. For example, the price filter needed to return destinations within the customer's selected budget, and the test cases had to verify that result. This helped me understand how Scrum supports the software development life cycle by breaking requirements into smaller stories that can be refined, developed, tested, and reviewed during sprints. A story should only move to Done when it meets its acceptance criteria and the team's Definition of Done, not simply because the coding is finished.</w:t>
      </w:r>
    </w:p>
    <w:p w:rsidR="11A2E937" w:rsidP="631CEBBD" w:rsidRDefault="11A2E937" w14:paraId="22D7E1FE" w14:textId="4CAE60BA">
      <w:pPr>
        <w:spacing w:line="480" w:lineRule="auto"/>
        <w:rPr>
          <w:rFonts w:ascii="Times New Roman" w:hAnsi="Times New Roman" w:eastAsia="Times New Roman" w:cs="Times New Roman"/>
          <w:noProof w:val="0"/>
          <w:sz w:val="24"/>
          <w:szCs w:val="24"/>
          <w:lang w:val="en-US"/>
        </w:rPr>
      </w:pPr>
    </w:p>
    <w:p w:rsidR="11A2E937" w:rsidP="631CEBBD" w:rsidRDefault="11A2E937" w14:paraId="2A7D83E3" w14:textId="34DAA68D">
      <w:pPr>
        <w:spacing w:line="480" w:lineRule="auto"/>
      </w:pPr>
      <w:r w:rsidRPr="631CEBBD" w:rsidR="02D4E463">
        <w:rPr>
          <w:rFonts w:ascii="Times New Roman" w:hAnsi="Times New Roman" w:eastAsia="Times New Roman" w:cs="Times New Roman"/>
          <w:noProof w:val="0"/>
          <w:sz w:val="24"/>
          <w:szCs w:val="24"/>
          <w:lang w:val="en-US"/>
        </w:rPr>
        <w:t>One challenge presented in the project was a shift toward detox and wellness travel. That change could have affected previously planned features and required the team to reconsider its priorities. Scrum would allow the Product Owner to reorder the backlog, developers to assess the new requirements, and testers to adjust their test cases. Some original features might need to be postponed to keep the workload manageable. I also experienced smaller adjustments while developing my Java travel slideshow. Several destination images were too large for the interface, so I resized them, corrected the labels, and checked the application before exporting the runnable JAR. That experience taught me to test the interface throughout development rather than leave those adjustments until the end.</w:t>
      </w:r>
    </w:p>
    <w:p w:rsidR="11A2E937" w:rsidP="631CEBBD" w:rsidRDefault="11A2E937" w14:paraId="59F80229" w14:textId="1142B2CC">
      <w:pPr>
        <w:spacing w:line="480" w:lineRule="auto"/>
        <w:rPr>
          <w:rFonts w:ascii="Times New Roman" w:hAnsi="Times New Roman" w:eastAsia="Times New Roman" w:cs="Times New Roman"/>
          <w:noProof w:val="0"/>
          <w:sz w:val="24"/>
          <w:szCs w:val="24"/>
          <w:lang w:val="en-US"/>
        </w:rPr>
      </w:pPr>
    </w:p>
    <w:p w:rsidR="11A2E937" w:rsidP="631CEBBD" w:rsidRDefault="11A2E937" w14:paraId="678E62C9" w14:textId="408984FC">
      <w:pPr>
        <w:spacing w:line="480" w:lineRule="auto"/>
        <w:rPr>
          <w:rFonts w:ascii="Times New Roman" w:hAnsi="Times New Roman" w:eastAsia="Times New Roman" w:cs="Times New Roman"/>
          <w:noProof w:val="0"/>
          <w:sz w:val="24"/>
          <w:szCs w:val="24"/>
          <w:lang w:val="en-US"/>
        </w:rPr>
      </w:pPr>
      <w:r w:rsidRPr="631CEBBD" w:rsidR="02D4E463">
        <w:rPr>
          <w:rFonts w:ascii="Times New Roman" w:hAnsi="Times New Roman" w:eastAsia="Times New Roman" w:cs="Times New Roman"/>
          <w:noProof w:val="0"/>
          <w:sz w:val="24"/>
          <w:szCs w:val="24"/>
          <w:lang w:val="en-US"/>
        </w:rPr>
        <w:t>Communication became more meaningful during our Vision Quest group activity. Esther, our Product Owner, created a Jira board with To Do, In Progress, and Done columns. When I reviewed the tasks, I noticed they lacked descriptions and acceptance criteria. I commented on Task 1, suggesting that acceptance criteria be added before development began so we could determine whether a feature passed testing. Bana, our Scrum Master, also suggested including testing in the Definition of Done, while Justin discussed pair testing. These were useful ideas because they addressed problems before they could affect the finished product. Looking back, I could have improved my own contribution by including an example of a testable requirement directly in Jira.</w:t>
      </w:r>
    </w:p>
    <w:p w:rsidR="11A2E937" w:rsidP="631CEBBD" w:rsidRDefault="11A2E937" w14:paraId="3BF5CE43" w14:textId="3584B53E">
      <w:pPr>
        <w:spacing w:line="480" w:lineRule="auto"/>
      </w:pPr>
      <w:r w:rsidRPr="631CEBBD" w:rsidR="02D4E463">
        <w:rPr>
          <w:rFonts w:ascii="Times New Roman" w:hAnsi="Times New Roman" w:eastAsia="Times New Roman" w:cs="Times New Roman"/>
          <w:noProof w:val="0"/>
          <w:sz w:val="24"/>
          <w:szCs w:val="24"/>
          <w:lang w:val="en-US"/>
        </w:rPr>
        <w:t xml:space="preserve">Jira helped organize the work and make progress visible, but our discussion showed me that a tool is only useful when the information </w:t>
      </w:r>
      <w:r w:rsidRPr="631CEBBD" w:rsidR="7F96D940">
        <w:rPr>
          <w:rFonts w:ascii="Times New Roman" w:hAnsi="Times New Roman" w:eastAsia="Times New Roman" w:cs="Times New Roman"/>
          <w:noProof w:val="0"/>
          <w:sz w:val="24"/>
          <w:szCs w:val="24"/>
          <w:lang w:val="en-US"/>
        </w:rPr>
        <w:t>entered</w:t>
      </w:r>
      <w:r w:rsidRPr="631CEBBD" w:rsidR="02D4E463">
        <w:rPr>
          <w:rFonts w:ascii="Times New Roman" w:hAnsi="Times New Roman" w:eastAsia="Times New Roman" w:cs="Times New Roman"/>
          <w:noProof w:val="0"/>
          <w:sz w:val="24"/>
          <w:szCs w:val="24"/>
          <w:lang w:val="en-US"/>
        </w:rPr>
        <w:t xml:space="preserve"> is clear. Scrum events serve a similar purpose. Sprint Planning </w:t>
      </w:r>
      <w:r w:rsidRPr="631CEBBD" w:rsidR="02D4E463">
        <w:rPr>
          <w:rFonts w:ascii="Times New Roman" w:hAnsi="Times New Roman" w:eastAsia="Times New Roman" w:cs="Times New Roman"/>
          <w:noProof w:val="0"/>
          <w:sz w:val="24"/>
          <w:szCs w:val="24"/>
          <w:lang w:val="en-US"/>
        </w:rPr>
        <w:t>establishes</w:t>
      </w:r>
      <w:r w:rsidRPr="631CEBBD" w:rsidR="02D4E463">
        <w:rPr>
          <w:rFonts w:ascii="Times New Roman" w:hAnsi="Times New Roman" w:eastAsia="Times New Roman" w:cs="Times New Roman"/>
          <w:noProof w:val="0"/>
          <w:sz w:val="24"/>
          <w:szCs w:val="24"/>
          <w:lang w:val="en-US"/>
        </w:rPr>
        <w:t xml:space="preserve"> priorities, Daily Scrums help </w:t>
      </w:r>
      <w:r w:rsidRPr="631CEBBD" w:rsidR="02D4E463">
        <w:rPr>
          <w:rFonts w:ascii="Times New Roman" w:hAnsi="Times New Roman" w:eastAsia="Times New Roman" w:cs="Times New Roman"/>
          <w:noProof w:val="0"/>
          <w:sz w:val="24"/>
          <w:szCs w:val="24"/>
          <w:lang w:val="en-US"/>
        </w:rPr>
        <w:t>identify</w:t>
      </w:r>
      <w:r w:rsidRPr="631CEBBD" w:rsidR="02D4E463">
        <w:rPr>
          <w:rFonts w:ascii="Times New Roman" w:hAnsi="Times New Roman" w:eastAsia="Times New Roman" w:cs="Times New Roman"/>
          <w:noProof w:val="0"/>
          <w:sz w:val="24"/>
          <w:szCs w:val="24"/>
          <w:lang w:val="en-US"/>
        </w:rPr>
        <w:t xml:space="preserve"> obstacles, Sprint Reviews provide opportunities for stakeholder feedback, and Retrospectives allow teams to improve their processes. Combined with a prioritized backlog and clear acceptance criteria, these practices can reduce confusion and help the team stay focused. However, simply holding meetings or updating a board does not guarantee </w:t>
      </w:r>
      <w:r w:rsidRPr="631CEBBD" w:rsidR="02D4E463">
        <w:rPr>
          <w:rFonts w:ascii="Times New Roman" w:hAnsi="Times New Roman" w:eastAsia="Times New Roman" w:cs="Times New Roman"/>
          <w:noProof w:val="0"/>
          <w:sz w:val="24"/>
          <w:szCs w:val="24"/>
          <w:lang w:val="en-US"/>
        </w:rPr>
        <w:t>good communication</w:t>
      </w:r>
      <w:r w:rsidRPr="631CEBBD" w:rsidR="02D4E463">
        <w:rPr>
          <w:rFonts w:ascii="Times New Roman" w:hAnsi="Times New Roman" w:eastAsia="Times New Roman" w:cs="Times New Roman"/>
          <w:noProof w:val="0"/>
          <w:sz w:val="24"/>
          <w:szCs w:val="24"/>
          <w:lang w:val="en-US"/>
        </w:rPr>
        <w:t>.</w:t>
      </w:r>
    </w:p>
    <w:p w:rsidR="11A2E937" w:rsidP="631CEBBD" w:rsidRDefault="11A2E937" w14:paraId="0A68DA59" w14:textId="78A056E6">
      <w:pPr>
        <w:spacing w:line="480" w:lineRule="auto"/>
        <w:rPr>
          <w:rFonts w:ascii="Times New Roman" w:hAnsi="Times New Roman" w:eastAsia="Times New Roman" w:cs="Times New Roman"/>
          <w:noProof w:val="0"/>
          <w:sz w:val="24"/>
          <w:szCs w:val="24"/>
          <w:lang w:val="en-US"/>
        </w:rPr>
      </w:pPr>
    </w:p>
    <w:p w:rsidR="11A2E937" w:rsidP="631CEBBD" w:rsidRDefault="11A2E937" w14:paraId="704719FB" w14:textId="6302AA68">
      <w:pPr>
        <w:spacing w:line="480" w:lineRule="auto"/>
        <w:rPr>
          <w:rFonts w:ascii="Times New Roman" w:hAnsi="Times New Roman" w:eastAsia="Times New Roman" w:cs="Times New Roman"/>
          <w:noProof w:val="0"/>
          <w:sz w:val="24"/>
          <w:szCs w:val="24"/>
          <w:lang w:val="en-US"/>
        </w:rPr>
      </w:pPr>
      <w:r w:rsidRPr="631CEBBD" w:rsidR="02D4E463">
        <w:rPr>
          <w:rFonts w:ascii="Times New Roman" w:hAnsi="Times New Roman" w:eastAsia="Times New Roman" w:cs="Times New Roman"/>
          <w:noProof w:val="0"/>
          <w:sz w:val="24"/>
          <w:szCs w:val="24"/>
          <w:lang w:val="en-US"/>
        </w:rPr>
        <w:t xml:space="preserve">For SNHU Travel, I believe Scrum-Agile was more </w:t>
      </w:r>
      <w:r w:rsidRPr="631CEBBD" w:rsidR="02D4E463">
        <w:rPr>
          <w:rFonts w:ascii="Times New Roman" w:hAnsi="Times New Roman" w:eastAsia="Times New Roman" w:cs="Times New Roman"/>
          <w:noProof w:val="0"/>
          <w:sz w:val="24"/>
          <w:szCs w:val="24"/>
          <w:lang w:val="en-US"/>
        </w:rPr>
        <w:t>appropriate than</w:t>
      </w:r>
      <w:r w:rsidRPr="631CEBBD" w:rsidR="02D4E463">
        <w:rPr>
          <w:rFonts w:ascii="Times New Roman" w:hAnsi="Times New Roman" w:eastAsia="Times New Roman" w:cs="Times New Roman"/>
          <w:noProof w:val="0"/>
          <w:sz w:val="24"/>
          <w:szCs w:val="24"/>
          <w:lang w:val="en-US"/>
        </w:rPr>
        <w:t xml:space="preserve"> Waterfall. Customer preferences and travel trends can change, making it useful to develop features incrementally and adjust priorities based on feedback. Waterfall would offer more predictability when requirements are stable, but changes introduced later could require significant rework. Scrum also has challenges, especially when requirements are </w:t>
      </w:r>
      <w:r w:rsidRPr="631CEBBD" w:rsidR="7C26B307">
        <w:rPr>
          <w:rFonts w:ascii="Times New Roman" w:hAnsi="Times New Roman" w:eastAsia="Times New Roman" w:cs="Times New Roman"/>
          <w:noProof w:val="0"/>
          <w:sz w:val="24"/>
          <w:szCs w:val="24"/>
          <w:lang w:val="en-US"/>
        </w:rPr>
        <w:t>unclear,</w:t>
      </w:r>
      <w:r w:rsidRPr="631CEBBD" w:rsidR="02D4E463">
        <w:rPr>
          <w:rFonts w:ascii="Times New Roman" w:hAnsi="Times New Roman" w:eastAsia="Times New Roman" w:cs="Times New Roman"/>
          <w:noProof w:val="0"/>
          <w:sz w:val="24"/>
          <w:szCs w:val="24"/>
          <w:lang w:val="en-US"/>
        </w:rPr>
        <w:t xml:space="preserve"> or team members do not communicate consistently. If </w:t>
      </w:r>
      <w:r w:rsidRPr="631CEBBD" w:rsidR="02D4E463">
        <w:rPr>
          <w:rFonts w:ascii="Times New Roman" w:hAnsi="Times New Roman" w:eastAsia="Times New Roman" w:cs="Times New Roman"/>
          <w:noProof w:val="0"/>
          <w:sz w:val="24"/>
          <w:szCs w:val="24"/>
          <w:lang w:val="en-US"/>
        </w:rPr>
        <w:t>ChadaTech</w:t>
      </w:r>
      <w:r w:rsidRPr="631CEBBD" w:rsidR="02D4E463">
        <w:rPr>
          <w:rFonts w:ascii="Times New Roman" w:hAnsi="Times New Roman" w:eastAsia="Times New Roman" w:cs="Times New Roman"/>
          <w:noProof w:val="0"/>
          <w:sz w:val="24"/>
          <w:szCs w:val="24"/>
          <w:lang w:val="en-US"/>
        </w:rPr>
        <w:t xml:space="preserve"> expands Agile to other projects, I would recommend starting with a smaller team, providing proper training, and making improvements based on actual results. This course changed how I think about completing software. </w:t>
      </w:r>
      <w:r w:rsidRPr="631CEBBD" w:rsidR="02D4E463">
        <w:rPr>
          <w:rFonts w:ascii="Times New Roman" w:hAnsi="Times New Roman" w:eastAsia="Times New Roman" w:cs="Times New Roman"/>
          <w:noProof w:val="0"/>
          <w:sz w:val="24"/>
          <w:szCs w:val="24"/>
          <w:lang w:val="en-US"/>
        </w:rPr>
        <w:t>Getting a program to run matters, but I</w:t>
      </w:r>
      <w:r w:rsidRPr="631CEBBD" w:rsidR="02D4E463">
        <w:rPr>
          <w:rFonts w:ascii="Times New Roman" w:hAnsi="Times New Roman" w:eastAsia="Times New Roman" w:cs="Times New Roman"/>
          <w:noProof w:val="0"/>
          <w:sz w:val="24"/>
          <w:szCs w:val="24"/>
          <w:lang w:val="en-US"/>
        </w:rPr>
        <w:t xml:space="preserve"> would not consider a feature finished unless it meets the customer's expectations and can be </w:t>
      </w:r>
      <w:r w:rsidRPr="631CEBBD" w:rsidR="02D4E463">
        <w:rPr>
          <w:rFonts w:ascii="Times New Roman" w:hAnsi="Times New Roman" w:eastAsia="Times New Roman" w:cs="Times New Roman"/>
          <w:noProof w:val="0"/>
          <w:sz w:val="24"/>
          <w:szCs w:val="24"/>
          <w:lang w:val="en-US"/>
        </w:rPr>
        <w:t>properly tested</w:t>
      </w:r>
      <w:r w:rsidRPr="631CEBBD" w:rsidR="02D4E463">
        <w:rPr>
          <w:rFonts w:ascii="Times New Roman" w:hAnsi="Times New Roman" w:eastAsia="Times New Roman" w:cs="Times New Roman"/>
          <w:noProof w:val="0"/>
          <w:sz w:val="24"/>
          <w:szCs w:val="24"/>
          <w:lang w:val="en-US"/>
        </w:rPr>
        <w:t>.</w:t>
      </w:r>
    </w:p>
    <w:p w:rsidR="11A2E937" w:rsidP="631CEBBD" w:rsidRDefault="11A2E937" w14:paraId="4713C204" w14:textId="07F6C285">
      <w:pPr>
        <w:pStyle w:val="Normal"/>
        <w:spacing w:line="480" w:lineRule="auto"/>
        <w:rPr>
          <w:rFonts w:ascii="Times New Roman" w:hAnsi="Times New Roman" w:eastAsia="Times New Roman" w:cs="Times New Roman"/>
          <w:sz w:val="24"/>
          <w:szCs w:val="24"/>
        </w:rPr>
      </w:pPr>
    </w:p>
    <w:p w:rsidR="11A2E937" w:rsidP="11A2E937" w:rsidRDefault="11A2E937" w14:paraId="3D7F756B" w14:textId="7409C130">
      <w:pPr>
        <w:pStyle w:val="Normal"/>
      </w:pPr>
    </w:p>
    <w:p w:rsidR="11A2E937" w:rsidP="11A2E937" w:rsidRDefault="11A2E937" w14:paraId="0990EA50" w14:textId="1DED8FD1">
      <w:pPr>
        <w:pStyle w:val="Normal"/>
      </w:pPr>
    </w:p>
    <w:p w:rsidR="11A2E937" w:rsidP="11A2E937" w:rsidRDefault="11A2E937" w14:paraId="533F13E3" w14:textId="307ED27E">
      <w:pPr>
        <w:pStyle w:val="Normal"/>
      </w:pPr>
    </w:p>
    <w:p w:rsidR="11A2E937" w:rsidP="11A2E937" w:rsidRDefault="11A2E937" w14:paraId="3D2F44CD" w14:textId="62EE861C">
      <w:pPr>
        <w:pStyle w:val="Normal"/>
      </w:pPr>
    </w:p>
    <w:p w:rsidR="3A3A65AC" w:rsidP="3A3A65AC" w:rsidRDefault="3A3A65AC" w14:paraId="19838AE4" w14:textId="4DCD7454">
      <w:pPr>
        <w:pStyle w:val="Normal"/>
      </w:pPr>
    </w:p>
    <w:sectPr w:rsidRPr="00E45EFE" w:rsidR="00B979F0" w:rsidSect="0025303E">
      <w:headerReference w:type="default" r:id="rId9"/>
      <w:headerReference w:type="first" r:id="rId10"/>
      <w:footerReference w:type="first" r:id="rId11"/>
      <w:pgSz w:w="12240" w:h="15840" w:orient="portrait"/>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5303E" w:rsidP="00BB1FA5" w:rsidRDefault="0025303E" w14:paraId="388F244A" w14:textId="77777777">
      <w:r>
        <w:separator/>
      </w:r>
    </w:p>
  </w:endnote>
  <w:endnote w:type="continuationSeparator" w:id="0">
    <w:p w:rsidR="0025303E" w:rsidP="00BB1FA5" w:rsidRDefault="0025303E" w14:paraId="7094D45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799172"/>
      <w:docPartObj>
        <w:docPartGallery w:val="Page Numbers (Bottom of Page)"/>
        <w:docPartUnique/>
      </w:docPartObj>
    </w:sdtPr>
    <w:sdtEndPr>
      <w:rPr>
        <w:noProof/>
      </w:rPr>
    </w:sdtEndPr>
    <w:sdtContent>
      <w:p w:rsidRPr="00364859" w:rsidR="00364859" w:rsidP="00BB1FA5" w:rsidRDefault="00364859" w14:paraId="64E08B94" w14:textId="4A49D47C">
        <w:pPr>
          <w:pStyle w:val="Footer"/>
        </w:pPr>
        <w:r w:rsidRPr="00364859">
          <w:fldChar w:fldCharType="begin"/>
        </w:r>
        <w:r w:rsidRPr="00364859">
          <w:instrText xml:space="preserve"> PAGE   \* MERGEFORMAT </w:instrText>
        </w:r>
        <w:r w:rsidRPr="00364859">
          <w:fldChar w:fldCharType="separate"/>
        </w:r>
        <w:r w:rsidR="00E45EFE">
          <w:rPr>
            <w:noProof/>
          </w:rPr>
          <w:t>1</w:t>
        </w:r>
        <w:r w:rsidRPr="00364859">
          <w:rPr>
            <w:noProof/>
          </w:rPr>
          <w:fldChar w:fldCharType="end"/>
        </w:r>
      </w:p>
    </w:sdtContent>
  </w:sdt>
  <w:p w:rsidR="00364859" w:rsidP="00BB1FA5" w:rsidRDefault="00364859" w14:paraId="1B7B510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5303E" w:rsidP="00BB1FA5" w:rsidRDefault="0025303E" w14:paraId="6626486A" w14:textId="77777777">
      <w:r>
        <w:separator/>
      </w:r>
    </w:p>
  </w:footnote>
  <w:footnote w:type="continuationSeparator" w:id="0">
    <w:p w:rsidR="0025303E" w:rsidP="00BB1FA5" w:rsidRDefault="0025303E" w14:paraId="6844350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00E45EFE" w:rsidP="004E2C7D" w:rsidRDefault="004E2C7D" w14:paraId="63286EAE" w14:textId="43ABD7A8">
    <w:pPr>
      <w:pStyle w:val="Header"/>
    </w:pPr>
    <w:r w:rsidRPr="00085B81">
      <w:drawing>
        <wp:inline distT="0" distB="0" distL="0" distR="0" wp14:anchorId="4169DCC6" wp14:editId="15476FF9">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C1DD7" w:rsidP="00BB1FA5" w:rsidRDefault="00C16E57" w14:paraId="6E08F142" w14:textId="77777777">
    <w:pPr>
      <w:pStyle w:val="Header"/>
    </w:pPr>
    <w:r>
      <w:drawing>
        <wp:inline distT="0" distB="0" distL="0" distR="0" wp14:anchorId="795D7B3D" wp14:editId="124DCA86">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5">
    <w:nsid w:val="14443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c3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130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316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75ca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79F0"/>
    <w:rsid w:val="000D6532"/>
    <w:rsid w:val="00157882"/>
    <w:rsid w:val="00175268"/>
    <w:rsid w:val="001F5521"/>
    <w:rsid w:val="0025303E"/>
    <w:rsid w:val="002A25B5"/>
    <w:rsid w:val="002C1DD7"/>
    <w:rsid w:val="003002CF"/>
    <w:rsid w:val="00364859"/>
    <w:rsid w:val="00435D46"/>
    <w:rsid w:val="004823A7"/>
    <w:rsid w:val="004E2C7D"/>
    <w:rsid w:val="005A4365"/>
    <w:rsid w:val="005E26CF"/>
    <w:rsid w:val="006C6035"/>
    <w:rsid w:val="007953BA"/>
    <w:rsid w:val="008A32DE"/>
    <w:rsid w:val="00A16227"/>
    <w:rsid w:val="00A67A09"/>
    <w:rsid w:val="00A85851"/>
    <w:rsid w:val="00A871B1"/>
    <w:rsid w:val="00ABCEBB"/>
    <w:rsid w:val="00B979F0"/>
    <w:rsid w:val="00BB1FA5"/>
    <w:rsid w:val="00C16E57"/>
    <w:rsid w:val="00C74E60"/>
    <w:rsid w:val="00C77A34"/>
    <w:rsid w:val="00C92B16"/>
    <w:rsid w:val="00CE3B46"/>
    <w:rsid w:val="00D568EA"/>
    <w:rsid w:val="00D6454D"/>
    <w:rsid w:val="00E45EFE"/>
    <w:rsid w:val="00E66266"/>
    <w:rsid w:val="00F0795E"/>
    <w:rsid w:val="00FC6B08"/>
    <w:rsid w:val="02D4E463"/>
    <w:rsid w:val="03706272"/>
    <w:rsid w:val="067A338F"/>
    <w:rsid w:val="086AA076"/>
    <w:rsid w:val="093BC3CF"/>
    <w:rsid w:val="11A2E937"/>
    <w:rsid w:val="120836F1"/>
    <w:rsid w:val="129EC4EC"/>
    <w:rsid w:val="13078EC1"/>
    <w:rsid w:val="134AD738"/>
    <w:rsid w:val="14D41962"/>
    <w:rsid w:val="14D7412F"/>
    <w:rsid w:val="1639D0F2"/>
    <w:rsid w:val="18B01D50"/>
    <w:rsid w:val="19BA80C9"/>
    <w:rsid w:val="19FDE9B9"/>
    <w:rsid w:val="1B407D73"/>
    <w:rsid w:val="1BDABD5B"/>
    <w:rsid w:val="20D5E684"/>
    <w:rsid w:val="218FCAD5"/>
    <w:rsid w:val="21D3DF8E"/>
    <w:rsid w:val="22688E42"/>
    <w:rsid w:val="232F6525"/>
    <w:rsid w:val="23A94370"/>
    <w:rsid w:val="23FA13B5"/>
    <w:rsid w:val="2607D549"/>
    <w:rsid w:val="26A9B436"/>
    <w:rsid w:val="27FC6938"/>
    <w:rsid w:val="282D9258"/>
    <w:rsid w:val="2A4296C0"/>
    <w:rsid w:val="2DFF3BE0"/>
    <w:rsid w:val="2E24FD3B"/>
    <w:rsid w:val="2F5756B6"/>
    <w:rsid w:val="2FAECC59"/>
    <w:rsid w:val="30A76DDD"/>
    <w:rsid w:val="3119728C"/>
    <w:rsid w:val="329036F9"/>
    <w:rsid w:val="34B99AB7"/>
    <w:rsid w:val="35CAF482"/>
    <w:rsid w:val="35F84DE0"/>
    <w:rsid w:val="37C28DEA"/>
    <w:rsid w:val="38CD79CF"/>
    <w:rsid w:val="3A157F34"/>
    <w:rsid w:val="3A3A65AC"/>
    <w:rsid w:val="3AD8227B"/>
    <w:rsid w:val="3E3BCF0C"/>
    <w:rsid w:val="3E3BF318"/>
    <w:rsid w:val="3E524514"/>
    <w:rsid w:val="3F1E04F8"/>
    <w:rsid w:val="434153BB"/>
    <w:rsid w:val="441EDAE9"/>
    <w:rsid w:val="444C138D"/>
    <w:rsid w:val="45F78C3A"/>
    <w:rsid w:val="4700C0B3"/>
    <w:rsid w:val="47182C91"/>
    <w:rsid w:val="47A521C6"/>
    <w:rsid w:val="48742DBC"/>
    <w:rsid w:val="48E93BBD"/>
    <w:rsid w:val="4A5E79D1"/>
    <w:rsid w:val="4BDE4556"/>
    <w:rsid w:val="4DB0D8AC"/>
    <w:rsid w:val="4E112F4E"/>
    <w:rsid w:val="4E2A0D8F"/>
    <w:rsid w:val="505EF784"/>
    <w:rsid w:val="50784232"/>
    <w:rsid w:val="50837114"/>
    <w:rsid w:val="510D6CBC"/>
    <w:rsid w:val="5161A440"/>
    <w:rsid w:val="5271A176"/>
    <w:rsid w:val="54392F2C"/>
    <w:rsid w:val="588B0AC0"/>
    <w:rsid w:val="58C56C10"/>
    <w:rsid w:val="59FC089E"/>
    <w:rsid w:val="5BAB1C7F"/>
    <w:rsid w:val="5D0EEBB3"/>
    <w:rsid w:val="5D24FAD4"/>
    <w:rsid w:val="60F827E2"/>
    <w:rsid w:val="61F97392"/>
    <w:rsid w:val="631CEBBD"/>
    <w:rsid w:val="634CB2B7"/>
    <w:rsid w:val="64EA2290"/>
    <w:rsid w:val="64F3B3AE"/>
    <w:rsid w:val="670B68F2"/>
    <w:rsid w:val="6B8E7224"/>
    <w:rsid w:val="6E25CD09"/>
    <w:rsid w:val="6FE0B995"/>
    <w:rsid w:val="7029AC8D"/>
    <w:rsid w:val="7123199E"/>
    <w:rsid w:val="715BFEBD"/>
    <w:rsid w:val="71916C8E"/>
    <w:rsid w:val="71E40D44"/>
    <w:rsid w:val="728E0E37"/>
    <w:rsid w:val="7346D84A"/>
    <w:rsid w:val="73981205"/>
    <w:rsid w:val="76AA21FB"/>
    <w:rsid w:val="7A126DD6"/>
    <w:rsid w:val="7A533719"/>
    <w:rsid w:val="7B24D021"/>
    <w:rsid w:val="7B9AB574"/>
    <w:rsid w:val="7C26B307"/>
    <w:rsid w:val="7C4C4622"/>
    <w:rsid w:val="7CB5BF56"/>
    <w:rsid w:val="7E50D437"/>
    <w:rsid w:val="7E5EFD35"/>
    <w:rsid w:val="7F96D940"/>
    <w:rsid w:val="7FCD3DB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3AAA"/>
  <w15:docId w15:val="{920222E0-FF6C-4BCC-A983-D42F49896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color w:val="000000"/>
        <w:lang w:val="en-US" w:eastAsia="en-US" w:bidi="ar-SA"/>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BB1FA5"/>
    <w:pPr>
      <w:suppressAutoHyphens/>
      <w:spacing w:before="0" w:after="0"/>
    </w:pPr>
    <w:rPr>
      <w:rFonts w:ascii="Calibri" w:hAnsi="Calibri" w:cs="Calibri"/>
      <w:sz w:val="22"/>
      <w:szCs w:val="22"/>
    </w:rPr>
  </w:style>
  <w:style w:type="paragraph" w:styleId="Heading1">
    <w:name w:val="heading 1"/>
    <w:basedOn w:val="Normal"/>
    <w:next w:val="Normal"/>
    <w:rsid w:val="00E45EFE"/>
    <w:pPr>
      <w:jc w:val="center"/>
      <w:outlineLvl w:val="0"/>
    </w:pPr>
    <w:rPr>
      <w:b/>
      <w:sz w:val="24"/>
    </w:rPr>
  </w:style>
  <w:style w:type="paragraph" w:styleId="Heading2">
    <w:name w:val="heading 2"/>
    <w:basedOn w:val="Normal"/>
    <w:next w:val="Normal"/>
    <w:rsid w:val="00E45EFE"/>
    <w:pPr>
      <w:jc w:val="center"/>
      <w:outlineLvl w:val="1"/>
    </w:pPr>
    <w:rPr>
      <w:b/>
    </w:rPr>
  </w:style>
  <w:style w:type="paragraph" w:styleId="Heading3">
    <w:name w:val="heading 3"/>
    <w:basedOn w:val="Normal"/>
    <w:next w:val="Normal"/>
    <w:pPr>
      <w:keepNext/>
      <w:keepLines/>
      <w:outlineLvl w:val="2"/>
    </w:pPr>
    <w:rPr>
      <w:b/>
    </w:rPr>
  </w:style>
  <w:style w:type="paragraph" w:styleId="Heading4">
    <w:name w:val="heading 4"/>
    <w:basedOn w:val="Normal"/>
    <w:next w:val="Normal"/>
    <w:pPr>
      <w:keepNext/>
      <w:keepLines/>
      <w:spacing w:before="240"/>
      <w:outlineLvl w:val="3"/>
    </w:pPr>
    <w:rPr>
      <w:b/>
      <w:sz w:val="24"/>
      <w:szCs w:val="24"/>
    </w:rPr>
  </w:style>
  <w:style w:type="paragraph" w:styleId="Heading5">
    <w:name w:val="heading 5"/>
    <w:basedOn w:val="Normal"/>
    <w:next w:val="Normal"/>
    <w:pPr>
      <w:keepNext/>
      <w:keepLines/>
      <w:spacing w:before="220"/>
      <w:contextualSpacing/>
      <w:outlineLvl w:val="4"/>
    </w:pPr>
    <w:rPr>
      <w:b/>
    </w:rPr>
  </w:style>
  <w:style w:type="paragraph" w:styleId="Heading6">
    <w:name w:val="heading 6"/>
    <w:basedOn w:val="Normal"/>
    <w:next w:val="Normal"/>
    <w:pPr>
      <w:keepNext/>
      <w:keepLines/>
      <w:spacing w:before="200"/>
      <w:contextualSpacing/>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A85851"/>
    <w:pPr>
      <w:tabs>
        <w:tab w:val="center" w:pos="4680"/>
        <w:tab w:val="right" w:pos="9360"/>
      </w:tabs>
      <w:spacing w:after="200"/>
      <w:jc w:val="center"/>
    </w:pPr>
    <w:rPr>
      <w:noProof/>
      <w:lang w:bidi="ta-IN"/>
    </w:rPr>
  </w:style>
  <w:style w:type="character" w:styleId="HeaderChar" w:customStyle="1">
    <w:name w:val="Header Char"/>
    <w:basedOn w:val="DefaultParagraphFont"/>
    <w:link w:val="Header"/>
    <w:uiPriority w:val="99"/>
    <w:rsid w:val="00A85851"/>
    <w:rPr>
      <w:noProof/>
      <w:lang w:bidi="ta-IN"/>
    </w:rPr>
  </w:style>
  <w:style w:type="paragraph" w:styleId="Footer">
    <w:name w:val="footer"/>
    <w:basedOn w:val="Normal"/>
    <w:link w:val="FooterChar"/>
    <w:uiPriority w:val="99"/>
    <w:unhideWhenUsed/>
    <w:rsid w:val="002C1DD7"/>
    <w:pPr>
      <w:tabs>
        <w:tab w:val="center" w:pos="4680"/>
        <w:tab w:val="right" w:pos="9360"/>
      </w:tabs>
    </w:pPr>
  </w:style>
  <w:style w:type="character" w:styleId="FooterChar" w:customStyle="1">
    <w:name w:val="Footer Char"/>
    <w:basedOn w:val="DefaultParagraphFont"/>
    <w:link w:val="Footer"/>
    <w:uiPriority w:val="99"/>
    <w:rsid w:val="002C1DD7"/>
  </w:style>
  <w:style w:type="paragraph" w:styleId="BalloonText">
    <w:name w:val="Balloon Text"/>
    <w:basedOn w:val="Normal"/>
    <w:link w:val="BalloonTextChar"/>
    <w:uiPriority w:val="99"/>
    <w:semiHidden/>
    <w:unhideWhenUsed/>
    <w:rsid w:val="00E45EF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45EFE"/>
    <w:rPr>
      <w:rFonts w:ascii="Segoe UI" w:hAnsi="Segoe UI" w:cs="Segoe UI"/>
      <w:sz w:val="18"/>
      <w:szCs w:val="18"/>
    </w:rPr>
  </w:style>
  <w:style w:type="character" w:styleId="Hyperlink">
    <w:name w:val="Hyperlink"/>
    <w:uiPriority w:val="99"/>
    <w:semiHidden/>
    <w:unhideWhenUsed/>
    <w:rsid w:val="00E45EFE"/>
    <w:rPr>
      <w:color w:val="0000FF"/>
      <w:u w:val="single"/>
    </w:rPr>
  </w:style>
  <w:style w:type="paragraph" w:styleId="ListParagraph">
    <w:uiPriority w:val="34"/>
    <w:name w:val="List Paragraph"/>
    <w:basedOn w:val="Normal"/>
    <w:qFormat/>
    <w:rsid w:val="3A3A65A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numbering" Target="numbering.xml" Id="R5e8acc954dda47e1"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D717CA-9EA6-4970-8966-19BEB755EA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E72530-14D1-4E64-9251-AE1B9284E780}">
  <ds:schemaRefs>
    <ds:schemaRef ds:uri="http://schemas.microsoft.com/sharepoint/v3/contenttype/forms"/>
  </ds:schemaRefs>
</ds:datastoreItem>
</file>

<file path=customXml/itemProps3.xml><?xml version="1.0" encoding="utf-8"?>
<ds:datastoreItem xmlns:ds="http://schemas.openxmlformats.org/officeDocument/2006/customXml" ds:itemID="{308D54AF-7F01-48EE-85EF-99ECB7A6C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Southern NH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250 Agile Team Charter Template</dc:title>
  <dc:creator>Russo, Jordan</dc:creator>
  <lastModifiedBy>De La Rosa Dominici, Starling</lastModifiedBy>
  <revision>16</revision>
  <dcterms:created xsi:type="dcterms:W3CDTF">2020-07-24T14:54:00.0000000Z</dcterms:created>
  <dcterms:modified xsi:type="dcterms:W3CDTF">2026-10-14T00:36:03.6054925Z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