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A6B3A"/>
          <w:sz w:val="56"/>
          <w:szCs w:val="56"/>
        </w:rPr>
        <w:t xml:space="preserve">JewelryFlow ERP</w:t>
      </w:r>
    </w:p>
    <w:p>
      <w:pPr>
        <w:spacing w:after="80" w:before="80"/>
        <w:jc w:val="center"/>
      </w:pPr>
      <w:r>
        <w:rPr>
          <w:rFonts w:ascii="Arial" w:cs="Arial" w:eastAsia="Arial" w:hAnsi="Arial"/>
          <w:color w:val="444444"/>
          <w:sz w:val="36"/>
          <w:szCs w:val="36"/>
        </w:rPr>
        <w:t xml:space="preserve">Agentic AI &amp; MCP Integration Specification</w:t>
      </w:r>
    </w:p>
    <w:p>
      <w:pPr>
        <w:pBdr>
          <w:bottom w:val="single" w:color="1A6B3A" w:sz="8" w:space="4"/>
        </w:pBdr>
        <w:spacing w:after="40" w:before="40"/>
        <w:jc w:val="center"/>
      </w:pPr>
      <w:r>
        <w:rPr>
          <w:rFonts w:ascii="Arial" w:cs="Arial" w:eastAsia="Arial" w:hAnsi="Arial"/>
          <w:sz w:val="22"/>
          <w:szCs w:val="22"/>
        </w:rPr>
        <w:t xml:space="preserve"/>
      </w:r>
    </w:p>
    <w:p>
      <w:pPr>
        <w:spacing w:after="0" w:before="120"/>
      </w:pPr>
      <w:r>
        <w:t xml:space="preserve"/>
      </w:r>
    </w:p>
    <w:p>
      <w:pPr>
        <w:jc w:val="center"/>
      </w:pPr>
      <w:r>
        <w:rPr>
          <w:rFonts w:ascii="Arial" w:cs="Arial" w:eastAsia="Arial" w:hAnsi="Arial"/>
          <w:color w:val="777777"/>
          <w:sz w:val="20"/>
          <w:szCs w:val="20"/>
        </w:rPr>
        <w:t xml:space="preserve">Version 1.0  |  June 2026  |  Internal — Solo Developer Draft</w:t>
      </w:r>
    </w:p>
    <w:p>
      <w:pPr>
        <w:spacing w:after="0" w:before="1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1. Purpose &amp; Scope</w:t>
      </w:r>
    </w:p>
    <w:p>
      <w:pPr>
        <w:spacing w:after="120" w:before="80"/>
      </w:pPr>
      <w:r>
        <w:rPr>
          <w:rFonts w:ascii="Arial" w:cs="Arial" w:eastAsia="Arial" w:hAnsi="Arial"/>
          <w:color w:val="444444"/>
          <w:sz w:val="22"/>
          <w:szCs w:val="22"/>
        </w:rPr>
        <w:t xml:space="preserve">This document specifies the agentic AI and Model Context Protocol (MCP) integration roadmap for JewelryFlow — a Nepal-specific jewelry shop ERP covering inventory, billing, karigar management, trade, and customer relationships.</w:t>
      </w:r>
    </w:p>
    <w:p>
      <w:pPr>
        <w:spacing w:after="120" w:before="80"/>
      </w:pPr>
      <w:r>
        <w:rPr>
          <w:rFonts w:ascii="Arial" w:cs="Arial" w:eastAsia="Arial" w:hAnsi="Arial"/>
          <w:color w:val="444444"/>
          <w:sz w:val="22"/>
          <w:szCs w:val="22"/>
        </w:rPr>
        <w:t xml:space="preserve">The goal is to layer autonomous, multi-step intelligence on top of the existing NestJS services without redesigning them — the services remain the source of truth; the agent layer is glue and reasoning.</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In scope</w:t>
      </w:r>
    </w:p>
    <w:p>
      <w:pPr>
        <w:pStyle w:val="ListParagraph"/>
        <w:numPr>
          <w:ilvl w:val="0"/>
          <w:numId w:val="2"/>
        </w:numPr>
        <w:spacing w:after="40" w:before="40"/>
      </w:pPr>
      <w:r>
        <w:rPr>
          <w:rFonts w:ascii="Arial" w:cs="Arial" w:eastAsia="Arial" w:hAnsi="Arial"/>
          <w:color w:val="444444"/>
          <w:sz w:val="22"/>
          <w:szCs w:val="22"/>
        </w:rPr>
        <w:t xml:space="preserve">Multi-step billing agent</w:t>
      </w:r>
    </w:p>
    <w:p>
      <w:pPr>
        <w:pStyle w:val="ListParagraph"/>
        <w:numPr>
          <w:ilvl w:val="0"/>
          <w:numId w:val="2"/>
        </w:numPr>
        <w:spacing w:after="40" w:before="40"/>
      </w:pPr>
      <w:r>
        <w:rPr>
          <w:rFonts w:ascii="Arial" w:cs="Arial" w:eastAsia="Arial" w:hAnsi="Arial"/>
          <w:color w:val="444444"/>
          <w:sz w:val="22"/>
          <w:szCs w:val="22"/>
        </w:rPr>
        <w:t xml:space="preserve">WhatsApp/Viber messaging bridge</w:t>
      </w:r>
    </w:p>
    <w:p>
      <w:pPr>
        <w:pStyle w:val="ListParagraph"/>
        <w:numPr>
          <w:ilvl w:val="0"/>
          <w:numId w:val="2"/>
        </w:numPr>
        <w:spacing w:after="40" w:before="40"/>
      </w:pPr>
      <w:r>
        <w:rPr>
          <w:rFonts w:ascii="Arial" w:cs="Arial" w:eastAsia="Arial" w:hAnsi="Arial"/>
          <w:color w:val="444444"/>
          <w:sz w:val="22"/>
          <w:szCs w:val="22"/>
        </w:rPr>
        <w:t xml:space="preserve">Rate alert automation</w:t>
      </w:r>
    </w:p>
    <w:p>
      <w:pPr>
        <w:pStyle w:val="ListParagraph"/>
        <w:numPr>
          <w:ilvl w:val="0"/>
          <w:numId w:val="2"/>
        </w:numPr>
        <w:spacing w:after="40" w:before="40"/>
      </w:pPr>
      <w:r>
        <w:rPr>
          <w:rFonts w:ascii="Arial" w:cs="Arial" w:eastAsia="Arial" w:hAnsi="Arial"/>
          <w:color w:val="444444"/>
          <w:sz w:val="22"/>
          <w:szCs w:val="22"/>
        </w:rPr>
        <w:t xml:space="preserve">Karigar dispute resolution agent</w:t>
      </w:r>
    </w:p>
    <w:p>
      <w:pPr>
        <w:pStyle w:val="ListParagraph"/>
        <w:numPr>
          <w:ilvl w:val="0"/>
          <w:numId w:val="2"/>
        </w:numPr>
        <w:spacing w:after="40" w:before="40"/>
      </w:pPr>
      <w:r>
        <w:rPr>
          <w:rFonts w:ascii="Arial" w:cs="Arial" w:eastAsia="Arial" w:hAnsi="Arial"/>
          <w:color w:val="444444"/>
          <w:sz w:val="22"/>
          <w:szCs w:val="22"/>
        </w:rPr>
        <w:t xml:space="preserve">Inventory reorder agent with Google Sheets MCP</w:t>
      </w:r>
    </w:p>
    <w:p>
      <w:pPr>
        <w:pStyle w:val="ListParagraph"/>
        <w:numPr>
          <w:ilvl w:val="0"/>
          <w:numId w:val="2"/>
        </w:numPr>
        <w:spacing w:after="40" w:before="40"/>
      </w:pPr>
      <w:r>
        <w:rPr>
          <w:rFonts w:ascii="Arial" w:cs="Arial" w:eastAsia="Arial" w:hAnsi="Arial"/>
          <w:color w:val="444444"/>
          <w:sz w:val="22"/>
          <w:szCs w:val="22"/>
        </w:rPr>
        <w:t xml:space="preserve">End-of-day reconciliation agent</w:t>
      </w:r>
    </w:p>
    <w:p>
      <w:pPr>
        <w:pStyle w:val="ListParagraph"/>
        <w:numPr>
          <w:ilvl w:val="0"/>
          <w:numId w:val="2"/>
        </w:numPr>
        <w:spacing w:after="40" w:before="40"/>
      </w:pPr>
      <w:r>
        <w:rPr>
          <w:rFonts w:ascii="Arial" w:cs="Arial" w:eastAsia="Arial" w:hAnsi="Arial"/>
          <w:color w:val="444444"/>
          <w:sz w:val="22"/>
          <w:szCs w:val="22"/>
        </w:rPr>
        <w:t xml:space="preserve">MCP Tool Registry architecture</w:t>
      </w:r>
    </w:p>
    <w:p>
      <w:pPr>
        <w:pStyle w:val="ListParagraph"/>
        <w:numPr>
          <w:ilvl w:val="0"/>
          <w:numId w:val="2"/>
        </w:numPr>
        <w:spacing w:after="40" w:before="40"/>
      </w:pPr>
      <w:r>
        <w:rPr>
          <w:rFonts w:ascii="Arial" w:cs="Arial" w:eastAsia="Arial" w:hAnsi="Arial"/>
          <w:color w:val="444444"/>
          <w:sz w:val="22"/>
          <w:szCs w:val="22"/>
        </w:rPr>
        <w:t xml:space="preserve">Voice-to-Bill pipeline (future)</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Out of scope</w:t>
      </w:r>
    </w:p>
    <w:p>
      <w:pPr>
        <w:pStyle w:val="ListParagraph"/>
        <w:numPr>
          <w:ilvl w:val="0"/>
          <w:numId w:val="2"/>
        </w:numPr>
        <w:spacing w:after="40" w:before="40"/>
      </w:pPr>
      <w:r>
        <w:rPr>
          <w:rFonts w:ascii="Arial" w:cs="Arial" w:eastAsia="Arial" w:hAnsi="Arial"/>
          <w:color w:val="444444"/>
          <w:sz w:val="22"/>
          <w:szCs w:val="22"/>
        </w:rPr>
        <w:t xml:space="preserve">Core NestJS service changes — all existing services remain unmodified</w:t>
      </w:r>
    </w:p>
    <w:p>
      <w:pPr>
        <w:pStyle w:val="ListParagraph"/>
        <w:numPr>
          <w:ilvl w:val="0"/>
          <w:numId w:val="2"/>
        </w:numPr>
        <w:spacing w:after="40" w:before="40"/>
      </w:pPr>
      <w:r>
        <w:rPr>
          <w:rFonts w:ascii="Arial" w:cs="Arial" w:eastAsia="Arial" w:hAnsi="Arial"/>
          <w:color w:val="444444"/>
          <w:sz w:val="22"/>
          <w:szCs w:val="22"/>
        </w:rPr>
        <w:t xml:space="preserve">Frontend UI changes — the agent layer surfaces results via existing endpoints and messaging</w:t>
      </w:r>
    </w:p>
    <w:p>
      <w:pPr>
        <w:pStyle w:val="ListParagraph"/>
        <w:numPr>
          <w:ilvl w:val="0"/>
          <w:numId w:val="2"/>
        </w:numPr>
        <w:spacing w:after="40" w:before="40"/>
      </w:pPr>
      <w:r>
        <w:rPr>
          <w:rFonts w:ascii="Arial" w:cs="Arial" w:eastAsia="Arial" w:hAnsi="Arial"/>
          <w:color w:val="444444"/>
          <w:sz w:val="22"/>
          <w:szCs w:val="22"/>
        </w:rPr>
        <w:t xml:space="preserve">ML model training — features use Claude / OpenAI APIs, not custom-trained models</w:t>
      </w:r>
    </w:p>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2. Agentic Architecture Overview</w:t>
      </w:r>
    </w:p>
    <w:p>
      <w:pPr>
        <w:spacing w:after="120" w:before="80"/>
      </w:pPr>
      <w:r>
        <w:rPr>
          <w:rFonts w:ascii="Arial" w:cs="Arial" w:eastAsia="Arial" w:hAnsi="Arial"/>
          <w:color w:val="444444"/>
          <w:sz w:val="22"/>
          <w:szCs w:val="22"/>
        </w:rPr>
        <w:t xml:space="preserve">The agentic layer sits between user inputs and the existing NestJS service layer. It follows a ReAct loop (Reason → Act → Observe → Repeat) with tools mapped directly to JewelryFlow's service methods.</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INPUT CHANNELS                        │</w:t>
            </w:r>
          </w:p>
          <w:p>
            <w:pPr>
              <w:spacing w:after="20" w:before="20"/>
            </w:pPr>
            <w:r>
              <w:rPr>
                <w:rFonts w:ascii="Courier New" w:cs="Courier New" w:eastAsia="Courier New" w:hAnsi="Courier New"/>
                <w:color w:val="333333"/>
                <w:sz w:val="18"/>
                <w:szCs w:val="18"/>
              </w:rPr>
              <w:t xml:space="preserve">│   Dashboard UI    WhatsApp/Viber    Voice / ASR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AGENT ORCHESTRATOR (ReAct loop)             │</w:t>
            </w:r>
          </w:p>
          <w:p>
            <w:pPr>
              <w:spacing w:after="20" w:before="20"/>
            </w:pPr>
            <w:r>
              <w:rPr>
                <w:rFonts w:ascii="Courier New" w:cs="Courier New" w:eastAsia="Courier New" w:hAnsi="Courier New"/>
                <w:color w:val="333333"/>
                <w:sz w:val="18"/>
                <w:szCs w:val="18"/>
              </w:rPr>
              <w:t xml:space="preserve">│         src/agent/orchestrator.ts                        │</w:t>
            </w:r>
          </w:p>
          <w:p>
            <w:pPr>
              <w:spacing w:after="20" w:before="20"/>
            </w:pPr>
            <w:r>
              <w:rPr>
                <w:rFonts w:ascii="Courier New" w:cs="Courier New" w:eastAsia="Courier New" w:hAnsi="Courier New"/>
                <w:color w:val="333333"/>
                <w:sz w:val="18"/>
                <w:szCs w:val="18"/>
              </w:rPr>
              <w:t xml:space="preserve">│   plan → select tool → call → observe → repeat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MCP TOOL REGISTRY                       │</w:t>
            </w:r>
          </w:p>
          <w:p>
            <w:pPr>
              <w:spacing w:after="20" w:before="20"/>
            </w:pPr>
            <w:r>
              <w:rPr>
                <w:rFonts w:ascii="Courier New" w:cs="Courier New" w:eastAsia="Courier New" w:hAnsi="Courier New"/>
                <w:color w:val="333333"/>
                <w:sz w:val="18"/>
                <w:szCs w:val="18"/>
              </w:rPr>
              <w:t xml:space="preserve">│   stock_tools  karigar_tools  sales_tools  rates_tools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          │          │              │</w:t>
            </w:r>
          </w:p>
          <w:p>
            <w:pPr>
              <w:spacing w:after="20" w:before="20"/>
            </w:pPr>
            <w:r>
              <w:rPr>
                <w:rFonts w:ascii="Courier New" w:cs="Courier New" w:eastAsia="Courier New" w:hAnsi="Courier New"/>
                <w:color w:val="333333"/>
                <w:sz w:val="18"/>
                <w:szCs w:val="18"/>
              </w:rPr>
              <w:t xml:space="preserve">┌──────▼──┐  ┌───▼────┐  ┌──▼──────┐  ┌───▼──────┐</w:t>
            </w:r>
          </w:p>
          <w:p>
            <w:pPr>
              <w:spacing w:after="20" w:before="20"/>
            </w:pPr>
            <w:r>
              <w:rPr>
                <w:rFonts w:ascii="Courier New" w:cs="Courier New" w:eastAsia="Courier New" w:hAnsi="Courier New"/>
                <w:color w:val="333333"/>
                <w:sz w:val="18"/>
                <w:szCs w:val="18"/>
              </w:rPr>
              <w:t xml:space="preserve">│ Stock   │  │Karigar │  │  Sales  │  │  Rates   │</w:t>
            </w:r>
          </w:p>
          <w:p>
            <w:pPr>
              <w:spacing w:after="20" w:before="20"/>
            </w:pPr>
            <w:r>
              <w:rPr>
                <w:rFonts w:ascii="Courier New" w:cs="Courier New" w:eastAsia="Courier New" w:hAnsi="Courier New"/>
                <w:color w:val="333333"/>
                <w:sz w:val="18"/>
                <w:szCs w:val="18"/>
              </w:rPr>
              <w:t xml:space="preserve">│Service  │  │Service │  │ Service │  │  Service │</w:t>
            </w:r>
          </w:p>
          <w:p>
            <w:pPr>
              <w:spacing w:after="20" w:before="20"/>
            </w:pPr>
            <w:r>
              <w:rPr>
                <w:rFonts w:ascii="Courier New" w:cs="Courier New" w:eastAsia="Courier New" w:hAnsi="Courier New"/>
                <w:color w:val="333333"/>
                <w:sz w:val="18"/>
                <w:szCs w:val="18"/>
              </w:rPr>
              <w:t xml:space="preserve">└──────┬──┘  └───┬────┘  └──┬──────┘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PostgreSQL</w:t>
            </w:r>
          </w:p>
        </w:tc>
      </w:tr>
    </w:tbl>
    <w:p>
      <w:pPr>
        <w:spacing w:after="0" w:before="200"/>
      </w:pPr>
      <w:r>
        <w:t xml:space="preserve"/>
      </w:r>
    </w:p>
    <w:p>
      <w:pPr>
        <w:pStyle w:val="Heading2"/>
        <w:spacing w:after="120" w:before="320"/>
      </w:pPr>
      <w:r>
        <w:rPr>
          <w:rFonts w:ascii="Arial" w:cs="Arial" w:eastAsia="Arial" w:hAnsi="Arial"/>
          <w:b/>
          <w:bCs/>
          <w:color w:val="1A1A1A"/>
          <w:sz w:val="26"/>
          <w:szCs w:val="26"/>
        </w:rPr>
        <w:t xml:space="preserve">Output / side-effect layer</w:t>
      </w:r>
    </w:p>
    <w:p>
      <w:pPr>
        <w:spacing w:after="120" w:before="80"/>
      </w:pPr>
      <w:r>
        <w:rPr>
          <w:rFonts w:ascii="Arial" w:cs="Arial" w:eastAsia="Arial" w:hAnsi="Arial"/>
          <w:color w:val="444444"/>
          <w:sz w:val="22"/>
          <w:szCs w:val="22"/>
        </w:rPr>
        <w:t xml:space="preserve">Autonomous agents produce side effects via BullMQ scheduled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Agent orchestrator</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BullMQ jobs</w:t>
            </w:r>
          </w:p>
          <w:p>
            <w:pPr>
              <w:spacing w:after="20" w:before="20"/>
            </w:pPr>
            <w:r>
              <w:rPr>
                <w:rFonts w:ascii="Courier New" w:cs="Courier New" w:eastAsia="Courier New" w:hAnsi="Courier New"/>
                <w:color w:val="333333"/>
                <w:sz w:val="18"/>
                <w:szCs w:val="18"/>
              </w:rPr>
              <w:t xml:space="preserve">   ├── Bill PDF / SMS            (SaleCreated event)</w:t>
            </w:r>
          </w:p>
          <w:p>
            <w:pPr>
              <w:spacing w:after="20" w:before="20"/>
            </w:pPr>
            <w:r>
              <w:rPr>
                <w:rFonts w:ascii="Courier New" w:cs="Courier New" w:eastAsia="Courier New" w:hAnsi="Courier New"/>
                <w:color w:val="333333"/>
                <w:sz w:val="18"/>
                <w:szCs w:val="18"/>
              </w:rPr>
              <w:t xml:space="preserve">   ├── Rate alert notifications  (cron: daily 09:00 NPT)</w:t>
            </w:r>
          </w:p>
          <w:p>
            <w:pPr>
              <w:spacing w:after="20" w:before="20"/>
            </w:pPr>
            <w:r>
              <w:rPr>
                <w:rFonts w:ascii="Courier New" w:cs="Courier New" w:eastAsia="Courier New" w:hAnsi="Courier New"/>
                <w:color w:val="333333"/>
                <w:sz w:val="18"/>
                <w:szCs w:val="18"/>
              </w:rPr>
              <w:t xml:space="preserve">   ├── EOD reconciliation        (cron: daily 18:30 NPT)</w:t>
            </w:r>
          </w:p>
          <w:p>
            <w:pPr>
              <w:spacing w:after="20" w:before="20"/>
            </w:pPr>
            <w:r>
              <w:rPr>
                <w:rFonts w:ascii="Courier New" w:cs="Courier New" w:eastAsia="Courier New" w:hAnsi="Courier New"/>
                <w:color w:val="333333"/>
                <w:sz w:val="18"/>
                <w:szCs w:val="18"/>
              </w:rPr>
              <w:t xml:space="preserve">   └── Google Sheets reorder     (StockBelowThreshold event)</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3. MCP Tool Registry</w:t>
      </w:r>
    </w:p>
    <w:p>
      <w:pPr>
        <w:spacing w:after="120" w:before="80"/>
      </w:pPr>
      <w:r>
        <w:rPr>
          <w:rFonts w:ascii="Arial" w:cs="Arial" w:eastAsia="Arial" w:hAnsi="Arial"/>
          <w:color w:val="444444"/>
          <w:sz w:val="22"/>
          <w:szCs w:val="22"/>
        </w:rPr>
        <w:t xml:space="preserve">All agent-callable functions are registered in a central tool registry. This makes them reusable across agents, testable in isolation, and exposable as an external MCP server if needed.</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src/agent/</w:t>
            </w:r>
          </w:p>
          <w:p>
            <w:pPr>
              <w:spacing w:after="20" w:before="20"/>
            </w:pPr>
            <w:r>
              <w:rPr>
                <w:rFonts w:ascii="Courier New" w:cs="Courier New" w:eastAsia="Courier New" w:hAnsi="Courier New"/>
                <w:color w:val="333333"/>
                <w:sz w:val="18"/>
                <w:szCs w:val="18"/>
              </w:rPr>
              <w:t xml:space="preserve">├── agent.module.ts</w:t>
            </w:r>
          </w:p>
          <w:p>
            <w:pPr>
              <w:spacing w:after="20" w:before="20"/>
            </w:pPr>
            <w:r>
              <w:rPr>
                <w:rFonts w:ascii="Courier New" w:cs="Courier New" w:eastAsia="Courier New" w:hAnsi="Courier New"/>
                <w:color w:val="333333"/>
                <w:sz w:val="18"/>
                <w:szCs w:val="18"/>
              </w:rPr>
              <w:t xml:space="preserve">├── orchestrator.ts          # ReAct loop</w:t>
            </w:r>
          </w:p>
          <w:p>
            <w:pPr>
              <w:spacing w:after="20" w:before="20"/>
            </w:pPr>
            <w:r>
              <w:rPr>
                <w:rFonts w:ascii="Courier New" w:cs="Courier New" w:eastAsia="Courier New" w:hAnsi="Courier New"/>
                <w:color w:val="333333"/>
                <w:sz w:val="18"/>
                <w:szCs w:val="18"/>
              </w:rPr>
              <w:t xml:space="preserve">├── registry.ts              # Central tool registration</w:t>
            </w:r>
          </w:p>
          <w:p>
            <w:pPr>
              <w:spacing w:after="20" w:before="20"/>
            </w:pPr>
            <w:r>
              <w:rPr>
                <w:rFonts w:ascii="Courier New" w:cs="Courier New" w:eastAsia="Courier New" w:hAnsi="Courier New"/>
                <w:color w:val="333333"/>
                <w:sz w:val="18"/>
                <w:szCs w:val="18"/>
              </w:rPr>
              <w:t xml:space="preserve">├── tools/</w:t>
            </w:r>
          </w:p>
          <w:p>
            <w:pPr>
              <w:spacing w:after="20" w:before="20"/>
            </w:pPr>
            <w:r>
              <w:rPr>
                <w:rFonts w:ascii="Courier New" w:cs="Courier New" w:eastAsia="Courier New" w:hAnsi="Courier New"/>
                <w:color w:val="333333"/>
                <w:sz w:val="18"/>
                <w:szCs w:val="18"/>
              </w:rPr>
              <w:t xml:space="preserve">│   ├── stock.tools.ts       # get_item, search_stock, price_preview</w:t>
            </w:r>
          </w:p>
          <w:p>
            <w:pPr>
              <w:spacing w:after="20" w:before="20"/>
            </w:pPr>
            <w:r>
              <w:rPr>
                <w:rFonts w:ascii="Courier New" w:cs="Courier New" w:eastAsia="Courier New" w:hAnsi="Courier New"/>
                <w:color w:val="333333"/>
                <w:sz w:val="18"/>
                <w:szCs w:val="18"/>
              </w:rPr>
              <w:t xml:space="preserve">│   ├── karigar.tools.ts     # get_order, log_return, flag_dispute</w:t>
            </w:r>
          </w:p>
          <w:p>
            <w:pPr>
              <w:spacing w:after="20" w:before="20"/>
            </w:pPr>
            <w:r>
              <w:rPr>
                <w:rFonts w:ascii="Courier New" w:cs="Courier New" w:eastAsia="Courier New" w:hAnsi="Courier New"/>
                <w:color w:val="333333"/>
                <w:sz w:val="18"/>
                <w:szCs w:val="18"/>
              </w:rPr>
              <w:t xml:space="preserve">│   ├── sales.tools.ts       # create_sale, get_bill, process_return</w:t>
            </w:r>
          </w:p>
          <w:p>
            <w:pPr>
              <w:spacing w:after="20" w:before="20"/>
            </w:pPr>
            <w:r>
              <w:rPr>
                <w:rFonts w:ascii="Courier New" w:cs="Courier New" w:eastAsia="Courier New" w:hAnsi="Courier New"/>
                <w:color w:val="333333"/>
                <w:sz w:val="18"/>
                <w:szCs w:val="18"/>
              </w:rPr>
              <w:t xml:space="preserve">│   ├── rates.tools.ts       # get_current_rate, get_rate_history</w:t>
            </w:r>
          </w:p>
          <w:p>
            <w:pPr>
              <w:spacing w:after="20" w:before="20"/>
            </w:pPr>
            <w:r>
              <w:rPr>
                <w:rFonts w:ascii="Courier New" w:cs="Courier New" w:eastAsia="Courier New" w:hAnsi="Courier New"/>
                <w:color w:val="333333"/>
                <w:sz w:val="18"/>
                <w:szCs w:val="18"/>
              </w:rPr>
              <w:t xml:space="preserve">│   └── customer.tools.ts    # get_customer, get_history</w:t>
            </w:r>
          </w:p>
          <w:p>
            <w:pPr>
              <w:spacing w:after="20" w:before="20"/>
            </w:pPr>
            <w:r>
              <w:rPr>
                <w:rFonts w:ascii="Courier New" w:cs="Courier New" w:eastAsia="Courier New" w:hAnsi="Courier New"/>
                <w:color w:val="333333"/>
                <w:sz w:val="18"/>
                <w:szCs w:val="18"/>
              </w:rPr>
              <w:t xml:space="preserve">├── agents/</w:t>
            </w:r>
          </w:p>
          <w:p>
            <w:pPr>
              <w:spacing w:after="20" w:before="20"/>
            </w:pPr>
            <w:r>
              <w:rPr>
                <w:rFonts w:ascii="Courier New" w:cs="Courier New" w:eastAsia="Courier New" w:hAnsi="Courier New"/>
                <w:color w:val="333333"/>
                <w:sz w:val="18"/>
                <w:szCs w:val="18"/>
              </w:rPr>
              <w:t xml:space="preserve">│   ├── billing.agent.ts</w:t>
            </w:r>
          </w:p>
          <w:p>
            <w:pPr>
              <w:spacing w:after="20" w:before="20"/>
            </w:pPr>
            <w:r>
              <w:rPr>
                <w:rFonts w:ascii="Courier New" w:cs="Courier New" w:eastAsia="Courier New" w:hAnsi="Courier New"/>
                <w:color w:val="333333"/>
                <w:sz w:val="18"/>
                <w:szCs w:val="18"/>
              </w:rPr>
              <w:t xml:space="preserve">│   ├── rate-alert.agent.ts</w:t>
            </w:r>
          </w:p>
          <w:p>
            <w:pPr>
              <w:spacing w:after="20" w:before="20"/>
            </w:pPr>
            <w:r>
              <w:rPr>
                <w:rFonts w:ascii="Courier New" w:cs="Courier New" w:eastAsia="Courier New" w:hAnsi="Courier New"/>
                <w:color w:val="333333"/>
                <w:sz w:val="18"/>
                <w:szCs w:val="18"/>
              </w:rPr>
              <w:t xml:space="preserve">│   ├── karigar.agent.ts</w:t>
            </w:r>
          </w:p>
          <w:p>
            <w:pPr>
              <w:spacing w:after="20" w:before="20"/>
            </w:pPr>
            <w:r>
              <w:rPr>
                <w:rFonts w:ascii="Courier New" w:cs="Courier New" w:eastAsia="Courier New" w:hAnsi="Courier New"/>
                <w:color w:val="333333"/>
                <w:sz w:val="18"/>
                <w:szCs w:val="18"/>
              </w:rPr>
              <w:t xml:space="preserve">│   ├── reorder.agent.ts</w:t>
            </w:r>
          </w:p>
          <w:p>
            <w:pPr>
              <w:spacing w:after="20" w:before="20"/>
            </w:pPr>
            <w:r>
              <w:rPr>
                <w:rFonts w:ascii="Courier New" w:cs="Courier New" w:eastAsia="Courier New" w:hAnsi="Courier New"/>
                <w:color w:val="333333"/>
                <w:sz w:val="18"/>
                <w:szCs w:val="18"/>
              </w:rPr>
              <w:t xml:space="preserve">│   └── eod.agent.ts</w:t>
            </w:r>
          </w:p>
          <w:p>
            <w:pPr>
              <w:spacing w:after="20" w:before="20"/>
            </w:pPr>
            <w:r>
              <w:rPr>
                <w:rFonts w:ascii="Courier New" w:cs="Courier New" w:eastAsia="Courier New" w:hAnsi="Courier New"/>
                <w:color w:val="333333"/>
                <w:sz w:val="18"/>
                <w:szCs w:val="18"/>
              </w:rPr>
              <w:t xml:space="preserve">├── prompts/</w:t>
            </w:r>
          </w:p>
          <w:p>
            <w:pPr>
              <w:spacing w:after="20" w:before="20"/>
            </w:pPr>
            <w:r>
              <w:rPr>
                <w:rFonts w:ascii="Courier New" w:cs="Courier New" w:eastAsia="Courier New" w:hAnsi="Courier New"/>
                <w:color w:val="333333"/>
                <w:sz w:val="18"/>
                <w:szCs w:val="18"/>
              </w:rPr>
              <w:t xml:space="preserve">│   ├── billing.prompt.ts</w:t>
            </w:r>
          </w:p>
          <w:p>
            <w:pPr>
              <w:spacing w:after="20" w:before="20"/>
            </w:pPr>
            <w:r>
              <w:rPr>
                <w:rFonts w:ascii="Courier New" w:cs="Courier New" w:eastAsia="Courier New" w:hAnsi="Courier New"/>
                <w:color w:val="333333"/>
                <w:sz w:val="18"/>
                <w:szCs w:val="18"/>
              </w:rPr>
              <w:t xml:space="preserve">│   ├── karigar.prompt.ts</w:t>
            </w:r>
          </w:p>
          <w:p>
            <w:pPr>
              <w:spacing w:after="20" w:before="20"/>
            </w:pPr>
            <w:r>
              <w:rPr>
                <w:rFonts w:ascii="Courier New" w:cs="Courier New" w:eastAsia="Courier New" w:hAnsi="Courier New"/>
                <w:color w:val="333333"/>
                <w:sz w:val="18"/>
                <w:szCs w:val="18"/>
              </w:rPr>
              <w:t xml:space="preserve">│   └── eod.prompt.ts</w:t>
            </w:r>
          </w:p>
          <w:p>
            <w:pPr>
              <w:spacing w:after="20" w:before="20"/>
            </w:pPr>
            <w:r>
              <w:rPr>
                <w:rFonts w:ascii="Courier New" w:cs="Courier New" w:eastAsia="Courier New" w:hAnsi="Courier New"/>
                <w:color w:val="333333"/>
                <w:sz w:val="18"/>
                <w:szCs w:val="18"/>
              </w:rPr>
              <w:t xml:space="preserve">└── types/</w:t>
            </w:r>
          </w:p>
          <w:p>
            <w:pPr>
              <w:spacing w:after="20" w:before="20"/>
            </w:pPr>
            <w:r>
              <w:rPr>
                <w:rFonts w:ascii="Courier New" w:cs="Courier New" w:eastAsia="Courier New" w:hAnsi="Courier New"/>
                <w:color w:val="333333"/>
                <w:sz w:val="18"/>
                <w:szCs w:val="18"/>
              </w:rPr>
              <w:t xml:space="preserve">    └── tool.types.ts        # ToolDefinition, ToolCall, ToolResult</w:t>
            </w:r>
          </w:p>
        </w:tc>
      </w:tr>
    </w:tbl>
    <w:p>
      <w:pPr>
        <w:spacing w:after="0" w:before="120"/>
      </w:pPr>
      <w:r>
        <w:t xml:space="preserve"/>
      </w:r>
    </w:p>
    <w:p>
      <w:pPr>
        <w:pStyle w:val="Heading2"/>
        <w:spacing w:after="120" w:before="320"/>
      </w:pPr>
      <w:r>
        <w:rPr>
          <w:rFonts w:ascii="Arial" w:cs="Arial" w:eastAsia="Arial" w:hAnsi="Arial"/>
          <w:b/>
          <w:bCs/>
          <w:color w:val="1A1A1A"/>
          <w:sz w:val="26"/>
          <w:szCs w:val="26"/>
        </w:rPr>
        <w:t xml:space="preserve">Tool definition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 src/agent/types/tool.types.ts</w:t>
            </w:r>
          </w:p>
          <w:p>
            <w:pPr>
              <w:spacing w:after="20" w:before="20"/>
            </w:pPr>
            <w:r>
              <w:rPr>
                <w:rFonts w:ascii="Courier New" w:cs="Courier New" w:eastAsia="Courier New" w:hAnsi="Courier New"/>
                <w:color w:val="333333"/>
                <w:sz w:val="18"/>
                <w:szCs w:val="18"/>
              </w:rPr>
              <w:t xml:space="preserve">export interface ToolDefinition {</w:t>
            </w:r>
          </w:p>
          <w:p>
            <w:pPr>
              <w:spacing w:after="20" w:before="20"/>
            </w:pPr>
            <w:r>
              <w:rPr>
                <w:rFonts w:ascii="Courier New" w:cs="Courier New" w:eastAsia="Courier New" w:hAnsi="Courier New"/>
                <w:color w:val="333333"/>
                <w:sz w:val="18"/>
                <w:szCs w:val="18"/>
              </w:rPr>
              <w:t xml:space="preserve">  name: string;</w:t>
            </w:r>
          </w:p>
          <w:p>
            <w:pPr>
              <w:spacing w:after="20" w:before="20"/>
            </w:pPr>
            <w:r>
              <w:rPr>
                <w:rFonts w:ascii="Courier New" w:cs="Courier New" w:eastAsia="Courier New" w:hAnsi="Courier New"/>
                <w:color w:val="333333"/>
                <w:sz w:val="18"/>
                <w:szCs w:val="18"/>
              </w:rPr>
              <w:t xml:space="preserve">  description: string;</w:t>
            </w:r>
          </w:p>
          <w:p>
            <w:pPr>
              <w:spacing w:after="20" w:before="20"/>
            </w:pPr>
            <w:r>
              <w:rPr>
                <w:rFonts w:ascii="Courier New" w:cs="Courier New" w:eastAsia="Courier New" w:hAnsi="Courier New"/>
                <w:color w:val="333333"/>
                <w:sz w:val="18"/>
                <w:szCs w:val="18"/>
              </w:rPr>
              <w:t xml:space="preserve">  parameters: JSONSchema;          // standard JSON Schema object</w:t>
            </w:r>
          </w:p>
          <w:p>
            <w:pPr>
              <w:spacing w:after="20" w:before="20"/>
            </w:pPr>
            <w:r>
              <w:rPr>
                <w:rFonts w:ascii="Courier New" w:cs="Courier New" w:eastAsia="Courier New" w:hAnsi="Courier New"/>
                <w:color w:val="333333"/>
                <w:sz w:val="18"/>
                <w:szCs w:val="18"/>
              </w:rPr>
              <w:t xml:space="preserve">  execute: (params: unknown) =&gt; Promise&lt;unknown&gt;;</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Example — stock tool</w:t>
            </w:r>
          </w:p>
          <w:p>
            <w:pPr>
              <w:spacing w:after="20" w:before="20"/>
            </w:pPr>
            <w:r>
              <w:rPr>
                <w:rFonts w:ascii="Courier New" w:cs="Courier New" w:eastAsia="Courier New" w:hAnsi="Courier New"/>
                <w:color w:val="333333"/>
                <w:sz w:val="18"/>
                <w:szCs w:val="18"/>
              </w:rPr>
              <w:t xml:space="preserve">export const getStockItemTool: ToolDefinition = {</w:t>
            </w:r>
          </w:p>
          <w:p>
            <w:pPr>
              <w:spacing w:after="20" w:before="20"/>
            </w:pPr>
            <w:r>
              <w:rPr>
                <w:rFonts w:ascii="Courier New" w:cs="Courier New" w:eastAsia="Courier New" w:hAnsi="Courier New"/>
                <w:color w:val="333333"/>
                <w:sz w:val="18"/>
                <w:szCs w:val="18"/>
              </w:rPr>
              <w:t xml:space="preserve">  name: 'get_stock_item',</w:t>
            </w:r>
          </w:p>
          <w:p>
            <w:pPr>
              <w:spacing w:after="20" w:before="20"/>
            </w:pPr>
            <w:r>
              <w:rPr>
                <w:rFonts w:ascii="Courier New" w:cs="Courier New" w:eastAsia="Courier New" w:hAnsi="Courier New"/>
                <w:color w:val="333333"/>
                <w:sz w:val="18"/>
                <w:szCs w:val="18"/>
              </w:rPr>
              <w:t xml:space="preserve">  description: 'Fetch a stock item by SKU and return price breakdown',</w:t>
            </w:r>
          </w:p>
          <w:p>
            <w:pPr>
              <w:spacing w:after="20" w:before="20"/>
            </w:pPr>
            <w:r>
              <w:rPr>
                <w:rFonts w:ascii="Courier New" w:cs="Courier New" w:eastAsia="Courier New" w:hAnsi="Courier New"/>
                <w:color w:val="333333"/>
                <w:sz w:val="18"/>
                <w:szCs w:val="18"/>
              </w:rPr>
              <w:t xml:space="preserve">  parameters: {</w:t>
            </w:r>
          </w:p>
          <w:p>
            <w:pPr>
              <w:spacing w:after="20" w:before="20"/>
            </w:pPr>
            <w:r>
              <w:rPr>
                <w:rFonts w:ascii="Courier New" w:cs="Courier New" w:eastAsia="Courier New" w:hAnsi="Courier New"/>
                <w:color w:val="333333"/>
                <w:sz w:val="18"/>
                <w:szCs w:val="18"/>
              </w:rPr>
              <w:t xml:space="preserve">    type: 'object',</w:t>
            </w:r>
          </w:p>
          <w:p>
            <w:pPr>
              <w:spacing w:after="20" w:before="20"/>
            </w:pPr>
            <w:r>
              <w:rPr>
                <w:rFonts w:ascii="Courier New" w:cs="Courier New" w:eastAsia="Courier New" w:hAnsi="Courier New"/>
                <w:color w:val="333333"/>
                <w:sz w:val="18"/>
                <w:szCs w:val="18"/>
              </w:rPr>
              <w:t xml:space="preserve">    properties: { sku: { type: 'string' } },</w:t>
            </w:r>
          </w:p>
          <w:p>
            <w:pPr>
              <w:spacing w:after="20" w:before="20"/>
            </w:pPr>
            <w:r>
              <w:rPr>
                <w:rFonts w:ascii="Courier New" w:cs="Courier New" w:eastAsia="Courier New" w:hAnsi="Courier New"/>
                <w:color w:val="333333"/>
                <w:sz w:val="18"/>
                <w:szCs w:val="18"/>
              </w:rPr>
              <w:t xml:space="preserve">    required: ['sku'],</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execute: async ({ sku }) =&gt; stockService.findBySku(sku),</w:t>
            </w:r>
          </w:p>
          <w:p>
            <w:pPr>
              <w:spacing w:after="20" w:before="20"/>
            </w:pPr>
            <w:r>
              <w:rPr>
                <w:rFonts w:ascii="Courier New" w:cs="Courier New" w:eastAsia="Courier New" w:hAnsi="Courier New"/>
                <w:color w:val="333333"/>
                <w:sz w:val="18"/>
                <w:szCs w:val="18"/>
              </w:rPr>
              <w:t xml:space="preserve">};</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4. Agentic Feature Specifications</w:t>
      </w:r>
    </w:p>
    <w:p>
      <w:pPr>
        <w:spacing w:after="120" w:before="80"/>
      </w:pPr>
      <w:r>
        <w:rPr>
          <w:rFonts w:ascii="Arial" w:cs="Arial" w:eastAsia="Arial" w:hAnsi="Arial"/>
          <w:color w:val="444444"/>
          <w:sz w:val="22"/>
          <w:szCs w:val="22"/>
        </w:rPr>
        <w:t xml:space="preserve">Eight features are specified below, ordered by implementation priority. Each feature maps directly to existing JewelryFlow services and can be built incrementally.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F1. </w:t>
            </w:r>
            <w:r>
              <w:rPr>
                <w:rFonts w:ascii="Arial" w:cs="Arial" w:eastAsia="Arial" w:hAnsi="Arial"/>
                <w:b/>
                <w:bCs/>
                <w:color w:val="1A6B3A"/>
                <w:sz w:val="24"/>
                <w:szCs w:val="24"/>
              </w:rPr>
              <w:t xml:space="preserve">Multi-Step Billing Agent</w:t>
            </w:r>
          </w:p>
          <w:p>
            <w:pPr>
              <w:spacing w:before="40"/>
            </w:pPr>
            <w:r>
              <w:rPr>
                <w:rFonts w:ascii="Arial" w:cs="Arial" w:eastAsia="Arial" w:hAnsi="Arial"/>
                <w:i/>
                <w:iCs/>
                <w:color w:val="4A9C6F"/>
                <w:sz w:val="20"/>
                <w:szCs w:val="20"/>
              </w:rPr>
              <w:t xml:space="preserve">One sentence closes a full sale — stock lookup, pricing, transaction, bill.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Creating a sale requires 6 manual steps: look up SKU, check stock, calculate price with discount, create transaction, print bill, mark item sold. Error-prone for non-technical shop owners.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 stateful agent receives a natural language instruction and autonomously calls the relevant tools in sequence, confirming each step before committing the transaction.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get_stock_item, calculate_price_preview, validate_stock_availability, create_transaction, generate_bill_pdf, mark_item_sold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Extend the existing AgentModule. Build a billing.agent.ts that wraps the ReAct orchestrator with a billing-specific system prompt. Expose via POST /api/v1/agent/billing-chat. Stream intermediate steps to the UI so the user can confirm before transaction commit.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2 weeks. All underlying services exist; this is orchestration + prompt engineering.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P0 — Highest immediate value for the pilot shop.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F2. </w:t>
            </w:r>
            <w:r>
              <w:rPr>
                <w:rFonts w:ascii="Arial" w:cs="Arial" w:eastAsia="Arial" w:hAnsi="Arial"/>
                <w:b/>
                <w:bCs/>
                <w:color w:val="1A6B3A"/>
                <w:sz w:val="24"/>
                <w:szCs w:val="24"/>
              </w:rPr>
              <w:t xml:space="preserve">WhatsApp / Viber MCP Bridge</w:t>
            </w:r>
          </w:p>
          <w:p>
            <w:pPr>
              <w:spacing w:before="40"/>
            </w:pPr>
            <w:r>
              <w:rPr>
                <w:rFonts w:ascii="Arial" w:cs="Arial" w:eastAsia="Arial" w:hAnsi="Arial"/>
                <w:i/>
                <w:iCs/>
                <w:color w:val="4A9C6F"/>
                <w:sz w:val="20"/>
                <w:szCs w:val="20"/>
              </w:rPr>
              <w:t xml:space="preserve">Karigar and shop owners interact via messaging — no browser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Nepal's jewelry shop owners and karigars live in WhatsApp and Viber. Opening a browser dashboard is a barrier to adoption, especially for karigars recording production returns in the field.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 MCP server bridges the JewelryFlow API to a WhatsApp Business API. Incoming messages are parsed for intent, routed to the relevant agent tool, and confirmed back in the conversation thread.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existing tools + messaging_send, messaging_receive, parse_intent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Set up WhatsApp Business API (or Viber API). Build a NestJS webhook controller that receives messages, passes them through the orchestrator, and sends the response back. Use intent classification to route (billing intent → billing agent, karigar return intent → karigar agent).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Medium-High — 3 weeks including API setup and intent classification.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P1 — Biggest differentiator over pen-and-paper in Nepal context.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F3. </w:t>
            </w:r>
            <w:r>
              <w:rPr>
                <w:rFonts w:ascii="Arial" w:cs="Arial" w:eastAsia="Arial" w:hAnsi="Arial"/>
                <w:b/>
                <w:bCs/>
                <w:color w:val="1A6B3A"/>
                <w:sz w:val="24"/>
                <w:szCs w:val="24"/>
              </w:rPr>
              <w:t xml:space="preserve">Rate Alert Agent</w:t>
            </w:r>
          </w:p>
          <w:p>
            <w:pPr>
              <w:spacing w:before="40"/>
            </w:pPr>
            <w:r>
              <w:rPr>
                <w:rFonts w:ascii="Arial" w:cs="Arial" w:eastAsia="Arial" w:hAnsi="Arial"/>
                <w:i/>
                <w:iCs/>
                <w:color w:val="4A9C6F"/>
                <w:sz w:val="20"/>
                <w:szCs w:val="20"/>
              </w:rPr>
              <w:t xml:space="preserve">Autonomous daily intelligence on gold/silver rate movements and inventory impact.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Shop owners do not consistently monitor gold and silver rate changes against their inventory entry rates. Unrealized gains or pricing mismatches go unnoticed until a sale happens.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 BullMQ cron job runs daily at 09:00 NPT. It fetches current rates, compares against entry rates of all IN_STOCK items, and generates an alert if the rate delta exceeds a configurable threshold. The agent summarizes impact in NPR.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get_current_rate, get_rate_history, get_stock_items_by_entry_rate, calculate_rate_delta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Add a rate-alert.agent.ts driven by a BullMQ CRON processor. Store the threshold configuration in the existing Settings table (or add one). Send alerts via the WhatsApp bridge (F2) or email via existing nodemailer setup.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Low — 1 week. Pure BullMQ + existing RatesService.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P1 — Runs autonomously, zero user friction.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F4. </w:t>
            </w:r>
            <w:r>
              <w:rPr>
                <w:rFonts w:ascii="Arial" w:cs="Arial" w:eastAsia="Arial" w:hAnsi="Arial"/>
                <w:b/>
                <w:bCs/>
                <w:color w:val="1A6B3A"/>
                <w:sz w:val="24"/>
                <w:szCs w:val="24"/>
              </w:rPr>
              <w:t xml:space="preserve">Karigar Dispute Resolution Agent</w:t>
            </w:r>
          </w:p>
          <w:p>
            <w:pPr>
              <w:spacing w:before="40"/>
            </w:pPr>
            <w:r>
              <w:rPr>
                <w:rFonts w:ascii="Arial" w:cs="Arial" w:eastAsia="Arial" w:hAnsi="Arial"/>
                <w:i/>
                <w:iCs/>
                <w:color w:val="4A9C6F"/>
                <w:sz w:val="20"/>
                <w:szCs w:val="20"/>
              </w:rPr>
              <w:t xml:space="preserve">Proactive wastage monitoring turns passive logs into management intelligence.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The Karigar module tracks wastage but only flags it passively. Shop owners must manually review production returns to spot trending issues. By the time a pattern is visible, the dispute is already costly.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When a production return is logged and wastage exceeds the karigar's tolerance percentage, the agent automatically calculates excess wastage, retrieves the karigar's historical dispute rate, drafts a structured dispute report, and notifies the owner.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get_production_return, get_karigar_tolerance, get_karigar_dispute_history, flag_dispute, notify_owner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Hook into the ProductionReturn creation event (NestJS EventEmitter2). The agent runs asynchronously via BullMQ so it does not block the return logging flow. Disputes are created in the existing dispute management table.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Low — 1 week. Logic is mostly math on existing data.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P2 — High value but can wait until after F1-F3 are live.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F5. </w:t>
            </w:r>
            <w:r>
              <w:rPr>
                <w:rFonts w:ascii="Arial" w:cs="Arial" w:eastAsia="Arial" w:hAnsi="Arial"/>
                <w:b/>
                <w:bCs/>
                <w:color w:val="1A6B3A"/>
                <w:sz w:val="24"/>
                <w:szCs w:val="24"/>
              </w:rPr>
              <w:t xml:space="preserve">Inventory Reorder Agent (Google Sheets MCP)</w:t>
            </w:r>
          </w:p>
          <w:p>
            <w:pPr>
              <w:spacing w:before="40"/>
            </w:pPr>
            <w:r>
              <w:rPr>
                <w:rFonts w:ascii="Arial" w:cs="Arial" w:eastAsia="Arial" w:hAnsi="Arial"/>
                <w:i/>
                <w:iCs/>
                <w:color w:val="4A9C6F"/>
                <w:sz w:val="20"/>
                <w:szCs w:val="20"/>
              </w:rPr>
              <w:t xml:space="preserve">Auto-populate supplier reorder sheets when stock drops below threshold.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Many of Nepal's jewelry suppliers operate over phone + shared Excel/Google Sheets. There is no API to call — the shop owner manually prepares a reorder list and messages the supplier.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When stock count for a category drops below a configurable threshold, the agent writes the reorder request to a shared Google Sheet that the supplier already monitors. This requires no change in supplier behavior.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get_stock_by_category, google_sheets_append_row, notify_owner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Integrate google-sheets-mcp (open-source MCP server for Google Sheets). Configure the target spreadsheet ID and sheet name per supplier. Hook into the StockItem status change event.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2 weeks including Google Sheets OAuth setup.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P2 — Nepal-specific, high adoption fit.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F6. </w:t>
            </w:r>
            <w:r>
              <w:rPr>
                <w:rFonts w:ascii="Arial" w:cs="Arial" w:eastAsia="Arial" w:hAnsi="Arial"/>
                <w:b/>
                <w:bCs/>
                <w:color w:val="1A6B3A"/>
                <w:sz w:val="24"/>
                <w:szCs w:val="24"/>
              </w:rPr>
              <w:t xml:space="preserve">End-of-Day Reconciliation Agent</w:t>
            </w:r>
          </w:p>
          <w:p>
            <w:pPr>
              <w:spacing w:before="40"/>
            </w:pPr>
            <w:r>
              <w:rPr>
                <w:rFonts w:ascii="Arial" w:cs="Arial" w:eastAsia="Arial" w:hAnsi="Arial"/>
                <w:i/>
                <w:iCs/>
                <w:color w:val="4A9C6F"/>
                <w:sz w:val="20"/>
                <w:szCs w:val="20"/>
              </w:rPr>
              <w:t xml:space="preserve">Automated daily cash summary at shop closing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Daily cash reconciliation is entirely manual — owners total up sales, subtract karigar payments, and check against physical cash in the drawer. This takes 20-30 minutes and is error-prone.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 BullMQ cron job runs at 18:30 NPT. It fetches all transactions for the day, calculates expected cash, subtracts karigar payments, and sends a structured summary via WhatsApp or email.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get_transactions_by_date, get_karigar_payments_by_date, calculate_cash_position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Add a eod.agent.ts as a BullMQ CRON processor. Summary format: date, number of sales, total sales value, payment method breakdown, karigar payments, expected cash in drawer, pending cheque clearances.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Low — 1 week. All data exists in SalesService and KarigarService.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P2 — Set-and-forget value.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F7. </w:t>
            </w:r>
            <w:r>
              <w:rPr>
                <w:rFonts w:ascii="Arial" w:cs="Arial" w:eastAsia="Arial" w:hAnsi="Arial"/>
                <w:b/>
                <w:bCs/>
                <w:color w:val="1A6B3A"/>
                <w:sz w:val="24"/>
                <w:szCs w:val="24"/>
              </w:rPr>
              <w:t xml:space="preserve">Voice-to-Bill Pipeline</w:t>
            </w:r>
          </w:p>
          <w:p>
            <w:pPr>
              <w:spacing w:before="40"/>
            </w:pPr>
            <w:r>
              <w:rPr>
                <w:rFonts w:ascii="Arial" w:cs="Arial" w:eastAsia="Arial" w:hAnsi="Arial"/>
                <w:i/>
                <w:iCs/>
                <w:color w:val="4A9C6F"/>
                <w:sz w:val="20"/>
                <w:szCs w:val="20"/>
              </w:rPr>
              <w:t xml:space="preserve">Nepali-language voice input for billing — the ultimate low-friction interface.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Even WhatsApp requires typing. Shop owners and karigars would prefer to speak naturally in Nepali to log transactions, especially during busy periods.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Audio input is captured (mobile browser or phone), transcribed via Whisper or a fine-tuned ASR model for Nepali, then passed to the billing agent (F1) as text. A domain-specific vocabulary list (tola, lal, jyala, 22k, necklace in Nepali) boosts ASR accuracy on jewelry terms.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whisper_transcribe (external), parse_intent, all billing tools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 OpenAI Whisper via API for initial implementation. Build a thin NestJS endpoint that accepts audio, calls Whisper, and forwards the transcript to the billing agent. Fine-tune on jewelry domain terms as a second phase using a small labeled dataset.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4-6 weeks including ASR fine-tuning phase.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P3 — Future phase, aligns with Nepal-specific AI product goals.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6"/>
              <w:bottom w:val="single" w:color="4A9C6F" w:sz="1"/>
              <w:right w:val="single" w:color="4A9C6F" w:sz="1"/>
            </w:tcBorders>
            <w:shd w:fill="E8F5EE" w:val="clear"/>
            <w:tcMar>
              <w:top w:type="dxa" w:w="120"/>
              <w:left w:type="dxa" w:w="180"/>
              <w:bottom w:type="dxa" w:w="120"/>
              <w:right w:type="dxa" w:w="180"/>
            </w:tcMar>
          </w:tcPr>
          <w:p>
            <w:r>
              <w:rPr>
                <w:rFonts w:ascii="Arial" w:cs="Arial" w:eastAsia="Arial" w:hAnsi="Arial"/>
                <w:b/>
                <w:bCs/>
                <w:color w:val="1A6B3A"/>
                <w:sz w:val="24"/>
                <w:szCs w:val="24"/>
              </w:rPr>
              <w:t xml:space="preserve">F8. </w:t>
            </w:r>
            <w:r>
              <w:rPr>
                <w:rFonts w:ascii="Arial" w:cs="Arial" w:eastAsia="Arial" w:hAnsi="Arial"/>
                <w:b/>
                <w:bCs/>
                <w:color w:val="1A6B3A"/>
                <w:sz w:val="24"/>
                <w:szCs w:val="24"/>
              </w:rPr>
              <w:t xml:space="preserve">External MCP Server Exposure</w:t>
            </w:r>
          </w:p>
          <w:p>
            <w:pPr>
              <w:spacing w:before="40"/>
            </w:pPr>
            <w:r>
              <w:rPr>
                <w:rFonts w:ascii="Arial" w:cs="Arial" w:eastAsia="Arial" w:hAnsi="Arial"/>
                <w:i/>
                <w:iCs/>
                <w:color w:val="4A9C6F"/>
                <w:sz w:val="20"/>
                <w:szCs w:val="20"/>
              </w:rPr>
              <w:t xml:space="preserve">Expose JewelryFlow tools to Claude Desktop, Cursor, and external agents.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As the MCP ecosystem grows, other AI tools (Claude Desktop, Cursor, third-party agents) will want to connect to JewelryFlow data. Currently there is no standard interface for this.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Build a standalone MCP server that wraps the Tool Registry (F3 architecture). Tools are the same definitions already used internally — the server adds a transport layer (stdio or HTTP/SSE) compatible with the MCP spec.</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MCP 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tools from the internal registry, exposed via MCP protocol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Implementation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 the @modelcontextprotocol/sdk package. The MCP server reads from the same PostgreSQL instance but is a separate process with its own auth (API key per connected client). Start with read-only tools only (no create/update) for safety.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Effort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2 weeks for read-only server.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44444"/>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P3 — Future phase, enables ecosystem integrations.</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5. Implementation Priority Matrix</w:t>
      </w:r>
    </w:p>
    <w:p>
      <w:pPr>
        <w:spacing w:after="120" w:before="80"/>
      </w:pPr>
      <w:r>
        <w:rPr>
          <w:rFonts w:ascii="Arial" w:cs="Arial" w:eastAsia="Arial" w:hAnsi="Arial"/>
          <w:color w:val="444444"/>
          <w:sz w:val="22"/>
          <w:szCs w:val="22"/>
        </w:rPr>
        <w:t xml:space="preserve">Ordered by immediate business value for the pilot jewelry shop in Lalitpur, balanced against implementation effort.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60"/>
        <w:gridCol w:w="3000"/>
      </w:tblGrid>
      <w:tr>
        <w:tc>
          <w:tcPr>
            <w:tcW w:type="auto" w:w="1"/>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auto" w:w="1"/>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auto" w:w="1"/>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auto" w:w="1"/>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F1: Billing Agent</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P0 — Now</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weeks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One sentence → full sale</w:t>
            </w:r>
          </w:p>
        </w:tc>
      </w:tr>
      <w:tr>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F3: Rate Alert</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P1 — Next</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week</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Daily autonomous pricing intel</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F2: WhatsApp Bridge</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P1 — Next</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weeks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Zero-friction adoption for owners</w:t>
            </w:r>
          </w:p>
        </w:tc>
      </w:tr>
      <w:tr>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F4: Karigar Disputes</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P2 — Soon</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week</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Proactive wastage management</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F5: Reorder Sheets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P2 — Soon</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weeks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Supplier-compatible automation</w:t>
            </w:r>
          </w:p>
        </w:tc>
      </w:tr>
      <w:tr>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F6: EOD Summary</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P2 — Soon</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week</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Set-and-forget reconciliation</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F7: Voice-to-Bill</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P3 — Future</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4-6 weeks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Nepali ASR, lowest friction</w:t>
            </w:r>
          </w:p>
        </w:tc>
      </w:tr>
      <w:tr>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F8: External MCP</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P3 — Future</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 weeks</w:t>
            </w:r>
          </w:p>
        </w:tc>
        <w:tc>
          <w:tcPr>
            <w:tcW w:type="auto" w:w="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Ecosystem / Claude Desktop</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6. Orchestrator Implementation Pattern</w:t>
      </w:r>
    </w:p>
    <w:p>
      <w:pPr>
        <w:spacing w:after="120" w:before="80"/>
      </w:pPr>
      <w:r>
        <w:rPr>
          <w:rFonts w:ascii="Arial" w:cs="Arial" w:eastAsia="Arial" w:hAnsi="Arial"/>
          <w:color w:val="444444"/>
          <w:sz w:val="22"/>
          <w:szCs w:val="22"/>
        </w:rPr>
        <w:t xml:space="preserve">All agents share the same ReAct orchestrator. Individual agents differ only in their system prompt and the tools they are given access to.</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ReAct loop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async function runAgent(userMessage, tools, systemPrompt) {</w:t>
            </w:r>
          </w:p>
          <w:p>
            <w:pPr>
              <w:spacing w:after="20" w:before="20"/>
            </w:pPr>
            <w:r>
              <w:rPr>
                <w:rFonts w:ascii="Courier New" w:cs="Courier New" w:eastAsia="Courier New" w:hAnsi="Courier New"/>
                <w:color w:val="333333"/>
                <w:sz w:val="18"/>
                <w:szCs w:val="18"/>
              </w:rPr>
              <w:t xml:space="preserve">  const messages = [{ role: 'user', content: userMessage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while (true) {</w:t>
            </w:r>
          </w:p>
          <w:p>
            <w:pPr>
              <w:spacing w:after="20" w:before="20"/>
            </w:pPr>
            <w:r>
              <w:rPr>
                <w:rFonts w:ascii="Courier New" w:cs="Courier New" w:eastAsia="Courier New" w:hAnsi="Courier New"/>
                <w:color w:val="333333"/>
                <w:sz w:val="18"/>
                <w:szCs w:val="18"/>
              </w:rPr>
              <w:t xml:space="preserve">    const response = await llm.call({</w:t>
            </w:r>
          </w:p>
          <w:p>
            <w:pPr>
              <w:spacing w:after="20" w:before="20"/>
            </w:pPr>
            <w:r>
              <w:rPr>
                <w:rFonts w:ascii="Courier New" w:cs="Courier New" w:eastAsia="Courier New" w:hAnsi="Courier New"/>
                <w:color w:val="333333"/>
                <w:sz w:val="18"/>
                <w:szCs w:val="18"/>
              </w:rPr>
              <w:t xml:space="preserve">      system: systemPrompt,</w:t>
            </w:r>
          </w:p>
          <w:p>
            <w:pPr>
              <w:spacing w:after="20" w:before="20"/>
            </w:pPr>
            <w:r>
              <w:rPr>
                <w:rFonts w:ascii="Courier New" w:cs="Courier New" w:eastAsia="Courier New" w:hAnsi="Courier New"/>
                <w:color w:val="333333"/>
                <w:sz w:val="18"/>
                <w:szCs w:val="18"/>
              </w:rPr>
              <w:t xml:space="preserve">      tools: tools.map(t =&gt; t.definition),</w:t>
            </w:r>
          </w:p>
          <w:p>
            <w:pPr>
              <w:spacing w:after="20" w:before="20"/>
            </w:pPr>
            <w:r>
              <w:rPr>
                <w:rFonts w:ascii="Courier New" w:cs="Courier New" w:eastAsia="Courier New" w:hAnsi="Courier New"/>
                <w:color w:val="333333"/>
                <w:sz w:val="18"/>
                <w:szCs w:val="18"/>
              </w:rPr>
              <w:t xml:space="preserve">      messages,</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if (response.stopReason === 'end_turn') {</w:t>
            </w:r>
          </w:p>
          <w:p>
            <w:pPr>
              <w:spacing w:after="20" w:before="20"/>
            </w:pPr>
            <w:r>
              <w:rPr>
                <w:rFonts w:ascii="Courier New" w:cs="Courier New" w:eastAsia="Courier New" w:hAnsi="Courier New"/>
                <w:color w:val="333333"/>
                <w:sz w:val="18"/>
                <w:szCs w:val="18"/>
              </w:rPr>
              <w:t xml:space="preserve">      return response.text;          // Final answer</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if (response.stopReason === 'tool_use') {</w:t>
            </w:r>
          </w:p>
          <w:p>
            <w:pPr>
              <w:spacing w:after="20" w:before="20"/>
            </w:pPr>
            <w:r>
              <w:rPr>
                <w:rFonts w:ascii="Courier New" w:cs="Courier New" w:eastAsia="Courier New" w:hAnsi="Courier New"/>
                <w:color w:val="333333"/>
                <w:sz w:val="18"/>
                <w:szCs w:val="18"/>
              </w:rPr>
              <w:t xml:space="preserve">      for (const toolCall of response.toolUses) {</w:t>
            </w:r>
          </w:p>
          <w:p>
            <w:pPr>
              <w:spacing w:after="20" w:before="20"/>
            </w:pPr>
            <w:r>
              <w:rPr>
                <w:rFonts w:ascii="Courier New" w:cs="Courier New" w:eastAsia="Courier New" w:hAnsi="Courier New"/>
                <w:color w:val="333333"/>
                <w:sz w:val="18"/>
                <w:szCs w:val="18"/>
              </w:rPr>
              <w:t xml:space="preserve">        const tool = tools.find(t =&gt; t.name === toolCall.name);</w:t>
            </w:r>
          </w:p>
          <w:p>
            <w:pPr>
              <w:spacing w:after="20" w:before="20"/>
            </w:pPr>
            <w:r>
              <w:rPr>
                <w:rFonts w:ascii="Courier New" w:cs="Courier New" w:eastAsia="Courier New" w:hAnsi="Courier New"/>
                <w:color w:val="333333"/>
                <w:sz w:val="18"/>
                <w:szCs w:val="18"/>
              </w:rPr>
              <w:t xml:space="preserve">        const result = await tool.execute(toolCall.input);</w:t>
            </w:r>
          </w:p>
          <w:p>
            <w:pPr>
              <w:spacing w:after="20" w:before="20"/>
            </w:pPr>
            <w:r>
              <w:rPr>
                <w:rFonts w:ascii="Courier New" w:cs="Courier New" w:eastAsia="Courier New" w:hAnsi="Courier New"/>
                <w:color w:val="333333"/>
                <w:sz w:val="18"/>
                <w:szCs w:val="18"/>
              </w:rPr>
              <w:t xml:space="preserve">        messages.push({ role: 'assistant', content: response.content });</w:t>
            </w:r>
          </w:p>
          <w:p>
            <w:pPr>
              <w:spacing w:after="20" w:before="20"/>
            </w:pPr>
            <w:r>
              <w:rPr>
                <w:rFonts w:ascii="Courier New" w:cs="Courier New" w:eastAsia="Courier New" w:hAnsi="Courier New"/>
                <w:color w:val="333333"/>
                <w:sz w:val="18"/>
                <w:szCs w:val="18"/>
              </w:rPr>
              <w:t xml:space="preserve">        messages.push({ role: 'user',      content: toolResult(toolCall.id, result)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1A1A1A"/>
          <w:sz w:val="26"/>
          <w:szCs w:val="26"/>
        </w:rPr>
        <w:t xml:space="preserve">Safety gates</w:t>
      </w:r>
    </w:p>
    <w:p>
      <w:pPr>
        <w:spacing w:after="120" w:before="80"/>
      </w:pPr>
      <w:r>
        <w:rPr>
          <w:rFonts w:ascii="Arial" w:cs="Arial" w:eastAsia="Arial" w:hAnsi="Arial"/>
          <w:color w:val="444444"/>
          <w:sz w:val="22"/>
          <w:szCs w:val="22"/>
        </w:rPr>
        <w:t xml:space="preserve">Mutations (create_transaction, mark_item_sold) must not run without a confirmation step. Two patterns are acceptable:</w:t>
      </w:r>
    </w:p>
    <w:p>
      <w:pPr>
        <w:pStyle w:val="ListParagraph"/>
        <w:numPr>
          <w:ilvl w:val="0"/>
          <w:numId w:val="2"/>
        </w:numPr>
        <w:spacing w:after="40" w:before="40"/>
      </w:pPr>
      <w:r>
        <w:rPr>
          <w:rFonts w:ascii="Arial" w:cs="Arial" w:eastAsia="Arial" w:hAnsi="Arial"/>
          <w:color w:val="444444"/>
          <w:sz w:val="22"/>
          <w:szCs w:val="22"/>
        </w:rPr>
        <w:t xml:space="preserve">Dry-run mode: agent calls a price_preview / plan endpoint first, presents the plan to the user, waits for explicit confirmation before calling the mutating tool.</w:t>
      </w:r>
    </w:p>
    <w:p>
      <w:pPr>
        <w:pStyle w:val="ListParagraph"/>
        <w:numPr>
          <w:ilvl w:val="0"/>
          <w:numId w:val="2"/>
        </w:numPr>
        <w:spacing w:after="40" w:before="40"/>
      </w:pPr>
      <w:r>
        <w:rPr>
          <w:rFonts w:ascii="Arial" w:cs="Arial" w:eastAsia="Arial" w:hAnsi="Arial"/>
          <w:color w:val="444444"/>
          <w:sz w:val="22"/>
          <w:szCs w:val="22"/>
        </w:rPr>
        <w:t xml:space="preserve">Two-phase tool: the tool itself returns a pending object that requires a separate confirm() call within a 60-second window before committing to PostgreSQL.</w:t>
      </w:r>
    </w:p>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7. Core MCP Tool Definitions</w:t>
      </w:r>
    </w:p>
    <w:p>
      <w:pPr>
        <w:spacing w:after="120" w:before="80"/>
      </w:pPr>
      <w:r>
        <w:rPr>
          <w:rFonts w:ascii="Arial" w:cs="Arial" w:eastAsia="Arial" w:hAnsi="Arial"/>
          <w:color w:val="444444"/>
          <w:sz w:val="22"/>
          <w:szCs w:val="22"/>
        </w:rPr>
        <w:t xml:space="preserve">The following tools are the minimum required for F1 (Billing Agent). All others are additive.</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Stock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get_stock_item(sku: string)</w:t>
            </w:r>
          </w:p>
          <w:p>
            <w:pPr>
              <w:spacing w:after="20" w:before="20"/>
            </w:pPr>
            <w:r>
              <w:rPr>
                <w:rFonts w:ascii="Courier New" w:cs="Courier New" w:eastAsia="Courier New" w:hAnsi="Courier New"/>
                <w:color w:val="333333"/>
                <w:sz w:val="18"/>
                <w:szCs w:val="18"/>
              </w:rPr>
              <w:t xml:space="preserve">  → { id, sku, status, metalType, weight, jerty, jyala, currentRate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search_stock(query: string, filters?: { metalType, status, category })</w:t>
            </w:r>
          </w:p>
          <w:p>
            <w:pPr>
              <w:spacing w:after="20" w:before="20"/>
            </w:pPr>
            <w:r>
              <w:rPr>
                <w:rFonts w:ascii="Courier New" w:cs="Courier New" w:eastAsia="Courier New" w:hAnsi="Courier New"/>
                <w:color w:val="333333"/>
                <w:sz w:val="18"/>
                <w:szCs w:val="18"/>
              </w:rPr>
              <w:t xml:space="preserve">  → StockItem[]</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calculate_price_preview(sku: string, discountPercent?: number)</w:t>
            </w:r>
          </w:p>
          <w:p>
            <w:pPr>
              <w:spacing w:after="20" w:before="20"/>
            </w:pPr>
            <w:r>
              <w:rPr>
                <w:rFonts w:ascii="Courier New" w:cs="Courier New" w:eastAsia="Courier New" w:hAnsi="Courier New"/>
                <w:color w:val="333333"/>
                <w:sz w:val="18"/>
                <w:szCs w:val="18"/>
              </w:rPr>
              <w:t xml:space="preserve">  → { metalValue, jyala, taxes, grandTotal, breakdown }</w:t>
            </w:r>
          </w:p>
        </w:tc>
      </w:tr>
    </w:tbl>
    <w:p>
      <w:pPr>
        <w:spacing w:after="0" w:before="80"/>
      </w:pPr>
      <w:r>
        <w:t xml:space="preserve"/>
      </w:r>
    </w:p>
    <w:p>
      <w:pPr>
        <w:pStyle w:val="Heading2"/>
        <w:spacing w:after="120" w:before="320"/>
      </w:pPr>
      <w:r>
        <w:rPr>
          <w:rFonts w:ascii="Arial" w:cs="Arial" w:eastAsia="Arial" w:hAnsi="Arial"/>
          <w:b/>
          <w:bCs/>
          <w:color w:val="1A1A1A"/>
          <w:sz w:val="26"/>
          <w:szCs w:val="26"/>
        </w:rPr>
        <w:t xml:space="preserve">Sales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create_sale(customerId: string, lines: SaleLine[], paymentMethod: PaymentMethod)</w:t>
            </w:r>
          </w:p>
          <w:p>
            <w:pPr>
              <w:spacing w:after="20" w:before="20"/>
            </w:pPr>
            <w:r>
              <w:rPr>
                <w:rFonts w:ascii="Courier New" w:cs="Courier New" w:eastAsia="Courier New" w:hAnsi="Courier New"/>
                <w:color w:val="333333"/>
                <w:sz w:val="18"/>
                <w:szCs w:val="18"/>
              </w:rPr>
              <w:t xml:space="preserve">  → { transactionId, billNumber, total }   // REQUIRES prior confirmation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get_bill(transactionId: string)</w:t>
            </w:r>
          </w:p>
          <w:p>
            <w:pPr>
              <w:spacing w:after="20" w:before="20"/>
            </w:pPr>
            <w:r>
              <w:rPr>
                <w:rFonts w:ascii="Courier New" w:cs="Courier New" w:eastAsia="Courier New" w:hAnsi="Courier New"/>
                <w:color w:val="333333"/>
                <w:sz w:val="18"/>
                <w:szCs w:val="18"/>
              </w:rPr>
              <w:t xml:space="preserve">  → { billNumber, lines, total, customer, date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get_sale_summary(date: string)</w:t>
            </w:r>
          </w:p>
          <w:p>
            <w:pPr>
              <w:spacing w:after="20" w:before="20"/>
            </w:pPr>
            <w:r>
              <w:rPr>
                <w:rFonts w:ascii="Courier New" w:cs="Courier New" w:eastAsia="Courier New" w:hAnsi="Courier New"/>
                <w:color w:val="333333"/>
                <w:sz w:val="18"/>
                <w:szCs w:val="18"/>
              </w:rPr>
              <w:t xml:space="preserve">  → { count, totalValue, byPaymentMethod }</w:t>
            </w:r>
          </w:p>
        </w:tc>
      </w:tr>
    </w:tbl>
    <w:p>
      <w:pPr>
        <w:spacing w:after="0" w:before="80"/>
      </w:pPr>
      <w:r>
        <w:t xml:space="preserve"/>
      </w:r>
    </w:p>
    <w:p>
      <w:pPr>
        <w:pStyle w:val="Heading2"/>
        <w:spacing w:after="120" w:before="320"/>
      </w:pPr>
      <w:r>
        <w:rPr>
          <w:rFonts w:ascii="Arial" w:cs="Arial" w:eastAsia="Arial" w:hAnsi="Arial"/>
          <w:b/>
          <w:bCs/>
          <w:color w:val="1A1A1A"/>
          <w:sz w:val="26"/>
          <w:szCs w:val="26"/>
        </w:rPr>
        <w:t xml:space="preserve">Karigar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get_karigar_order(orderId: string)</w:t>
            </w:r>
          </w:p>
          <w:p>
            <w:pPr>
              <w:spacing w:after="20" w:before="20"/>
            </w:pPr>
            <w:r>
              <w:rPr>
                <w:rFonts w:ascii="Courier New" w:cs="Courier New" w:eastAsia="Courier New" w:hAnsi="Courier New"/>
                <w:color w:val="333333"/>
                <w:sz w:val="18"/>
                <w:szCs w:val="18"/>
              </w:rPr>
              <w:t xml:space="preserve">  → { karigar, items, metalIssued, metalReturned, wastage, tolerance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log_production_return(orderId: string, items: ProductionItem[], metalWeight: number)</w:t>
            </w:r>
          </w:p>
          <w:p>
            <w:pPr>
              <w:spacing w:after="20" w:before="20"/>
            </w:pPr>
            <w:r>
              <w:rPr>
                <w:rFonts w:ascii="Courier New" w:cs="Courier New" w:eastAsia="Courier New" w:hAnsi="Courier New"/>
                <w:color w:val="333333"/>
                <w:sz w:val="18"/>
                <w:szCs w:val="18"/>
              </w:rPr>
              <w:t xml:space="preserve">  → { returnId, wastageCalc, withinTolerance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flag_karigar_dispute(orderId: string, reason: string)</w:t>
            </w:r>
          </w:p>
          <w:p>
            <w:pPr>
              <w:spacing w:after="20" w:before="20"/>
            </w:pPr>
            <w:r>
              <w:rPr>
                <w:rFonts w:ascii="Courier New" w:cs="Courier New" w:eastAsia="Courier New" w:hAnsi="Courier New"/>
                <w:color w:val="333333"/>
                <w:sz w:val="18"/>
                <w:szCs w:val="18"/>
              </w:rPr>
              <w:t xml:space="preserve">  → { disputeId, status }</w:t>
            </w:r>
          </w:p>
        </w:tc>
      </w:tr>
    </w:tbl>
    <w:p>
      <w:pPr>
        <w:spacing w:after="0" w:before="80"/>
      </w:pPr>
      <w:r>
        <w:t xml:space="preserve"/>
      </w:r>
    </w:p>
    <w:p>
      <w:pPr>
        <w:pStyle w:val="Heading2"/>
        <w:spacing w:after="120" w:before="320"/>
      </w:pPr>
      <w:r>
        <w:rPr>
          <w:rFonts w:ascii="Arial" w:cs="Arial" w:eastAsia="Arial" w:hAnsi="Arial"/>
          <w:b/>
          <w:bCs/>
          <w:color w:val="1A1A1A"/>
          <w:sz w:val="26"/>
          <w:szCs w:val="26"/>
        </w:rPr>
        <w:t xml:space="preserve">Rates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get_current_rate(metalType: MetalType)</w:t>
            </w:r>
          </w:p>
          <w:p>
            <w:pPr>
              <w:spacing w:after="20" w:before="20"/>
            </w:pPr>
            <w:r>
              <w:rPr>
                <w:rFonts w:ascii="Courier New" w:cs="Courier New" w:eastAsia="Courier New" w:hAnsi="Courier New"/>
                <w:color w:val="333333"/>
                <w:sz w:val="18"/>
                <w:szCs w:val="18"/>
              </w:rPr>
              <w:t xml:space="preserve">  → { buyRate, sellRate, unit, date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get_rate_delta(metalType: MetalType, fromDate: string)</w:t>
            </w:r>
          </w:p>
          <w:p>
            <w:pPr>
              <w:spacing w:after="20" w:before="20"/>
            </w:pPr>
            <w:r>
              <w:rPr>
                <w:rFonts w:ascii="Courier New" w:cs="Courier New" w:eastAsia="Courier New" w:hAnsi="Courier New"/>
                <w:color w:val="333333"/>
                <w:sz w:val="18"/>
                <w:szCs w:val="18"/>
              </w:rPr>
              <w:t xml:space="preserve">  → { currentRate, historicRate, deltaPercent, deltaNPR }</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8. Environment Variables &amp; Dependencies</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 LLM</w:t>
            </w:r>
          </w:p>
          <w:p>
            <w:pPr>
              <w:spacing w:after="20" w:before="20"/>
            </w:pPr>
            <w:r>
              <w:rPr>
                <w:rFonts w:ascii="Courier New" w:cs="Courier New" w:eastAsia="Courier New" w:hAnsi="Courier New"/>
                <w:color w:val="333333"/>
                <w:sz w:val="18"/>
                <w:szCs w:val="18"/>
              </w:rPr>
              <w:t xml:space="preserve">ANTHROPIC_API_KEY=sk-ant-...</w:t>
            </w:r>
          </w:p>
          <w:p>
            <w:pPr>
              <w:spacing w:after="20" w:before="20"/>
            </w:pPr>
            <w:r>
              <w:rPr>
                <w:rFonts w:ascii="Courier New" w:cs="Courier New" w:eastAsia="Courier New" w:hAnsi="Courier New"/>
                <w:color w:val="333333"/>
                <w:sz w:val="18"/>
                <w:szCs w:val="18"/>
              </w:rPr>
              <w:t xml:space="preserve">AGENT_MODEL=claude-sonnet-4-6</w:t>
            </w:r>
          </w:p>
          <w:p>
            <w:pPr>
              <w:spacing w:after="20" w:before="20"/>
            </w:pPr>
            <w:r>
              <w:rPr>
                <w:rFonts w:ascii="Courier New" w:cs="Courier New" w:eastAsia="Courier New" w:hAnsi="Courier New"/>
                <w:color w:val="333333"/>
                <w:sz w:val="18"/>
                <w:szCs w:val="18"/>
              </w:rPr>
              <w:t xml:space="preserve">AGENT_MAX_TOKENS=4096</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WhatsApp Business API (F2)</w:t>
            </w:r>
          </w:p>
          <w:p>
            <w:pPr>
              <w:spacing w:after="20" w:before="20"/>
            </w:pPr>
            <w:r>
              <w:rPr>
                <w:rFonts w:ascii="Courier New" w:cs="Courier New" w:eastAsia="Courier New" w:hAnsi="Courier New"/>
                <w:color w:val="333333"/>
                <w:sz w:val="18"/>
                <w:szCs w:val="18"/>
              </w:rPr>
              <w:t xml:space="preserve">WHATSAPP_API_TOKEN=...</w:t>
            </w:r>
          </w:p>
          <w:p>
            <w:pPr>
              <w:spacing w:after="20" w:before="20"/>
            </w:pPr>
            <w:r>
              <w:rPr>
                <w:rFonts w:ascii="Courier New" w:cs="Courier New" w:eastAsia="Courier New" w:hAnsi="Courier New"/>
                <w:color w:val="333333"/>
                <w:sz w:val="18"/>
                <w:szCs w:val="18"/>
              </w:rPr>
              <w:t xml:space="preserve">WHATSAPP_PHONE_NUMBER_ID=...</w:t>
            </w:r>
          </w:p>
          <w:p>
            <w:pPr>
              <w:spacing w:after="20" w:before="20"/>
            </w:pPr>
            <w:r>
              <w:rPr>
                <w:rFonts w:ascii="Courier New" w:cs="Courier New" w:eastAsia="Courier New" w:hAnsi="Courier New"/>
                <w:color w:val="333333"/>
                <w:sz w:val="18"/>
                <w:szCs w:val="18"/>
              </w:rPr>
              <w:t xml:space="preserve">WHATSAPP_WEBHOOK_SECRET=...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Google Sheets MCP (F5)</w:t>
            </w:r>
          </w:p>
          <w:p>
            <w:pPr>
              <w:spacing w:after="20" w:before="20"/>
            </w:pPr>
            <w:r>
              <w:rPr>
                <w:rFonts w:ascii="Courier New" w:cs="Courier New" w:eastAsia="Courier New" w:hAnsi="Courier New"/>
                <w:color w:val="333333"/>
                <w:sz w:val="18"/>
                <w:szCs w:val="18"/>
              </w:rPr>
              <w:t xml:space="preserve">GOOGLE_SERVICE_ACCOUNT_JSON=...</w:t>
            </w:r>
          </w:p>
          <w:p>
            <w:pPr>
              <w:spacing w:after="20" w:before="20"/>
            </w:pPr>
            <w:r>
              <w:rPr>
                <w:rFonts w:ascii="Courier New" w:cs="Courier New" w:eastAsia="Courier New" w:hAnsi="Courier New"/>
                <w:color w:val="333333"/>
                <w:sz w:val="18"/>
                <w:szCs w:val="18"/>
              </w:rPr>
              <w:t xml:space="preserve">REORDER_SHEET_ID=...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Agent config</w:t>
            </w:r>
          </w:p>
          <w:p>
            <w:pPr>
              <w:spacing w:after="20" w:before="20"/>
            </w:pPr>
            <w:r>
              <w:rPr>
                <w:rFonts w:ascii="Courier New" w:cs="Courier New" w:eastAsia="Courier New" w:hAnsi="Courier New"/>
                <w:color w:val="333333"/>
                <w:sz w:val="18"/>
                <w:szCs w:val="18"/>
              </w:rPr>
              <w:t xml:space="preserve">RATE_ALERT_THRESHOLD_PERCENT=5</w:t>
            </w:r>
          </w:p>
          <w:p>
            <w:pPr>
              <w:spacing w:after="20" w:before="20"/>
            </w:pPr>
            <w:r>
              <w:rPr>
                <w:rFonts w:ascii="Courier New" w:cs="Courier New" w:eastAsia="Courier New" w:hAnsi="Courier New"/>
                <w:color w:val="333333"/>
                <w:sz w:val="18"/>
                <w:szCs w:val="18"/>
              </w:rPr>
              <w:t xml:space="preserve">EOD_SUMMARY_CRON=30 18 * * *</w:t>
            </w:r>
          </w:p>
          <w:p>
            <w:pPr>
              <w:spacing w:after="20" w:before="20"/>
            </w:pPr>
            <w:r>
              <w:rPr>
                <w:rFonts w:ascii="Courier New" w:cs="Courier New" w:eastAsia="Courier New" w:hAnsi="Courier New"/>
                <w:color w:val="333333"/>
                <w:sz w:val="18"/>
                <w:szCs w:val="18"/>
              </w:rPr>
              <w:t xml:space="preserve">RATE_ALERT_CRON=0 9 * * *</w:t>
            </w:r>
          </w:p>
          <w:p>
            <w:pPr>
              <w:spacing w:after="20" w:before="20"/>
            </w:pPr>
            <w:r>
              <w:rPr>
                <w:rFonts w:ascii="Courier New" w:cs="Courier New" w:eastAsia="Courier New" w:hAnsi="Courier New"/>
                <w:color w:val="333333"/>
                <w:sz w:val="18"/>
                <w:szCs w:val="18"/>
              </w:rPr>
              <w:t xml:space="preserve">AGENT_CONFIRM_WINDOW_SECONDS=60</w:t>
            </w:r>
          </w:p>
        </w:tc>
      </w:tr>
    </w:tbl>
    <w:p>
      <w:pPr>
        <w:spacing w:after="0" w:before="120"/>
      </w:pPr>
      <w:r>
        <w:t xml:space="preserve"/>
      </w:r>
    </w:p>
    <w:p>
      <w:pPr>
        <w:pStyle w:val="Heading2"/>
        <w:spacing w:after="120" w:before="320"/>
      </w:pPr>
      <w:r>
        <w:rPr>
          <w:rFonts w:ascii="Arial" w:cs="Arial" w:eastAsia="Arial" w:hAnsi="Arial"/>
          <w:b/>
          <w:bCs/>
          <w:color w:val="1A1A1A"/>
          <w:sz w:val="26"/>
          <w:szCs w:val="26"/>
        </w:rPr>
        <w:t xml:space="preserve">New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333333"/>
                <w:sz w:val="18"/>
                <w:szCs w:val="18"/>
              </w:rPr>
              <w:t xml:space="preserve">@anthropic-ai/sdk                 # LLM calls</w:t>
            </w:r>
          </w:p>
          <w:p>
            <w:pPr>
              <w:spacing w:after="20" w:before="20"/>
            </w:pPr>
            <w:r>
              <w:rPr>
                <w:rFonts w:ascii="Courier New" w:cs="Courier New" w:eastAsia="Courier New" w:hAnsi="Courier New"/>
                <w:color w:val="333333"/>
                <w:sz w:val="18"/>
                <w:szCs w:val="18"/>
              </w:rPr>
              <w:t xml:space="preserve">@modelcontextprotocol/sdk          # MCP server (F8)</w:t>
            </w:r>
          </w:p>
          <w:p>
            <w:pPr>
              <w:spacing w:after="20" w:before="20"/>
            </w:pPr>
            <w:r>
              <w:rPr>
                <w:rFonts w:ascii="Courier New" w:cs="Courier New" w:eastAsia="Courier New" w:hAnsi="Courier New"/>
                <w:color w:val="333333"/>
                <w:sz w:val="18"/>
                <w:szCs w:val="18"/>
              </w:rPr>
              <w:t xml:space="preserve">whatsapp-cloud-api                 # WhatsApp bridge (F2)</w:t>
            </w:r>
          </w:p>
          <w:p>
            <w:pPr>
              <w:spacing w:after="20" w:before="20"/>
            </w:pPr>
            <w:r>
              <w:rPr>
                <w:rFonts w:ascii="Courier New" w:cs="Courier New" w:eastAsia="Courier New" w:hAnsi="Courier New"/>
                <w:color w:val="333333"/>
                <w:sz w:val="18"/>
                <w:szCs w:val="18"/>
              </w:rPr>
              <w:t xml:space="preserve">googleapis                         # Google Sheets (F5)</w:t>
            </w:r>
          </w:p>
          <w:p>
            <w:pPr>
              <w:spacing w:after="20" w:before="20"/>
            </w:pPr>
            <w:r>
              <w:rPr>
                <w:rFonts w:ascii="Courier New" w:cs="Courier New" w:eastAsia="Courier New" w:hAnsi="Courier New"/>
                <w:color w:val="333333"/>
                <w:sz w:val="18"/>
                <w:szCs w:val="18"/>
              </w:rPr>
              <w:t xml:space="preserve">zod                                # Tool parameter validation</w:t>
            </w:r>
          </w:p>
        </w:tc>
      </w:tr>
    </w:tbl>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9. Testing Strategy</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Unit tests</w:t>
      </w:r>
    </w:p>
    <w:p>
      <w:pPr>
        <w:pStyle w:val="ListParagraph"/>
        <w:numPr>
          <w:ilvl w:val="0"/>
          <w:numId w:val="2"/>
        </w:numPr>
        <w:spacing w:after="40" w:before="40"/>
      </w:pPr>
      <w:r>
        <w:rPr>
          <w:rFonts w:ascii="Arial" w:cs="Arial" w:eastAsia="Arial" w:hAnsi="Arial"/>
          <w:color w:val="444444"/>
          <w:sz w:val="22"/>
          <w:szCs w:val="22"/>
        </w:rPr>
        <w:t xml:space="preserve">Each tool's execute() function is unit-tested against a mocked service</w:t>
      </w:r>
    </w:p>
    <w:p>
      <w:pPr>
        <w:pStyle w:val="ListParagraph"/>
        <w:numPr>
          <w:ilvl w:val="0"/>
          <w:numId w:val="2"/>
        </w:numPr>
        <w:spacing w:after="40" w:before="40"/>
      </w:pPr>
      <w:r>
        <w:rPr>
          <w:rFonts w:ascii="Arial" w:cs="Arial" w:eastAsia="Arial" w:hAnsi="Arial"/>
          <w:color w:val="444444"/>
          <w:sz w:val="22"/>
          <w:szCs w:val="22"/>
        </w:rPr>
        <w:t xml:space="preserve">The orchestrator is tested with a mock LLM that returns pre-scripted tool call sequences</w:t>
      </w:r>
    </w:p>
    <w:p>
      <w:pPr>
        <w:pStyle w:val="ListParagraph"/>
        <w:numPr>
          <w:ilvl w:val="0"/>
          <w:numId w:val="2"/>
        </w:numPr>
        <w:spacing w:after="40" w:before="40"/>
      </w:pPr>
      <w:r>
        <w:rPr>
          <w:rFonts w:ascii="Arial" w:cs="Arial" w:eastAsia="Arial" w:hAnsi="Arial"/>
          <w:color w:val="444444"/>
          <w:sz w:val="22"/>
          <w:szCs w:val="22"/>
        </w:rPr>
        <w:t xml:space="preserve">System prompt + tool definitions are snapshot-tested to catch accidental drift</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Integration tests</w:t>
      </w:r>
    </w:p>
    <w:p>
      <w:pPr>
        <w:pStyle w:val="ListParagraph"/>
        <w:numPr>
          <w:ilvl w:val="0"/>
          <w:numId w:val="2"/>
        </w:numPr>
        <w:spacing w:after="40" w:before="40"/>
      </w:pPr>
      <w:r>
        <w:rPr>
          <w:rFonts w:ascii="Arial" w:cs="Arial" w:eastAsia="Arial" w:hAnsi="Arial"/>
          <w:color w:val="444444"/>
          <w:sz w:val="22"/>
          <w:szCs w:val="22"/>
        </w:rPr>
        <w:t xml:space="preserve">Billing agent happy path: natural language instruction → transaction created in test DB</w:t>
      </w:r>
    </w:p>
    <w:p>
      <w:pPr>
        <w:pStyle w:val="ListParagraph"/>
        <w:numPr>
          <w:ilvl w:val="0"/>
          <w:numId w:val="2"/>
        </w:numPr>
        <w:spacing w:after="40" w:before="40"/>
      </w:pPr>
      <w:r>
        <w:rPr>
          <w:rFonts w:ascii="Arial" w:cs="Arial" w:eastAsia="Arial" w:hAnsi="Arial"/>
          <w:color w:val="444444"/>
          <w:sz w:val="22"/>
          <w:szCs w:val="22"/>
        </w:rPr>
        <w:t xml:space="preserve">Billing agent with invalid SKU: agent returns error without creating transaction</w:t>
      </w:r>
    </w:p>
    <w:p>
      <w:pPr>
        <w:pStyle w:val="ListParagraph"/>
        <w:numPr>
          <w:ilvl w:val="0"/>
          <w:numId w:val="2"/>
        </w:numPr>
        <w:spacing w:after="40" w:before="40"/>
      </w:pPr>
      <w:r>
        <w:rPr>
          <w:rFonts w:ascii="Arial" w:cs="Arial" w:eastAsia="Arial" w:hAnsi="Arial"/>
          <w:color w:val="444444"/>
          <w:sz w:val="22"/>
          <w:szCs w:val="22"/>
        </w:rPr>
        <w:t xml:space="preserve">Rate alert: seeded rate data → correct NPR delta calculation → alert generated</w:t>
      </w:r>
    </w:p>
    <w:p>
      <w:pPr>
        <w:pStyle w:val="ListParagraph"/>
        <w:numPr>
          <w:ilvl w:val="0"/>
          <w:numId w:val="2"/>
        </w:numPr>
        <w:spacing w:after="40" w:before="40"/>
      </w:pPr>
      <w:r>
        <w:rPr>
          <w:rFonts w:ascii="Arial" w:cs="Arial" w:eastAsia="Arial" w:hAnsi="Arial"/>
          <w:color w:val="444444"/>
          <w:sz w:val="22"/>
          <w:szCs w:val="22"/>
        </w:rPr>
        <w:t xml:space="preserve">Karigar dispute: production return exceeding tolerance → dispute flagged automatically</w:t>
      </w:r>
    </w:p>
    <w:p>
      <w:pPr>
        <w:spacing w:after="0" w:before="80"/>
      </w:pPr>
      <w:r>
        <w:t xml:space="preserve"/>
      </w:r>
    </w:p>
    <w:p>
      <w:pPr>
        <w:pStyle w:val="Heading2"/>
        <w:spacing w:after="120" w:before="320"/>
      </w:pPr>
      <w:r>
        <w:rPr>
          <w:rFonts w:ascii="Arial" w:cs="Arial" w:eastAsia="Arial" w:hAnsi="Arial"/>
          <w:b/>
          <w:bCs/>
          <w:color w:val="1A1A1A"/>
          <w:sz w:val="26"/>
          <w:szCs w:val="26"/>
        </w:rPr>
        <w:t xml:space="preserve">Pilot testing (first real shop)</w:t>
      </w:r>
    </w:p>
    <w:p>
      <w:pPr>
        <w:pStyle w:val="ListParagraph"/>
        <w:numPr>
          <w:ilvl w:val="0"/>
          <w:numId w:val="2"/>
        </w:numPr>
        <w:spacing w:after="40" w:before="40"/>
      </w:pPr>
      <w:r>
        <w:rPr>
          <w:rFonts w:ascii="Arial" w:cs="Arial" w:eastAsia="Arial" w:hAnsi="Arial"/>
          <w:color w:val="444444"/>
          <w:sz w:val="22"/>
          <w:szCs w:val="22"/>
        </w:rPr>
        <w:t xml:space="preserve">Shadow mode first: agent runs alongside manual billing for 2 weeks, comparing outputs without writing to DB</w:t>
      </w:r>
    </w:p>
    <w:p>
      <w:pPr>
        <w:pStyle w:val="ListParagraph"/>
        <w:numPr>
          <w:ilvl w:val="0"/>
          <w:numId w:val="2"/>
        </w:numPr>
        <w:spacing w:after="40" w:before="40"/>
      </w:pPr>
      <w:r>
        <w:rPr>
          <w:rFonts w:ascii="Arial" w:cs="Arial" w:eastAsia="Arial" w:hAnsi="Arial"/>
          <w:color w:val="444444"/>
          <w:sz w:val="22"/>
          <w:szCs w:val="22"/>
        </w:rPr>
        <w:t xml:space="preserve">Read-only tools go live first, then add mutation tools one at a time</w:t>
      </w:r>
    </w:p>
    <w:p>
      <w:pPr>
        <w:pStyle w:val="ListParagraph"/>
        <w:numPr>
          <w:ilvl w:val="0"/>
          <w:numId w:val="2"/>
        </w:numPr>
        <w:spacing w:after="40" w:before="40"/>
      </w:pPr>
      <w:r>
        <w:rPr>
          <w:rFonts w:ascii="Arial" w:cs="Arial" w:eastAsia="Arial" w:hAnsi="Arial"/>
          <w:color w:val="444444"/>
          <w:sz w:val="22"/>
          <w:szCs w:val="22"/>
        </w:rPr>
        <w:t xml:space="preserve">WhatsApp bridge piloted with a single trusted user (shop owner) before broad rollout</w:t>
      </w:r>
    </w:p>
    <w:p>
      <w:pPr>
        <w:pBdr>
          <w:bottom w:val="single" w:color="DDDDDD" w:sz="1" w:space="1"/>
        </w:pBdr>
        <w:spacing w:after="200" w:before="200"/>
      </w:pPr>
      <w:r>
        <w:t xml:space="preserve"/>
      </w:r>
    </w:p>
    <w:p>
      <w:pPr>
        <w:pStyle w:val="Heading1"/>
        <w:pBdr>
          <w:bottom w:val="single" w:color="1A6B3A" w:sz="8" w:space="4"/>
        </w:pBdr>
        <w:spacing w:after="160" w:before="400"/>
      </w:pPr>
      <w:r>
        <w:rPr>
          <w:rFonts w:ascii="Arial" w:cs="Arial" w:eastAsia="Arial" w:hAnsi="Arial"/>
          <w:b/>
          <w:bCs/>
          <w:color w:val="1A6B3A"/>
          <w:sz w:val="32"/>
          <w:szCs w:val="32"/>
        </w:rPr>
        <w:t xml:space="preserve">10. Suggested Implementation Timeline</w:t>
      </w:r>
    </w:p>
    <w:p>
      <w:pPr>
        <w:spacing w:after="120" w:before="80"/>
      </w:pPr>
      <w:r>
        <w:rPr>
          <w:rFonts w:ascii="Arial" w:cs="Arial" w:eastAsia="Arial" w:hAnsi="Arial"/>
          <w:color w:val="444444"/>
          <w:sz w:val="22"/>
          <w:szCs w:val="22"/>
        </w:rPr>
        <w:t xml:space="preserve">Fits within the existing 90-day plan (June–September 2026), slotting into the AI deep-dive and IRONIQ build phases.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F3: Rate Alert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BullMQ cron + rate delta calc + email notification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Week 2-3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F1: Billing Agent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Tool registry + ReAct orchestrator + billing agent + confirmation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 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F2: WhatsApp Bridge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Webhook controller + intent routing + karigar return 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Week 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F4 + F6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Karigar dispute auto-flag + EOD reconciliation cron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 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F5: Reorder Sheets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Sheets MCP integration + threshold configuration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Week 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F7 + F8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Voice ASR pipeline + external MCP server (future phase)</w:t>
            </w:r>
          </w:p>
        </w:tc>
      </w:tr>
    </w:tbl>
    <w:p>
      <w:pPr>
        <w:pBdr>
          <w:bottom w:val="single" w:color="DDDDDD" w:sz="1" w:space="1"/>
        </w:pBdr>
        <w:spacing w:after="200" w:before="200"/>
      </w:pPr>
      <w:r>
        <w:t xml:space="preserve"/>
      </w:r>
    </w:p>
    <w:p>
      <w:pPr>
        <w:spacing w:after="0" w:before="200"/>
      </w:pPr>
      <w:r>
        <w:t xml:space="preserve"/>
      </w:r>
    </w:p>
    <w:p>
      <w:pPr>
        <w:pBdr>
          <w:top w:val="single" w:color="DDDDDD" w:sz="1" w:space="4"/>
        </w:pBdr>
        <w:spacing w:before="200"/>
        <w:jc w:val="center"/>
      </w:pPr>
      <w:r>
        <w:rPr>
          <w:rFonts w:ascii="Arial" w:cs="Arial" w:eastAsia="Arial" w:hAnsi="Arial"/>
          <w:color w:val="777777"/>
          <w:sz w:val="18"/>
          <w:szCs w:val="18"/>
        </w:rPr>
        <w:t xml:space="preserve">JewelryFlow  •  Internal Documentation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2026-06-14T16:09:29.562Z</dcterms:created>
  <dcterms:modified xsi:type="dcterms:W3CDTF">2026-06-14T16:09:29.562Z</dcterms:modified>
</cp:coreProperties>
</file>

<file path=docProps/custom.xml><?xml version="1.0" encoding="utf-8"?>
<Properties xmlns="http://schemas.openxmlformats.org/officeDocument/2006/custom-properties" xmlns:vt="http://schemas.openxmlformats.org/officeDocument/2006/docPropsVTypes"/>
</file>