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79" w:rsidRDefault="00CA7179" w:rsidP="00724F1C">
      <w:pPr>
        <w:pStyle w:val="af0"/>
        <w:numPr>
          <w:ilvl w:val="0"/>
          <w:numId w:val="3"/>
        </w:numPr>
        <w:ind w:firstLineChars="0"/>
      </w:pPr>
      <w:r w:rsidRPr="00CA7179">
        <w:rPr>
          <w:rFonts w:hint="eastAsia"/>
        </w:rPr>
        <w:t>进程间通信的主要方法有：</w:t>
      </w:r>
      <w:r w:rsidRPr="00CA7179">
        <w:rPr>
          <w:rFonts w:hint="eastAsia"/>
        </w:rPr>
        <w:t xml:space="preserve"> </w:t>
      </w:r>
    </w:p>
    <w:p w:rsidR="00476C94" w:rsidRDefault="00CA7179" w:rsidP="00E63602">
      <w:pPr>
        <w:wordWrap/>
        <w:spacing w:line="240" w:lineRule="atLeast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命名管道</w:t>
      </w:r>
      <w:r w:rsidR="00DD15AD">
        <w:rPr>
          <w:rFonts w:hint="eastAsia"/>
        </w:rPr>
        <w:t xml:space="preserve"> </w:t>
      </w:r>
      <w:r>
        <w:rPr>
          <w:rFonts w:hint="eastAsia"/>
        </w:rPr>
        <w:t>消息队列</w:t>
      </w:r>
      <w:r w:rsidR="00DD15AD">
        <w:rPr>
          <w:rFonts w:hint="eastAsia"/>
        </w:rPr>
        <w:t xml:space="preserve"> </w:t>
      </w:r>
      <w:r w:rsidR="00F72C07">
        <w:t xml:space="preserve"> </w:t>
      </w:r>
      <w:r w:rsidR="00DD15AD" w:rsidRPr="00DD15AD">
        <w:rPr>
          <w:rFonts w:hint="eastAsia"/>
        </w:rPr>
        <w:t>信号量</w:t>
      </w:r>
      <w:r>
        <w:rPr>
          <w:rFonts w:hint="eastAsia"/>
        </w:rPr>
        <w:t xml:space="preserve"> </w:t>
      </w: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r>
        <w:rPr>
          <w:rFonts w:hint="eastAsia"/>
        </w:rPr>
        <w:t>内存映射</w:t>
      </w:r>
      <w:r>
        <w:rPr>
          <w:rFonts w:hint="eastAsia"/>
        </w:rPr>
        <w:t xml:space="preserve"> socket</w:t>
      </w:r>
    </w:p>
    <w:p w:rsidR="00080A19" w:rsidRDefault="00080A19" w:rsidP="00E63602">
      <w:pPr>
        <w:wordWrap/>
        <w:spacing w:line="240" w:lineRule="atLeast"/>
      </w:pPr>
      <w:proofErr w:type="spellStart"/>
      <w:r w:rsidRPr="00080A19">
        <w:rPr>
          <w:rFonts w:hint="eastAsia"/>
        </w:rPr>
        <w:t>mmap</w:t>
      </w:r>
      <w:proofErr w:type="spellEnd"/>
      <w:r w:rsidRPr="00080A19">
        <w:rPr>
          <w:rFonts w:hint="eastAsia"/>
        </w:rPr>
        <w:t>系统调用并不是完全为了用于共享内存而设计的。它本身提供了不同于一般对普通文件的访问方式，进程可以像读写内存一样对普通文件的操作。</w:t>
      </w:r>
    </w:p>
    <w:p w:rsidR="00471774" w:rsidRDefault="00471774" w:rsidP="001214DD">
      <w:pPr>
        <w:pStyle w:val="af0"/>
        <w:numPr>
          <w:ilvl w:val="0"/>
          <w:numId w:val="3"/>
        </w:numPr>
        <w:wordWrap/>
        <w:spacing w:line="240" w:lineRule="atLeast"/>
        <w:ind w:firstLineChars="0"/>
      </w:pPr>
      <w:r>
        <w:rPr>
          <w:rFonts w:hint="eastAsia"/>
        </w:rPr>
        <w:t>进程组成</w:t>
      </w:r>
      <w:r>
        <w:rPr>
          <w:rFonts w:hint="eastAsia"/>
        </w:rPr>
        <w:t>:</w:t>
      </w:r>
      <w:r w:rsidR="001214DD">
        <w:t xml:space="preserve"> </w:t>
      </w:r>
      <w:r>
        <w:rPr>
          <w:rFonts w:hint="eastAsia"/>
        </w:rPr>
        <w:t>进程控制块</w:t>
      </w:r>
      <w:r>
        <w:rPr>
          <w:rFonts w:hint="eastAsia"/>
        </w:rPr>
        <w:t>PCB</w: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程序</w:t>
      </w:r>
      <w:r>
        <w:rPr>
          <w:rFonts w:hint="eastAsia"/>
        </w:rPr>
        <w:t xml:space="preserve"> ,</w:t>
      </w:r>
      <w:r>
        <w:rPr>
          <w:rFonts w:hint="eastAsia"/>
        </w:rPr>
        <w:t>数据</w:t>
      </w:r>
    </w:p>
    <w:p w:rsidR="00145DE9" w:rsidRDefault="00471774" w:rsidP="001214DD">
      <w:pPr>
        <w:pStyle w:val="af0"/>
        <w:numPr>
          <w:ilvl w:val="0"/>
          <w:numId w:val="3"/>
        </w:numPr>
        <w:wordWrap/>
        <w:spacing w:line="240" w:lineRule="atLeast"/>
        <w:ind w:firstLineChars="0"/>
      </w:pPr>
      <w:r>
        <w:rPr>
          <w:rFonts w:hint="eastAsia"/>
        </w:rPr>
        <w:t>线程通信</w:t>
      </w:r>
      <w:r w:rsidR="001214DD">
        <w:rPr>
          <w:rFonts w:hint="eastAsia"/>
        </w:rPr>
        <w:t>:</w:t>
      </w:r>
      <w:r w:rsidR="001214DD">
        <w:t xml:space="preserve"> </w:t>
      </w:r>
      <w:r>
        <w:rPr>
          <w:rFonts w:hint="eastAsia"/>
        </w:rPr>
        <w:t>互斥锁</w:t>
      </w:r>
      <w:r>
        <w:rPr>
          <w:rFonts w:hint="eastAsia"/>
        </w:rPr>
        <w:t xml:space="preserve"> </w:t>
      </w:r>
      <w:r>
        <w:rPr>
          <w:rFonts w:hint="eastAsia"/>
        </w:rPr>
        <w:t>条件变量</w:t>
      </w:r>
      <w:r w:rsidR="00682738">
        <w:rPr>
          <w:rFonts w:hint="eastAsia"/>
        </w:rPr>
        <w:t xml:space="preserve">  </w:t>
      </w:r>
      <w:r w:rsidR="00682738">
        <w:rPr>
          <w:rFonts w:hint="eastAsia"/>
        </w:rPr>
        <w:t>读写锁</w:t>
      </w:r>
      <w:r w:rsidR="00682738">
        <w:rPr>
          <w:rFonts w:hint="eastAsia"/>
        </w:rPr>
        <w:t xml:space="preserve">  </w:t>
      </w:r>
      <w:r w:rsidR="00682738">
        <w:rPr>
          <w:rFonts w:hint="eastAsia"/>
        </w:rPr>
        <w:t>信号量</w:t>
      </w:r>
      <w:r w:rsidR="00682738">
        <w:rPr>
          <w:rFonts w:hint="eastAsia"/>
        </w:rPr>
        <w:t xml:space="preserve"> </w:t>
      </w:r>
    </w:p>
    <w:p w:rsidR="00682738" w:rsidRDefault="00145DE9" w:rsidP="00E63602">
      <w:pPr>
        <w:wordWrap/>
        <w:spacing w:line="240" w:lineRule="atLeast"/>
      </w:pPr>
      <w:proofErr w:type="spellStart"/>
      <w:proofErr w:type="gramStart"/>
      <w:r w:rsidRPr="00145DE9">
        <w:t>pthread_mutex_lock</w:t>
      </w:r>
      <w:proofErr w:type="spellEnd"/>
      <w:r w:rsidR="00682738">
        <w:rPr>
          <w:rFonts w:hint="eastAsia"/>
        </w:rPr>
        <w:t>/</w:t>
      </w:r>
      <w:proofErr w:type="spellStart"/>
      <w:r w:rsidRPr="00145DE9">
        <w:t>pthread_mutex_unlock</w:t>
      </w:r>
      <w:proofErr w:type="spellEnd"/>
      <w:proofErr w:type="gramEnd"/>
    </w:p>
    <w:p w:rsidR="00145DE9" w:rsidRDefault="00145DE9" w:rsidP="00E63602">
      <w:pPr>
        <w:wordWrap/>
        <w:spacing w:line="240" w:lineRule="atLeast"/>
      </w:pPr>
      <w:proofErr w:type="spellStart"/>
      <w:proofErr w:type="gramStart"/>
      <w:r w:rsidRPr="00145DE9">
        <w:t>pthread_cond_wait</w:t>
      </w:r>
      <w:proofErr w:type="spellEnd"/>
      <w:r w:rsidR="00682738">
        <w:rPr>
          <w:rFonts w:hint="eastAsia"/>
        </w:rPr>
        <w:t>/</w:t>
      </w:r>
      <w:proofErr w:type="spellStart"/>
      <w:r w:rsidRPr="00145DE9">
        <w:t>pthread_cond_signal</w:t>
      </w:r>
      <w:proofErr w:type="spellEnd"/>
      <w:proofErr w:type="gramEnd"/>
    </w:p>
    <w:p w:rsidR="00724F1C" w:rsidRDefault="00E65AE3" w:rsidP="00E63602">
      <w:pPr>
        <w:pStyle w:val="af0"/>
        <w:numPr>
          <w:ilvl w:val="0"/>
          <w:numId w:val="3"/>
        </w:numPr>
        <w:wordWrap/>
        <w:spacing w:line="240" w:lineRule="atLeast"/>
        <w:ind w:firstLineChars="0"/>
      </w:pPr>
      <w:r w:rsidRPr="00E65AE3">
        <w:rPr>
          <w:rFonts w:hint="eastAsia"/>
        </w:rPr>
        <w:t>java</w:t>
      </w:r>
      <w:r w:rsidRPr="00E65AE3">
        <w:rPr>
          <w:rFonts w:hint="eastAsia"/>
        </w:rPr>
        <w:t>类中的</w:t>
      </w:r>
      <w:r w:rsidRPr="00E65AE3">
        <w:rPr>
          <w:rFonts w:hint="eastAsia"/>
        </w:rPr>
        <w:t xml:space="preserve">4 </w:t>
      </w:r>
      <w:r w:rsidRPr="00E65AE3">
        <w:rPr>
          <w:rFonts w:hint="eastAsia"/>
        </w:rPr>
        <w:t>中成员</w:t>
      </w:r>
      <w:r w:rsidRPr="00E65AE3">
        <w:rPr>
          <w:rFonts w:hint="eastAsia"/>
        </w:rPr>
        <w:t>,</w:t>
      </w:r>
      <w:r w:rsidRPr="00E65AE3">
        <w:rPr>
          <w:rFonts w:hint="eastAsia"/>
        </w:rPr>
        <w:t>成员变量</w:t>
      </w:r>
      <w:r w:rsidRPr="00E65AE3">
        <w:rPr>
          <w:rFonts w:hint="eastAsia"/>
        </w:rPr>
        <w:t xml:space="preserve"> </w:t>
      </w:r>
      <w:r w:rsidRPr="00E65AE3">
        <w:rPr>
          <w:rFonts w:hint="eastAsia"/>
        </w:rPr>
        <w:t>方法</w:t>
      </w:r>
      <w:r w:rsidRPr="00E65AE3">
        <w:rPr>
          <w:rFonts w:hint="eastAsia"/>
        </w:rPr>
        <w:t xml:space="preserve"> </w:t>
      </w:r>
      <w:r w:rsidRPr="00E65AE3">
        <w:rPr>
          <w:rFonts w:hint="eastAsia"/>
        </w:rPr>
        <w:t>构造器</w:t>
      </w:r>
      <w:r w:rsidRPr="00E65AE3">
        <w:rPr>
          <w:rFonts w:hint="eastAsia"/>
        </w:rPr>
        <w:t xml:space="preserve"> </w:t>
      </w:r>
      <w:r w:rsidRPr="00E65AE3">
        <w:rPr>
          <w:rFonts w:hint="eastAsia"/>
        </w:rPr>
        <w:t>初始化模块</w:t>
      </w:r>
      <w:r w:rsidRPr="00E65AE3">
        <w:rPr>
          <w:rFonts w:hint="eastAsia"/>
        </w:rPr>
        <w:t>.</w:t>
      </w:r>
    </w:p>
    <w:p w:rsidR="0029230A" w:rsidRDefault="0029230A" w:rsidP="00E63602">
      <w:pPr>
        <w:pStyle w:val="af0"/>
        <w:numPr>
          <w:ilvl w:val="0"/>
          <w:numId w:val="3"/>
        </w:numPr>
        <w:wordWrap/>
        <w:spacing w:line="240" w:lineRule="atLeast"/>
        <w:ind w:firstLineChars="0"/>
      </w:pPr>
      <w:r>
        <w:rPr>
          <w:rFonts w:hint="eastAsia"/>
        </w:rPr>
        <w:t>垃圾回收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分代复制</w:t>
      </w:r>
      <w:r>
        <w:rPr>
          <w:rFonts w:hint="eastAsia"/>
        </w:rPr>
        <w:t>,</w:t>
      </w:r>
      <w:r>
        <w:rPr>
          <w:rFonts w:hint="eastAsia"/>
        </w:rPr>
        <w:t>标记</w:t>
      </w:r>
      <w:r>
        <w:rPr>
          <w:rFonts w:hint="eastAsia"/>
        </w:rPr>
        <w:t>,</w:t>
      </w:r>
      <w:r>
        <w:rPr>
          <w:rFonts w:hint="eastAsia"/>
        </w:rPr>
        <w:t>增量垃圾回收</w:t>
      </w:r>
      <w:r>
        <w:rPr>
          <w:rFonts w:hint="eastAsia"/>
        </w:rPr>
        <w:t>.</w:t>
      </w:r>
    </w:p>
    <w:p w:rsidR="00E63A30" w:rsidRDefault="005F26FA" w:rsidP="00E63A30">
      <w:pPr>
        <w:pStyle w:val="af0"/>
        <w:numPr>
          <w:ilvl w:val="0"/>
          <w:numId w:val="3"/>
        </w:numPr>
        <w:wordWrap/>
        <w:spacing w:line="240" w:lineRule="atLeast"/>
        <w:ind w:firstLineChars="0"/>
      </w:pPr>
      <w:r w:rsidRPr="005F26FA">
        <w:rPr>
          <w:rFonts w:hint="eastAsia"/>
        </w:rPr>
        <w:t>哪些端口正在监听我的</w:t>
      </w:r>
      <w:r w:rsidRPr="005F26FA">
        <w:rPr>
          <w:rFonts w:hint="eastAsia"/>
        </w:rPr>
        <w:t xml:space="preserve"> Linux </w:t>
      </w:r>
      <w:r w:rsidR="009B3204">
        <w:rPr>
          <w:rFonts w:hint="eastAsia"/>
        </w:rPr>
        <w:t>服务器</w:t>
      </w:r>
      <w:r w:rsidRPr="005F26FA">
        <w:rPr>
          <w:rFonts w:hint="eastAsia"/>
        </w:rPr>
        <w:t>使用</w:t>
      </w:r>
      <w:r w:rsidRPr="005F26FA">
        <w:rPr>
          <w:rFonts w:hint="eastAsia"/>
        </w:rPr>
        <w:t xml:space="preserve"> </w:t>
      </w:r>
      <w:r w:rsidRPr="005F26FA">
        <w:rPr>
          <w:rFonts w:hint="eastAsia"/>
        </w:rPr>
        <w:t>‘</w:t>
      </w:r>
      <w:proofErr w:type="spellStart"/>
      <w:r w:rsidRPr="005F26FA">
        <w:rPr>
          <w:rFonts w:hint="eastAsia"/>
        </w:rPr>
        <w:t>netstat</w:t>
      </w:r>
      <w:proofErr w:type="spellEnd"/>
      <w:r w:rsidRPr="005F26FA">
        <w:rPr>
          <w:rFonts w:hint="eastAsia"/>
        </w:rPr>
        <w:t xml:space="preserve"> -l</w:t>
      </w:r>
      <w:r w:rsidRPr="005F26FA">
        <w:rPr>
          <w:rFonts w:hint="eastAsia"/>
        </w:rPr>
        <w:t>’</w:t>
      </w:r>
      <w:r w:rsidRPr="005F26FA">
        <w:rPr>
          <w:rFonts w:hint="eastAsia"/>
        </w:rPr>
        <w:t xml:space="preserve"> </w:t>
      </w:r>
      <w:r w:rsidRPr="005F26FA">
        <w:rPr>
          <w:rFonts w:hint="eastAsia"/>
        </w:rPr>
        <w:t>和</w:t>
      </w:r>
      <w:r w:rsidRPr="005F26FA">
        <w:rPr>
          <w:rFonts w:hint="eastAsia"/>
        </w:rPr>
        <w:t xml:space="preserve"> </w:t>
      </w:r>
      <w:r w:rsidRPr="005F26FA">
        <w:rPr>
          <w:rFonts w:hint="eastAsia"/>
        </w:rPr>
        <w:t>‘</w:t>
      </w:r>
      <w:proofErr w:type="spellStart"/>
      <w:r w:rsidRPr="005F26FA">
        <w:rPr>
          <w:rFonts w:hint="eastAsia"/>
        </w:rPr>
        <w:t>lsof</w:t>
      </w:r>
      <w:proofErr w:type="spellEnd"/>
      <w:r w:rsidRPr="005F26FA">
        <w:rPr>
          <w:rFonts w:hint="eastAsia"/>
        </w:rPr>
        <w:t xml:space="preserve"> -</w:t>
      </w:r>
      <w:proofErr w:type="spellStart"/>
      <w:r w:rsidRPr="005F26FA">
        <w:rPr>
          <w:rFonts w:hint="eastAsia"/>
        </w:rPr>
        <w:t>i</w:t>
      </w:r>
      <w:proofErr w:type="spellEnd"/>
      <w:r w:rsidRPr="005F26FA">
        <w:rPr>
          <w:rFonts w:hint="eastAsia"/>
        </w:rPr>
        <w:t>’</w:t>
      </w:r>
      <w:r w:rsidRPr="005F26FA">
        <w:rPr>
          <w:rFonts w:hint="eastAsia"/>
        </w:rPr>
        <w:t xml:space="preserve"> </w:t>
      </w:r>
      <w:r w:rsidRPr="005F26FA">
        <w:rPr>
          <w:rFonts w:hint="eastAsia"/>
        </w:rPr>
        <w:t>命令</w:t>
      </w:r>
    </w:p>
    <w:p w:rsidR="00D50287" w:rsidRPr="00E63A30" w:rsidRDefault="00D50287" w:rsidP="00E63A30">
      <w:pPr>
        <w:pStyle w:val="af0"/>
        <w:numPr>
          <w:ilvl w:val="0"/>
          <w:numId w:val="3"/>
        </w:numPr>
        <w:wordWrap/>
        <w:spacing w:line="240" w:lineRule="atLeast"/>
        <w:ind w:firstLineChars="0"/>
      </w:pPr>
      <w:r w:rsidRPr="00E63A30">
        <w:t>修改内核参数</w:t>
      </w:r>
      <w:r w:rsidRPr="00E63A30">
        <w:rPr>
          <w:rFonts w:hint="eastAsia"/>
        </w:rPr>
        <w:t xml:space="preserve"> </w:t>
      </w:r>
      <w:r w:rsidRPr="00E63A30">
        <w:t>vi /</w:t>
      </w:r>
      <w:proofErr w:type="spellStart"/>
      <w:r w:rsidRPr="00E63A30">
        <w:t>etc</w:t>
      </w:r>
      <w:proofErr w:type="spellEnd"/>
      <w:r w:rsidRPr="00E63A30">
        <w:t>/</w:t>
      </w:r>
      <w:proofErr w:type="spellStart"/>
      <w:r w:rsidRPr="00E63A30">
        <w:t>sysctl.conf</w:t>
      </w:r>
      <w:proofErr w:type="spellEnd"/>
      <w:r w:rsidRPr="00E63A30">
        <w:t xml:space="preserve"> </w:t>
      </w:r>
      <w:r w:rsidRPr="00E63A30">
        <w:t>这里修改参数</w:t>
      </w:r>
      <w:r w:rsidRPr="00E63A30">
        <w:t xml:space="preserve"> </w:t>
      </w:r>
      <w:proofErr w:type="spellStart"/>
      <w:r w:rsidRPr="00E63A30">
        <w:t>sysctl</w:t>
      </w:r>
      <w:proofErr w:type="spellEnd"/>
      <w:r w:rsidRPr="00E63A30">
        <w:t xml:space="preserve"> -p </w:t>
      </w:r>
      <w:r w:rsidRPr="00E63A30">
        <w:t>刷新后可用</w:t>
      </w:r>
    </w:p>
    <w:p w:rsidR="00FA642B" w:rsidRDefault="00FA642B" w:rsidP="00605C7D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线程间通信方式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全局变量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使用事件</w:t>
      </w:r>
    </w:p>
    <w:p w:rsidR="00FA642B" w:rsidRDefault="00FA642B" w:rsidP="00FA642B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进程间通信方式：文件和记录锁定，管道，有名管道，</w:t>
      </w:r>
      <w:r>
        <w:rPr>
          <w:rFonts w:hint="eastAsia"/>
        </w:rPr>
        <w:t>FIFO</w:t>
      </w:r>
      <w:r>
        <w:rPr>
          <w:rFonts w:hint="eastAsia"/>
        </w:rPr>
        <w:t>，信号量，信号，消息队列，共享内存，套接字</w:t>
      </w:r>
    </w:p>
    <w:p w:rsidR="00D50287" w:rsidRDefault="00972049" w:rsidP="00640650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网络通信</w:t>
      </w:r>
    </w:p>
    <w:p w:rsidR="00972049" w:rsidRDefault="00972049" w:rsidP="00972049">
      <w:pPr>
        <w:pStyle w:val="af0"/>
        <w:numPr>
          <w:ilvl w:val="0"/>
          <w:numId w:val="8"/>
        </w:numPr>
        <w:ind w:firstLineChars="0"/>
        <w:sectPr w:rsidR="0097204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01F51" w:rsidRDefault="00701F51" w:rsidP="00972049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阻塞式</w:t>
      </w:r>
      <w:r>
        <w:rPr>
          <w:rFonts w:hint="eastAsia"/>
        </w:rPr>
        <w:t>IO</w:t>
      </w:r>
      <w:r>
        <w:rPr>
          <w:rFonts w:hint="eastAsia"/>
        </w:rPr>
        <w:t>（</w:t>
      </w:r>
      <w:r>
        <w:rPr>
          <w:rFonts w:hint="eastAsia"/>
        </w:rPr>
        <w:t>blocking IO</w:t>
      </w:r>
      <w:r>
        <w:rPr>
          <w:rFonts w:hint="eastAsia"/>
        </w:rPr>
        <w:t>）</w:t>
      </w:r>
    </w:p>
    <w:p w:rsidR="00701F51" w:rsidRDefault="00701F51" w:rsidP="00972049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非阻塞式</w:t>
      </w:r>
      <w:r>
        <w:rPr>
          <w:rFonts w:hint="eastAsia"/>
        </w:rPr>
        <w:t>IO</w:t>
      </w:r>
      <w:r>
        <w:rPr>
          <w:rFonts w:hint="eastAsia"/>
        </w:rPr>
        <w:t>（</w:t>
      </w:r>
      <w:r>
        <w:rPr>
          <w:rFonts w:hint="eastAsia"/>
        </w:rPr>
        <w:t>non-blocking IO</w:t>
      </w:r>
      <w:r>
        <w:rPr>
          <w:rFonts w:hint="eastAsia"/>
        </w:rPr>
        <w:t>）</w:t>
      </w:r>
    </w:p>
    <w:p w:rsidR="00701F51" w:rsidRDefault="00701F51" w:rsidP="00972049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复用（</w:t>
      </w:r>
      <w:r>
        <w:rPr>
          <w:rFonts w:hint="eastAsia"/>
        </w:rPr>
        <w:t>IO multiplexing</w:t>
      </w:r>
      <w:r>
        <w:rPr>
          <w:rFonts w:hint="eastAsia"/>
        </w:rPr>
        <w:t>）</w:t>
      </w:r>
    </w:p>
    <w:p w:rsidR="00701F51" w:rsidRDefault="00701F51" w:rsidP="00972049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信号驱动式</w:t>
      </w:r>
      <w:r>
        <w:rPr>
          <w:rFonts w:hint="eastAsia"/>
        </w:rPr>
        <w:t>IO</w:t>
      </w:r>
      <w:r>
        <w:rPr>
          <w:rFonts w:hint="eastAsia"/>
        </w:rPr>
        <w:t>（</w:t>
      </w:r>
      <w:r>
        <w:rPr>
          <w:rFonts w:hint="eastAsia"/>
        </w:rPr>
        <w:t>signal driven IO</w:t>
      </w:r>
      <w:r>
        <w:rPr>
          <w:rFonts w:hint="eastAsia"/>
        </w:rPr>
        <w:t>）</w:t>
      </w:r>
    </w:p>
    <w:p w:rsidR="00701F51" w:rsidRDefault="00701F51" w:rsidP="00972049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（</w:t>
      </w:r>
      <w:r>
        <w:rPr>
          <w:rFonts w:hint="eastAsia"/>
        </w:rPr>
        <w:t>asynchronous IO</w:t>
      </w:r>
      <w:r>
        <w:rPr>
          <w:rFonts w:hint="eastAsia"/>
        </w:rPr>
        <w:t>）</w:t>
      </w:r>
    </w:p>
    <w:p w:rsidR="00972049" w:rsidRDefault="00972049" w:rsidP="00334E3B">
      <w:pPr>
        <w:pStyle w:val="af0"/>
        <w:numPr>
          <w:ilvl w:val="0"/>
          <w:numId w:val="6"/>
        </w:numPr>
        <w:ind w:firstLineChars="0"/>
        <w:sectPr w:rsidR="00972049" w:rsidSect="0097204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E1905" w:rsidRDefault="000F35BA" w:rsidP="00334E3B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指针和引用区别</w:t>
      </w:r>
    </w:p>
    <w:p w:rsidR="001E1905" w:rsidRDefault="001E1905" w:rsidP="00334E3B">
      <w:pPr>
        <w:pStyle w:val="af0"/>
        <w:numPr>
          <w:ilvl w:val="0"/>
          <w:numId w:val="7"/>
        </w:numPr>
        <w:ind w:firstLineChars="0"/>
      </w:pPr>
      <w:r w:rsidRPr="001E1905">
        <w:t>引用必须被初始化，指针不必。</w:t>
      </w:r>
    </w:p>
    <w:p w:rsidR="001E1905" w:rsidRPr="001E1905" w:rsidRDefault="001E1905" w:rsidP="00334E3B">
      <w:pPr>
        <w:pStyle w:val="af0"/>
        <w:numPr>
          <w:ilvl w:val="0"/>
          <w:numId w:val="7"/>
        </w:numPr>
        <w:ind w:firstLineChars="0"/>
      </w:pPr>
      <w:r w:rsidRPr="001E1905">
        <w:t>引用初始化以后不能被改变，指针可以改变所指的对象。</w:t>
      </w:r>
    </w:p>
    <w:p w:rsidR="001E1905" w:rsidRPr="001E1905" w:rsidRDefault="001E1905" w:rsidP="00334E3B">
      <w:pPr>
        <w:pStyle w:val="af0"/>
        <w:numPr>
          <w:ilvl w:val="0"/>
          <w:numId w:val="7"/>
        </w:numPr>
        <w:ind w:firstLineChars="0"/>
      </w:pPr>
      <w:r w:rsidRPr="001E1905">
        <w:t>不存在指向空值的引用，但是存在指向空值的指针。</w:t>
      </w:r>
    </w:p>
    <w:p w:rsidR="001E1905" w:rsidRDefault="00CD4E48" w:rsidP="00CD4E48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多态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函数重载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>
        <w:rPr>
          <w:rFonts w:hint="eastAsia"/>
        </w:rPr>
        <w:t>虚函数</w:t>
      </w:r>
    </w:p>
    <w:p w:rsidR="00CD4E48" w:rsidRDefault="002A4E47" w:rsidP="002A4E47">
      <w:pPr>
        <w:pStyle w:val="af0"/>
        <w:numPr>
          <w:ilvl w:val="0"/>
          <w:numId w:val="6"/>
        </w:numPr>
        <w:ind w:firstLineChars="0"/>
      </w:pPr>
      <w:r w:rsidRPr="002A4E47">
        <w:rPr>
          <w:rFonts w:hint="eastAsia"/>
        </w:rPr>
        <w:t>MySQL</w:t>
      </w:r>
      <w:r w:rsidRPr="002A4E47">
        <w:rPr>
          <w:rFonts w:hint="eastAsia"/>
        </w:rPr>
        <w:t>引擎：</w:t>
      </w:r>
      <w:r w:rsidRPr="002A4E47">
        <w:rPr>
          <w:rFonts w:hint="eastAsia"/>
        </w:rPr>
        <w:t>ISAM</w:t>
      </w:r>
      <w:r w:rsidRPr="002A4E47">
        <w:rPr>
          <w:rFonts w:hint="eastAsia"/>
        </w:rPr>
        <w:t>、</w:t>
      </w:r>
      <w:proofErr w:type="spellStart"/>
      <w:r w:rsidRPr="002A4E47">
        <w:rPr>
          <w:rFonts w:hint="eastAsia"/>
        </w:rPr>
        <w:t>MyISAM</w:t>
      </w:r>
      <w:proofErr w:type="spellEnd"/>
      <w:r w:rsidRPr="002A4E47">
        <w:rPr>
          <w:rFonts w:hint="eastAsia"/>
        </w:rPr>
        <w:t>、</w:t>
      </w:r>
      <w:r w:rsidRPr="002A4E47">
        <w:rPr>
          <w:rFonts w:hint="eastAsia"/>
        </w:rPr>
        <w:t>HEAP</w:t>
      </w:r>
      <w:r w:rsidRPr="002A4E47">
        <w:rPr>
          <w:rFonts w:hint="eastAsia"/>
        </w:rPr>
        <w:t>、</w:t>
      </w:r>
      <w:proofErr w:type="spellStart"/>
      <w:r w:rsidRPr="002A4E47">
        <w:rPr>
          <w:rFonts w:hint="eastAsia"/>
        </w:rPr>
        <w:t>InnoDB</w:t>
      </w:r>
      <w:proofErr w:type="spellEnd"/>
      <w:r w:rsidRPr="002A4E47">
        <w:rPr>
          <w:rFonts w:hint="eastAsia"/>
        </w:rPr>
        <w:t>和</w:t>
      </w:r>
      <w:r w:rsidRPr="002A4E47">
        <w:rPr>
          <w:rFonts w:hint="eastAsia"/>
        </w:rPr>
        <w:t>Berkley</w:t>
      </w:r>
      <w:r w:rsidRPr="002A4E47">
        <w:rPr>
          <w:rFonts w:hint="eastAsia"/>
        </w:rPr>
        <w:t>（</w:t>
      </w:r>
      <w:r w:rsidRPr="002A4E47">
        <w:rPr>
          <w:rFonts w:hint="eastAsia"/>
        </w:rPr>
        <w:t>BDB</w:t>
      </w:r>
      <w:r w:rsidRPr="002A4E47">
        <w:rPr>
          <w:rFonts w:hint="eastAsia"/>
        </w:rPr>
        <w:t>）</w:t>
      </w:r>
    </w:p>
    <w:p w:rsidR="00CD4E48" w:rsidRDefault="00F40318" w:rsidP="00F40318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协议</w:t>
      </w:r>
      <w:r>
        <w:rPr>
          <w:rFonts w:hint="eastAsia"/>
        </w:rPr>
        <w:t>:</w:t>
      </w:r>
      <w:r w:rsidR="00F6087C">
        <w:t>I</w:t>
      </w:r>
      <w:r w:rsidR="00F6087C">
        <w:rPr>
          <w:rFonts w:hint="eastAsia"/>
        </w:rPr>
        <w:t>CM</w:t>
      </w:r>
      <w:r w:rsidRPr="00F40318">
        <w:t>P</w:t>
      </w:r>
    </w:p>
    <w:p w:rsidR="00CD4E48" w:rsidRDefault="00E93146" w:rsidP="00CD4E48"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位区别</w:t>
      </w:r>
      <w:r>
        <w:rPr>
          <w:rFonts w:hint="eastAsia"/>
        </w:rPr>
        <w:t>:</w:t>
      </w:r>
    </w:p>
    <w:p w:rsidR="00C20047" w:rsidRDefault="00B5111A" w:rsidP="00BD44B3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锁种类</w:t>
      </w:r>
      <w:r w:rsidR="00C20047">
        <w:rPr>
          <w:rFonts w:hint="eastAsia"/>
        </w:rPr>
        <w:t>：自旋锁（</w:t>
      </w:r>
      <w:r w:rsidR="00C20047">
        <w:rPr>
          <w:rFonts w:hint="eastAsia"/>
        </w:rPr>
        <w:t>Spinlock</w:t>
      </w:r>
      <w:r w:rsidR="00C20047">
        <w:rPr>
          <w:rFonts w:hint="eastAsia"/>
        </w:rPr>
        <w:t>）、互斥锁（</w:t>
      </w:r>
      <w:proofErr w:type="spellStart"/>
      <w:r w:rsidR="00C20047">
        <w:rPr>
          <w:rFonts w:hint="eastAsia"/>
        </w:rPr>
        <w:t>Mutex</w:t>
      </w:r>
      <w:proofErr w:type="spellEnd"/>
      <w:r w:rsidR="00C20047">
        <w:rPr>
          <w:rFonts w:hint="eastAsia"/>
        </w:rPr>
        <w:t>）、读写锁（</w:t>
      </w:r>
      <w:r w:rsidR="00C20047">
        <w:rPr>
          <w:rFonts w:hint="eastAsia"/>
        </w:rPr>
        <w:t>Read-Write-Lock</w:t>
      </w:r>
      <w:r w:rsidR="00C20047">
        <w:rPr>
          <w:rFonts w:hint="eastAsia"/>
        </w:rPr>
        <w:t>）等</w:t>
      </w:r>
    </w:p>
    <w:p w:rsidR="00657B04" w:rsidRDefault="00657B04" w:rsidP="00657B04">
      <w:pPr>
        <w:pStyle w:val="af0"/>
        <w:numPr>
          <w:ilvl w:val="0"/>
          <w:numId w:val="9"/>
        </w:numPr>
        <w:ind w:firstLineChars="0"/>
      </w:pPr>
      <w:r w:rsidRPr="00657B04">
        <w:rPr>
          <w:rFonts w:hint="eastAsia"/>
        </w:rPr>
        <w:t xml:space="preserve">1. </w:t>
      </w:r>
      <w:r w:rsidRPr="00657B04">
        <w:rPr>
          <w:rFonts w:hint="eastAsia"/>
        </w:rPr>
        <w:t>自旋锁</w:t>
      </w:r>
      <w:r w:rsidRPr="00657B04">
        <w:rPr>
          <w:rFonts w:hint="eastAsia"/>
        </w:rPr>
        <w:t xml:space="preserve">2. </w:t>
      </w:r>
      <w:r w:rsidRPr="00657B04">
        <w:rPr>
          <w:rFonts w:hint="eastAsia"/>
        </w:rPr>
        <w:t>自旋锁的其他种类</w:t>
      </w:r>
      <w:r w:rsidRPr="00657B04">
        <w:rPr>
          <w:rFonts w:hint="eastAsia"/>
        </w:rPr>
        <w:t xml:space="preserve">3. </w:t>
      </w:r>
      <w:r w:rsidRPr="00657B04">
        <w:rPr>
          <w:rFonts w:hint="eastAsia"/>
        </w:rPr>
        <w:t>阻塞锁</w:t>
      </w:r>
      <w:r w:rsidRPr="00657B04">
        <w:rPr>
          <w:rFonts w:hint="eastAsia"/>
        </w:rPr>
        <w:t xml:space="preserve">4. </w:t>
      </w:r>
      <w:proofErr w:type="gramStart"/>
      <w:r w:rsidRPr="00657B04">
        <w:rPr>
          <w:rFonts w:hint="eastAsia"/>
        </w:rPr>
        <w:t>可重入锁</w:t>
      </w:r>
      <w:proofErr w:type="gramEnd"/>
      <w:r w:rsidRPr="00657B04">
        <w:rPr>
          <w:rFonts w:hint="eastAsia"/>
        </w:rPr>
        <w:t xml:space="preserve">5. </w:t>
      </w:r>
      <w:r w:rsidRPr="00657B04">
        <w:rPr>
          <w:rFonts w:hint="eastAsia"/>
        </w:rPr>
        <w:t>读写锁</w:t>
      </w:r>
      <w:r w:rsidRPr="00657B04">
        <w:rPr>
          <w:rFonts w:hint="eastAsia"/>
        </w:rPr>
        <w:t xml:space="preserve">6. </w:t>
      </w:r>
      <w:r w:rsidRPr="00657B04">
        <w:rPr>
          <w:rFonts w:hint="eastAsia"/>
        </w:rPr>
        <w:t>互斥锁</w:t>
      </w:r>
      <w:r w:rsidRPr="00657B04">
        <w:rPr>
          <w:rFonts w:hint="eastAsia"/>
        </w:rPr>
        <w:t xml:space="preserve">7. </w:t>
      </w:r>
      <w:r w:rsidRPr="00657B04">
        <w:rPr>
          <w:rFonts w:hint="eastAsia"/>
        </w:rPr>
        <w:t>悲观锁</w:t>
      </w:r>
      <w:r w:rsidRPr="00657B04">
        <w:rPr>
          <w:rFonts w:hint="eastAsia"/>
        </w:rPr>
        <w:t xml:space="preserve">8. </w:t>
      </w:r>
      <w:r w:rsidRPr="00657B04">
        <w:rPr>
          <w:rFonts w:hint="eastAsia"/>
        </w:rPr>
        <w:t>乐观锁</w:t>
      </w:r>
      <w:r w:rsidRPr="00657B04">
        <w:rPr>
          <w:rFonts w:hint="eastAsia"/>
        </w:rPr>
        <w:t xml:space="preserve">9. </w:t>
      </w:r>
      <w:r w:rsidRPr="00657B04">
        <w:rPr>
          <w:rFonts w:hint="eastAsia"/>
        </w:rPr>
        <w:t>公平锁</w:t>
      </w:r>
      <w:r w:rsidRPr="00657B04">
        <w:rPr>
          <w:rFonts w:hint="eastAsia"/>
        </w:rPr>
        <w:t xml:space="preserve">10. </w:t>
      </w:r>
      <w:r w:rsidRPr="00657B04">
        <w:rPr>
          <w:rFonts w:hint="eastAsia"/>
        </w:rPr>
        <w:t>非公平锁</w:t>
      </w:r>
      <w:r w:rsidRPr="00657B04">
        <w:rPr>
          <w:rFonts w:hint="eastAsia"/>
        </w:rPr>
        <w:t xml:space="preserve">11. </w:t>
      </w:r>
      <w:r w:rsidRPr="00657B04">
        <w:rPr>
          <w:rFonts w:hint="eastAsia"/>
        </w:rPr>
        <w:t>偏向锁</w:t>
      </w:r>
      <w:r w:rsidRPr="00657B04">
        <w:rPr>
          <w:rFonts w:hint="eastAsia"/>
        </w:rPr>
        <w:t xml:space="preserve">12. </w:t>
      </w:r>
      <w:r w:rsidRPr="00657B04">
        <w:rPr>
          <w:rFonts w:hint="eastAsia"/>
        </w:rPr>
        <w:t>对象锁</w:t>
      </w:r>
      <w:r w:rsidRPr="00657B04">
        <w:rPr>
          <w:rFonts w:hint="eastAsia"/>
        </w:rPr>
        <w:t xml:space="preserve">13. </w:t>
      </w:r>
      <w:r w:rsidRPr="00657B04">
        <w:rPr>
          <w:rFonts w:hint="eastAsia"/>
        </w:rPr>
        <w:t>线程锁</w:t>
      </w:r>
      <w:r w:rsidRPr="00657B04">
        <w:rPr>
          <w:rFonts w:hint="eastAsia"/>
        </w:rPr>
        <w:t xml:space="preserve">14. </w:t>
      </w:r>
      <w:proofErr w:type="gramStart"/>
      <w:r w:rsidRPr="00657B04">
        <w:rPr>
          <w:rFonts w:hint="eastAsia"/>
        </w:rPr>
        <w:t>锁粗化</w:t>
      </w:r>
      <w:proofErr w:type="gramEnd"/>
      <w:r w:rsidRPr="00657B04">
        <w:rPr>
          <w:rFonts w:hint="eastAsia"/>
        </w:rPr>
        <w:t xml:space="preserve">15. </w:t>
      </w:r>
      <w:r w:rsidRPr="00657B04">
        <w:rPr>
          <w:rFonts w:hint="eastAsia"/>
        </w:rPr>
        <w:t>轻量级锁</w:t>
      </w:r>
      <w:r w:rsidRPr="00657B04">
        <w:rPr>
          <w:rFonts w:hint="eastAsia"/>
        </w:rPr>
        <w:t xml:space="preserve">16. </w:t>
      </w:r>
      <w:r w:rsidRPr="00657B04">
        <w:rPr>
          <w:rFonts w:hint="eastAsia"/>
        </w:rPr>
        <w:t>锁消除</w:t>
      </w:r>
      <w:r w:rsidRPr="00657B04">
        <w:rPr>
          <w:rFonts w:hint="eastAsia"/>
        </w:rPr>
        <w:t xml:space="preserve">17. </w:t>
      </w:r>
      <w:r w:rsidRPr="00657B04">
        <w:rPr>
          <w:rFonts w:hint="eastAsia"/>
        </w:rPr>
        <w:t>锁膨胀</w:t>
      </w:r>
      <w:r w:rsidRPr="00657B04">
        <w:rPr>
          <w:rFonts w:hint="eastAsia"/>
        </w:rPr>
        <w:t xml:space="preserve">18. </w:t>
      </w:r>
      <w:r w:rsidRPr="00657B04">
        <w:rPr>
          <w:rFonts w:hint="eastAsia"/>
        </w:rPr>
        <w:t>信号量</w:t>
      </w:r>
    </w:p>
    <w:p w:rsidR="0042470F" w:rsidRDefault="0042470F" w:rsidP="0042470F">
      <w:pPr>
        <w:pStyle w:val="af0"/>
        <w:numPr>
          <w:ilvl w:val="0"/>
          <w:numId w:val="9"/>
        </w:numPr>
        <w:ind w:firstLineChars="0"/>
      </w:pPr>
      <w:r w:rsidRPr="00DA060A">
        <w:rPr>
          <w:rFonts w:hint="eastAsia"/>
        </w:rPr>
        <w:t>多态的实现：</w:t>
      </w:r>
      <w:r w:rsidRPr="00DA060A">
        <w:rPr>
          <w:rFonts w:hint="eastAsia"/>
        </w:rPr>
        <w:t xml:space="preserve"> </w:t>
      </w:r>
      <w:r w:rsidRPr="00DA060A">
        <w:rPr>
          <w:rFonts w:hint="eastAsia"/>
        </w:rPr>
        <w:t>函数重载</w:t>
      </w:r>
      <w:r w:rsidRPr="00DA060A">
        <w:rPr>
          <w:rFonts w:hint="eastAsia"/>
        </w:rPr>
        <w:t xml:space="preserve"> </w:t>
      </w:r>
      <w:r w:rsidRPr="00DA060A">
        <w:rPr>
          <w:rFonts w:hint="eastAsia"/>
        </w:rPr>
        <w:t>运算符重载</w:t>
      </w:r>
      <w:r w:rsidRPr="00DA060A">
        <w:rPr>
          <w:rFonts w:hint="eastAsia"/>
        </w:rPr>
        <w:t xml:space="preserve"> </w:t>
      </w:r>
      <w:r w:rsidRPr="00DA060A">
        <w:rPr>
          <w:rFonts w:hint="eastAsia"/>
        </w:rPr>
        <w:t>虚函数</w:t>
      </w:r>
    </w:p>
    <w:p w:rsidR="0042470F" w:rsidRDefault="0042470F" w:rsidP="0042470F">
      <w:pPr>
        <w:pStyle w:val="af0"/>
        <w:numPr>
          <w:ilvl w:val="0"/>
          <w:numId w:val="9"/>
        </w:numPr>
        <w:ind w:firstLineChars="0"/>
      </w:pPr>
      <w:r w:rsidRPr="00DA060A">
        <w:rPr>
          <w:rFonts w:hint="eastAsia"/>
        </w:rPr>
        <w:t>运算符重载</w:t>
      </w:r>
      <w:r w:rsidRPr="00DA060A">
        <w:rPr>
          <w:rFonts w:hint="eastAsia"/>
        </w:rPr>
        <w:t xml:space="preserve"> </w:t>
      </w:r>
      <w:r w:rsidRPr="00DA060A">
        <w:rPr>
          <w:rFonts w:hint="eastAsia"/>
        </w:rPr>
        <w:t>虚函数</w:t>
      </w:r>
      <w:r w:rsidRPr="00DA060A">
        <w:rPr>
          <w:rFonts w:hint="eastAsia"/>
        </w:rPr>
        <w:t xml:space="preserve"> </w:t>
      </w:r>
      <w:proofErr w:type="gramStart"/>
      <w:r w:rsidRPr="00DA060A">
        <w:rPr>
          <w:rFonts w:hint="eastAsia"/>
        </w:rPr>
        <w:t>纯虚函数</w:t>
      </w:r>
      <w:proofErr w:type="gramEnd"/>
      <w:r w:rsidRPr="00DA060A">
        <w:rPr>
          <w:rFonts w:hint="eastAsia"/>
        </w:rPr>
        <w:t xml:space="preserve"> </w:t>
      </w:r>
      <w:r w:rsidRPr="00DA060A">
        <w:rPr>
          <w:rFonts w:hint="eastAsia"/>
        </w:rPr>
        <w:t>抽象类</w:t>
      </w:r>
    </w:p>
    <w:p w:rsidR="0042470F" w:rsidRDefault="0042470F" w:rsidP="0042470F">
      <w:pPr>
        <w:pStyle w:val="af0"/>
        <w:numPr>
          <w:ilvl w:val="0"/>
          <w:numId w:val="9"/>
        </w:numPr>
        <w:ind w:firstLineChars="0"/>
      </w:pPr>
      <w:r w:rsidRPr="00555299">
        <w:rPr>
          <w:rFonts w:hint="eastAsia"/>
        </w:rPr>
        <w:t>虚函数本质：不是重载声明而是覆盖。</w:t>
      </w:r>
    </w:p>
    <w:p w:rsidR="0042470F" w:rsidRDefault="0042470F" w:rsidP="0042470F">
      <w:pPr>
        <w:pStyle w:val="af0"/>
        <w:numPr>
          <w:ilvl w:val="0"/>
          <w:numId w:val="9"/>
        </w:numPr>
        <w:ind w:firstLineChars="0"/>
      </w:pPr>
      <w:r w:rsidRPr="00555299">
        <w:rPr>
          <w:rFonts w:hint="eastAsia"/>
        </w:rPr>
        <w:t>函数模板</w:t>
      </w:r>
      <w:r>
        <w:rPr>
          <w:rFonts w:hint="eastAsia"/>
        </w:rPr>
        <w:t xml:space="preserve">  </w:t>
      </w:r>
      <w:r w:rsidRPr="00555299">
        <w:rPr>
          <w:rFonts w:hint="eastAsia"/>
        </w:rPr>
        <w:t>类模板</w:t>
      </w:r>
    </w:p>
    <w:p w:rsidR="0042470F" w:rsidRDefault="0042470F" w:rsidP="0042470F">
      <w:pPr>
        <w:pStyle w:val="af0"/>
        <w:numPr>
          <w:ilvl w:val="0"/>
          <w:numId w:val="9"/>
        </w:numPr>
        <w:ind w:firstLineChars="0"/>
      </w:pPr>
      <w:r w:rsidRPr="00555299">
        <w:rPr>
          <w:rFonts w:hint="eastAsia"/>
        </w:rPr>
        <w:t>STL</w:t>
      </w:r>
      <w:r w:rsidRPr="00555299">
        <w:rPr>
          <w:rFonts w:hint="eastAsia"/>
        </w:rPr>
        <w:t>是泛型程序设计的一个范例</w:t>
      </w:r>
    </w:p>
    <w:p w:rsidR="0042470F" w:rsidRPr="00C57064" w:rsidRDefault="0042470F" w:rsidP="0042470F">
      <w:pPr>
        <w:pStyle w:val="af0"/>
        <w:ind w:left="420" w:firstLineChars="0" w:firstLine="0"/>
        <w:rPr>
          <w:sz w:val="22"/>
        </w:rPr>
      </w:pPr>
      <w:r w:rsidRPr="00C57064">
        <w:rPr>
          <w:sz w:val="22"/>
        </w:rPr>
        <w:t>容器</w:t>
      </w:r>
      <w:r w:rsidRPr="00C57064">
        <w:rPr>
          <w:sz w:val="22"/>
        </w:rPr>
        <w:t xml:space="preserve">(container) </w:t>
      </w:r>
      <w:r w:rsidRPr="00C57064">
        <w:rPr>
          <w:sz w:val="22"/>
        </w:rPr>
        <w:t>迭代器</w:t>
      </w:r>
      <w:r w:rsidRPr="00C57064">
        <w:rPr>
          <w:sz w:val="22"/>
        </w:rPr>
        <w:t xml:space="preserve">(iterator) </w:t>
      </w:r>
      <w:r w:rsidRPr="00C57064">
        <w:rPr>
          <w:sz w:val="22"/>
        </w:rPr>
        <w:t>算法（</w:t>
      </w:r>
      <w:r w:rsidRPr="00C57064">
        <w:rPr>
          <w:sz w:val="22"/>
        </w:rPr>
        <w:t>algorithms</w:t>
      </w:r>
      <w:r w:rsidRPr="00C57064">
        <w:rPr>
          <w:sz w:val="22"/>
        </w:rPr>
        <w:t>）函数对象（</w:t>
      </w:r>
      <w:r w:rsidRPr="00C57064">
        <w:rPr>
          <w:sz w:val="22"/>
        </w:rPr>
        <w:t>function object</w:t>
      </w:r>
      <w:r w:rsidRPr="00C57064">
        <w:rPr>
          <w:sz w:val="22"/>
        </w:rPr>
        <w:t>）</w:t>
      </w:r>
    </w:p>
    <w:p w:rsidR="0042470F" w:rsidRPr="003C5C20" w:rsidRDefault="0042470F" w:rsidP="0042470F">
      <w:pPr>
        <w:pStyle w:val="af0"/>
        <w:numPr>
          <w:ilvl w:val="0"/>
          <w:numId w:val="9"/>
        </w:numPr>
        <w:ind w:firstLineChars="0"/>
      </w:pPr>
      <w:r w:rsidRPr="00DA0A3F">
        <w:rPr>
          <w:rFonts w:hint="eastAsia"/>
        </w:rPr>
        <w:t>七种基本容器</w:t>
      </w:r>
      <w:r>
        <w:rPr>
          <w:rFonts w:hint="eastAsia"/>
        </w:rPr>
        <w:t>:</w:t>
      </w:r>
      <w:r>
        <w:t xml:space="preserve"> </w:t>
      </w:r>
      <w:r w:rsidRPr="003C5C20">
        <w:rPr>
          <w:rFonts w:hint="eastAsia"/>
        </w:rPr>
        <w:t>向量（</w:t>
      </w:r>
      <w:r w:rsidRPr="003C5C20">
        <w:rPr>
          <w:rFonts w:hint="eastAsia"/>
        </w:rPr>
        <w:t>vector</w:t>
      </w:r>
      <w:r w:rsidRPr="003C5C20">
        <w:rPr>
          <w:rFonts w:hint="eastAsia"/>
        </w:rPr>
        <w:t>）、双端队列（</w:t>
      </w:r>
      <w:proofErr w:type="spellStart"/>
      <w:r w:rsidRPr="003C5C20">
        <w:rPr>
          <w:rFonts w:hint="eastAsia"/>
        </w:rPr>
        <w:t>deque</w:t>
      </w:r>
      <w:proofErr w:type="spellEnd"/>
      <w:r w:rsidRPr="003C5C20">
        <w:rPr>
          <w:rFonts w:hint="eastAsia"/>
        </w:rPr>
        <w:t>）、列表（</w:t>
      </w:r>
      <w:r w:rsidRPr="003C5C20">
        <w:rPr>
          <w:rFonts w:hint="eastAsia"/>
        </w:rPr>
        <w:t>list</w:t>
      </w:r>
      <w:r w:rsidRPr="003C5C20">
        <w:rPr>
          <w:rFonts w:hint="eastAsia"/>
        </w:rPr>
        <w:t>）、集合（</w:t>
      </w:r>
      <w:r w:rsidRPr="003C5C20">
        <w:rPr>
          <w:rFonts w:hint="eastAsia"/>
        </w:rPr>
        <w:t>set</w:t>
      </w:r>
      <w:r w:rsidRPr="003C5C20">
        <w:rPr>
          <w:rFonts w:hint="eastAsia"/>
        </w:rPr>
        <w:t>）、多重集合（</w:t>
      </w:r>
      <w:r w:rsidRPr="003C5C20">
        <w:rPr>
          <w:rFonts w:hint="eastAsia"/>
        </w:rPr>
        <w:t>multiset</w:t>
      </w:r>
      <w:r w:rsidRPr="003C5C20">
        <w:rPr>
          <w:rFonts w:hint="eastAsia"/>
        </w:rPr>
        <w:t>）、映射（</w:t>
      </w:r>
      <w:r w:rsidRPr="003C5C20">
        <w:rPr>
          <w:rFonts w:hint="eastAsia"/>
        </w:rPr>
        <w:t>map</w:t>
      </w:r>
      <w:r w:rsidRPr="003C5C20">
        <w:rPr>
          <w:rFonts w:hint="eastAsia"/>
        </w:rPr>
        <w:t>）和多重映射（</w:t>
      </w:r>
      <w:proofErr w:type="spellStart"/>
      <w:r w:rsidRPr="003C5C20">
        <w:rPr>
          <w:rFonts w:hint="eastAsia"/>
        </w:rPr>
        <w:t>multimap</w:t>
      </w:r>
      <w:proofErr w:type="spellEnd"/>
      <w:r w:rsidRPr="003C5C20">
        <w:rPr>
          <w:rFonts w:hint="eastAsia"/>
        </w:rPr>
        <w:t>）</w:t>
      </w:r>
    </w:p>
    <w:p w:rsidR="0042470F" w:rsidRPr="004B5091" w:rsidRDefault="0042470F" w:rsidP="0042470F">
      <w:pPr>
        <w:pStyle w:val="af0"/>
        <w:numPr>
          <w:ilvl w:val="0"/>
          <w:numId w:val="9"/>
        </w:numPr>
        <w:ind w:firstLineChars="0"/>
      </w:pPr>
      <w:r w:rsidRPr="00334C45">
        <w:rPr>
          <w:rFonts w:hint="eastAsia"/>
        </w:rPr>
        <w:t>三种类型的适配器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 w:rsidRPr="00D95C14">
        <w:t>stack</w:t>
      </w:r>
      <w:r>
        <w:rPr>
          <w:rFonts w:hint="eastAsia"/>
        </w:rPr>
        <w:t xml:space="preserve">　</w:t>
      </w:r>
      <w:r w:rsidRPr="00D95C14">
        <w:t>queue</w:t>
      </w:r>
      <w:r>
        <w:rPr>
          <w:rFonts w:hint="eastAsia"/>
        </w:rPr>
        <w:t xml:space="preserve">　</w:t>
      </w:r>
      <w:proofErr w:type="spellStart"/>
      <w:r w:rsidRPr="00D95C14">
        <w:t>priority_queue</w:t>
      </w:r>
      <w:proofErr w:type="spellEnd"/>
      <w:r>
        <w:rPr>
          <w:rFonts w:hint="eastAsia"/>
        </w:rPr>
        <w:t xml:space="preserve">　　</w:t>
      </w:r>
      <w:r w:rsidRPr="004B5091">
        <w:rPr>
          <w:rFonts w:hint="eastAsia"/>
          <w:b/>
        </w:rPr>
        <w:t>拟容器</w:t>
      </w:r>
      <w:r w:rsidRPr="004B5091">
        <w:rPr>
          <w:rFonts w:hint="eastAsia"/>
        </w:rPr>
        <w:t xml:space="preserve">　</w:t>
      </w:r>
      <w:proofErr w:type="spellStart"/>
      <w:r w:rsidRPr="004B5091">
        <w:t>bitset</w:t>
      </w:r>
      <w:proofErr w:type="spellEnd"/>
    </w:p>
    <w:p w:rsidR="00CD4E48" w:rsidRPr="00B5111A" w:rsidRDefault="00CD4E48" w:rsidP="00CD4E48">
      <w:bookmarkStart w:id="0" w:name="_GoBack"/>
      <w:bookmarkEnd w:id="0"/>
    </w:p>
    <w:p w:rsidR="00CD4E48" w:rsidRDefault="00CD4E48" w:rsidP="00CD4E48"/>
    <w:p w:rsidR="00CD4E48" w:rsidRPr="001E1905" w:rsidRDefault="00CD4E48" w:rsidP="00CD4E48"/>
    <w:sectPr w:rsidR="00CD4E48" w:rsidRPr="001E1905" w:rsidSect="0097204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071" w:rsidRDefault="001F5071" w:rsidP="00B763A4">
      <w:r>
        <w:separator/>
      </w:r>
    </w:p>
  </w:endnote>
  <w:endnote w:type="continuationSeparator" w:id="0">
    <w:p w:rsidR="001F5071" w:rsidRDefault="001F5071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281462"/>
      <w:docPartObj>
        <w:docPartGallery w:val="Page Numbers (Bottom of Page)"/>
        <w:docPartUnique/>
      </w:docPartObj>
    </w:sdtPr>
    <w:sdtEndPr/>
    <w:sdtContent>
      <w:p w:rsidR="00B763A4" w:rsidRDefault="00B76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70F" w:rsidRPr="0042470F">
          <w:rPr>
            <w:noProof/>
            <w:lang w:val="zh-CN"/>
          </w:rPr>
          <w:t>1</w:t>
        </w:r>
        <w:r>
          <w:fldChar w:fldCharType="end"/>
        </w:r>
      </w:p>
    </w:sdtContent>
  </w:sdt>
  <w:p w:rsidR="00B763A4" w:rsidRDefault="00B763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071" w:rsidRDefault="001F5071" w:rsidP="00B763A4">
      <w:r>
        <w:separator/>
      </w:r>
    </w:p>
  </w:footnote>
  <w:footnote w:type="continuationSeparator" w:id="0">
    <w:p w:rsidR="001F5071" w:rsidRDefault="001F5071" w:rsidP="00B7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1" w:rsidRDefault="00E63691">
    <w:pPr>
      <w:pStyle w:val="a9"/>
    </w:pPr>
  </w:p>
  <w:p w:rsidR="00E63691" w:rsidRDefault="00E6369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13A723E0"/>
    <w:multiLevelType w:val="hybridMultilevel"/>
    <w:tmpl w:val="E9226464"/>
    <w:lvl w:ilvl="0" w:tplc="ACB42B3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C0960"/>
    <w:multiLevelType w:val="hybridMultilevel"/>
    <w:tmpl w:val="995A7D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8B78CD"/>
    <w:multiLevelType w:val="hybridMultilevel"/>
    <w:tmpl w:val="1F926D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F563ED"/>
    <w:multiLevelType w:val="hybridMultilevel"/>
    <w:tmpl w:val="C2D2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2C03B7"/>
    <w:multiLevelType w:val="hybridMultilevel"/>
    <w:tmpl w:val="7098E2B4"/>
    <w:lvl w:ilvl="0" w:tplc="ACB42B3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017D93"/>
    <w:multiLevelType w:val="hybridMultilevel"/>
    <w:tmpl w:val="A42CD0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AE275F"/>
    <w:multiLevelType w:val="hybridMultilevel"/>
    <w:tmpl w:val="F21CC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5E5B05"/>
    <w:multiLevelType w:val="hybridMultilevel"/>
    <w:tmpl w:val="2B662F00"/>
    <w:lvl w:ilvl="0" w:tplc="ACB42B3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66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677B"/>
    <w:rsid w:val="00047946"/>
    <w:rsid w:val="00060805"/>
    <w:rsid w:val="000641DE"/>
    <w:rsid w:val="00080A19"/>
    <w:rsid w:val="0008785A"/>
    <w:rsid w:val="00095860"/>
    <w:rsid w:val="000A2891"/>
    <w:rsid w:val="000A7744"/>
    <w:rsid w:val="000B43B7"/>
    <w:rsid w:val="000D1AE7"/>
    <w:rsid w:val="000D3791"/>
    <w:rsid w:val="000D5460"/>
    <w:rsid w:val="000E2519"/>
    <w:rsid w:val="000E6E6C"/>
    <w:rsid w:val="000F11ED"/>
    <w:rsid w:val="000F35BA"/>
    <w:rsid w:val="000F5862"/>
    <w:rsid w:val="000F6A33"/>
    <w:rsid w:val="001008E2"/>
    <w:rsid w:val="001214DD"/>
    <w:rsid w:val="00127763"/>
    <w:rsid w:val="001313EF"/>
    <w:rsid w:val="001316ED"/>
    <w:rsid w:val="001415BE"/>
    <w:rsid w:val="00145DE9"/>
    <w:rsid w:val="00151217"/>
    <w:rsid w:val="00151B89"/>
    <w:rsid w:val="00154469"/>
    <w:rsid w:val="00173EAF"/>
    <w:rsid w:val="001856DE"/>
    <w:rsid w:val="00194D10"/>
    <w:rsid w:val="00195F6E"/>
    <w:rsid w:val="001B43AF"/>
    <w:rsid w:val="001C02DD"/>
    <w:rsid w:val="001E0634"/>
    <w:rsid w:val="001E0964"/>
    <w:rsid w:val="001E1905"/>
    <w:rsid w:val="001E388F"/>
    <w:rsid w:val="001E3BCE"/>
    <w:rsid w:val="001F105F"/>
    <w:rsid w:val="001F5071"/>
    <w:rsid w:val="001F707E"/>
    <w:rsid w:val="00207289"/>
    <w:rsid w:val="00221088"/>
    <w:rsid w:val="00224321"/>
    <w:rsid w:val="002321E2"/>
    <w:rsid w:val="00243314"/>
    <w:rsid w:val="00260A9D"/>
    <w:rsid w:val="0027113C"/>
    <w:rsid w:val="00287872"/>
    <w:rsid w:val="0029230A"/>
    <w:rsid w:val="002A0433"/>
    <w:rsid w:val="002A4E47"/>
    <w:rsid w:val="002C2AF0"/>
    <w:rsid w:val="002C4073"/>
    <w:rsid w:val="002D239D"/>
    <w:rsid w:val="002D5C94"/>
    <w:rsid w:val="002D6AE4"/>
    <w:rsid w:val="002E7744"/>
    <w:rsid w:val="002E7EF3"/>
    <w:rsid w:val="00304A49"/>
    <w:rsid w:val="00312519"/>
    <w:rsid w:val="00313D10"/>
    <w:rsid w:val="00326132"/>
    <w:rsid w:val="0033398C"/>
    <w:rsid w:val="00334860"/>
    <w:rsid w:val="00334E3B"/>
    <w:rsid w:val="0033546F"/>
    <w:rsid w:val="00361F13"/>
    <w:rsid w:val="00373088"/>
    <w:rsid w:val="00375C95"/>
    <w:rsid w:val="00386E93"/>
    <w:rsid w:val="00392D56"/>
    <w:rsid w:val="003975BA"/>
    <w:rsid w:val="003A2200"/>
    <w:rsid w:val="003A3CDB"/>
    <w:rsid w:val="003A6391"/>
    <w:rsid w:val="003D643E"/>
    <w:rsid w:val="003E7FD6"/>
    <w:rsid w:val="003F1440"/>
    <w:rsid w:val="00401662"/>
    <w:rsid w:val="0041000F"/>
    <w:rsid w:val="004214B5"/>
    <w:rsid w:val="00421621"/>
    <w:rsid w:val="0042470F"/>
    <w:rsid w:val="0042472E"/>
    <w:rsid w:val="00427CE9"/>
    <w:rsid w:val="0043204D"/>
    <w:rsid w:val="00434034"/>
    <w:rsid w:val="00436623"/>
    <w:rsid w:val="00442BEA"/>
    <w:rsid w:val="004438BA"/>
    <w:rsid w:val="00444550"/>
    <w:rsid w:val="00452447"/>
    <w:rsid w:val="00471774"/>
    <w:rsid w:val="004744D0"/>
    <w:rsid w:val="00476C94"/>
    <w:rsid w:val="004826E3"/>
    <w:rsid w:val="00493F0D"/>
    <w:rsid w:val="00494021"/>
    <w:rsid w:val="00497653"/>
    <w:rsid w:val="004B2FBE"/>
    <w:rsid w:val="004C12D1"/>
    <w:rsid w:val="004D60F4"/>
    <w:rsid w:val="005005E9"/>
    <w:rsid w:val="0050402A"/>
    <w:rsid w:val="0050624C"/>
    <w:rsid w:val="00522C2F"/>
    <w:rsid w:val="005433D9"/>
    <w:rsid w:val="00545155"/>
    <w:rsid w:val="005542C1"/>
    <w:rsid w:val="00561851"/>
    <w:rsid w:val="00570D22"/>
    <w:rsid w:val="005918A6"/>
    <w:rsid w:val="005A0D3C"/>
    <w:rsid w:val="005A1533"/>
    <w:rsid w:val="005A177D"/>
    <w:rsid w:val="005A2938"/>
    <w:rsid w:val="005A5602"/>
    <w:rsid w:val="005A7252"/>
    <w:rsid w:val="005B232E"/>
    <w:rsid w:val="005C1A0E"/>
    <w:rsid w:val="005C224A"/>
    <w:rsid w:val="005C610E"/>
    <w:rsid w:val="005E204E"/>
    <w:rsid w:val="005E5372"/>
    <w:rsid w:val="005E7868"/>
    <w:rsid w:val="005E7FE5"/>
    <w:rsid w:val="005F21CB"/>
    <w:rsid w:val="005F26FA"/>
    <w:rsid w:val="00630BD5"/>
    <w:rsid w:val="00640650"/>
    <w:rsid w:val="0065457E"/>
    <w:rsid w:val="00654804"/>
    <w:rsid w:val="00657B04"/>
    <w:rsid w:val="006646A2"/>
    <w:rsid w:val="00682738"/>
    <w:rsid w:val="006852AA"/>
    <w:rsid w:val="006B2001"/>
    <w:rsid w:val="006B6C62"/>
    <w:rsid w:val="006B6F22"/>
    <w:rsid w:val="006C5F21"/>
    <w:rsid w:val="006D6417"/>
    <w:rsid w:val="006D7C29"/>
    <w:rsid w:val="006E0CDE"/>
    <w:rsid w:val="006E0CFB"/>
    <w:rsid w:val="006E2531"/>
    <w:rsid w:val="00701F51"/>
    <w:rsid w:val="00712E51"/>
    <w:rsid w:val="0071393D"/>
    <w:rsid w:val="00721A43"/>
    <w:rsid w:val="0072226C"/>
    <w:rsid w:val="00724F1C"/>
    <w:rsid w:val="00730AFC"/>
    <w:rsid w:val="007474CF"/>
    <w:rsid w:val="00752E0E"/>
    <w:rsid w:val="00753325"/>
    <w:rsid w:val="00761B28"/>
    <w:rsid w:val="00767A9D"/>
    <w:rsid w:val="00773D20"/>
    <w:rsid w:val="0079454A"/>
    <w:rsid w:val="007A4265"/>
    <w:rsid w:val="007B1F86"/>
    <w:rsid w:val="007C26E9"/>
    <w:rsid w:val="007D168C"/>
    <w:rsid w:val="007D6618"/>
    <w:rsid w:val="007E5380"/>
    <w:rsid w:val="007F04B7"/>
    <w:rsid w:val="007F12DD"/>
    <w:rsid w:val="0080460F"/>
    <w:rsid w:val="0081026F"/>
    <w:rsid w:val="008201F6"/>
    <w:rsid w:val="00831C92"/>
    <w:rsid w:val="008328FB"/>
    <w:rsid w:val="00835626"/>
    <w:rsid w:val="00847679"/>
    <w:rsid w:val="008605C7"/>
    <w:rsid w:val="0087314F"/>
    <w:rsid w:val="00881F27"/>
    <w:rsid w:val="00886A81"/>
    <w:rsid w:val="00887324"/>
    <w:rsid w:val="008920FE"/>
    <w:rsid w:val="008945A2"/>
    <w:rsid w:val="008950C4"/>
    <w:rsid w:val="008955FC"/>
    <w:rsid w:val="008A5996"/>
    <w:rsid w:val="008B0C34"/>
    <w:rsid w:val="008F1EE0"/>
    <w:rsid w:val="00900983"/>
    <w:rsid w:val="00912E61"/>
    <w:rsid w:val="00916E3E"/>
    <w:rsid w:val="009271ED"/>
    <w:rsid w:val="00927CEA"/>
    <w:rsid w:val="009310A4"/>
    <w:rsid w:val="00942086"/>
    <w:rsid w:val="00944E0A"/>
    <w:rsid w:val="00950F6F"/>
    <w:rsid w:val="00951C23"/>
    <w:rsid w:val="00953CE6"/>
    <w:rsid w:val="00972049"/>
    <w:rsid w:val="009779AA"/>
    <w:rsid w:val="00986DBA"/>
    <w:rsid w:val="0099415B"/>
    <w:rsid w:val="009B009C"/>
    <w:rsid w:val="009B1483"/>
    <w:rsid w:val="009B3204"/>
    <w:rsid w:val="009B6503"/>
    <w:rsid w:val="009E5BCF"/>
    <w:rsid w:val="009E6186"/>
    <w:rsid w:val="009F1449"/>
    <w:rsid w:val="00A01640"/>
    <w:rsid w:val="00A13101"/>
    <w:rsid w:val="00A150C3"/>
    <w:rsid w:val="00A17634"/>
    <w:rsid w:val="00A26B81"/>
    <w:rsid w:val="00A26E17"/>
    <w:rsid w:val="00A323FB"/>
    <w:rsid w:val="00A33CDE"/>
    <w:rsid w:val="00A44229"/>
    <w:rsid w:val="00A45076"/>
    <w:rsid w:val="00A4612A"/>
    <w:rsid w:val="00A57960"/>
    <w:rsid w:val="00A761D5"/>
    <w:rsid w:val="00A81BD8"/>
    <w:rsid w:val="00A8420C"/>
    <w:rsid w:val="00A93163"/>
    <w:rsid w:val="00A934D6"/>
    <w:rsid w:val="00AA185F"/>
    <w:rsid w:val="00AA7340"/>
    <w:rsid w:val="00AB1DA5"/>
    <w:rsid w:val="00AB53F9"/>
    <w:rsid w:val="00AB59FA"/>
    <w:rsid w:val="00AC6C40"/>
    <w:rsid w:val="00AD3040"/>
    <w:rsid w:val="00AD5AF0"/>
    <w:rsid w:val="00AE28A7"/>
    <w:rsid w:val="00AE45BF"/>
    <w:rsid w:val="00AF2156"/>
    <w:rsid w:val="00B00675"/>
    <w:rsid w:val="00B0473C"/>
    <w:rsid w:val="00B06ADE"/>
    <w:rsid w:val="00B06CDC"/>
    <w:rsid w:val="00B13331"/>
    <w:rsid w:val="00B273F4"/>
    <w:rsid w:val="00B37D19"/>
    <w:rsid w:val="00B479DF"/>
    <w:rsid w:val="00B5111A"/>
    <w:rsid w:val="00B67ACA"/>
    <w:rsid w:val="00B702FD"/>
    <w:rsid w:val="00B7305E"/>
    <w:rsid w:val="00B73DBD"/>
    <w:rsid w:val="00B763A4"/>
    <w:rsid w:val="00B82409"/>
    <w:rsid w:val="00B925BB"/>
    <w:rsid w:val="00BA7305"/>
    <w:rsid w:val="00BC16BE"/>
    <w:rsid w:val="00BC3183"/>
    <w:rsid w:val="00BD1F51"/>
    <w:rsid w:val="00BD44B3"/>
    <w:rsid w:val="00BD62CD"/>
    <w:rsid w:val="00BD62FC"/>
    <w:rsid w:val="00BE01E7"/>
    <w:rsid w:val="00BE1F19"/>
    <w:rsid w:val="00C057F8"/>
    <w:rsid w:val="00C0677C"/>
    <w:rsid w:val="00C20047"/>
    <w:rsid w:val="00C3591B"/>
    <w:rsid w:val="00C446FF"/>
    <w:rsid w:val="00C517DB"/>
    <w:rsid w:val="00C5634C"/>
    <w:rsid w:val="00C6128B"/>
    <w:rsid w:val="00C73ED7"/>
    <w:rsid w:val="00C748E7"/>
    <w:rsid w:val="00C903AC"/>
    <w:rsid w:val="00C93F42"/>
    <w:rsid w:val="00C957DD"/>
    <w:rsid w:val="00C96851"/>
    <w:rsid w:val="00CA7179"/>
    <w:rsid w:val="00CB32CC"/>
    <w:rsid w:val="00CB58FB"/>
    <w:rsid w:val="00CC03A6"/>
    <w:rsid w:val="00CC3E9A"/>
    <w:rsid w:val="00CD06AD"/>
    <w:rsid w:val="00CD11C6"/>
    <w:rsid w:val="00CD4E48"/>
    <w:rsid w:val="00CE0F18"/>
    <w:rsid w:val="00CE104C"/>
    <w:rsid w:val="00CF40B2"/>
    <w:rsid w:val="00CF57CB"/>
    <w:rsid w:val="00CF66A4"/>
    <w:rsid w:val="00CF708D"/>
    <w:rsid w:val="00CF75A1"/>
    <w:rsid w:val="00D015A5"/>
    <w:rsid w:val="00D139BA"/>
    <w:rsid w:val="00D1673B"/>
    <w:rsid w:val="00D20752"/>
    <w:rsid w:val="00D20ED2"/>
    <w:rsid w:val="00D2502A"/>
    <w:rsid w:val="00D300C2"/>
    <w:rsid w:val="00D438F2"/>
    <w:rsid w:val="00D50287"/>
    <w:rsid w:val="00D53088"/>
    <w:rsid w:val="00D60A47"/>
    <w:rsid w:val="00D74876"/>
    <w:rsid w:val="00D84471"/>
    <w:rsid w:val="00D949BA"/>
    <w:rsid w:val="00D96580"/>
    <w:rsid w:val="00DA051F"/>
    <w:rsid w:val="00DA1F73"/>
    <w:rsid w:val="00DA6973"/>
    <w:rsid w:val="00DA7505"/>
    <w:rsid w:val="00DA7DD2"/>
    <w:rsid w:val="00DC0F88"/>
    <w:rsid w:val="00DC1F0C"/>
    <w:rsid w:val="00DC59D5"/>
    <w:rsid w:val="00DD15AD"/>
    <w:rsid w:val="00DD3691"/>
    <w:rsid w:val="00DE561A"/>
    <w:rsid w:val="00DF6076"/>
    <w:rsid w:val="00E0466E"/>
    <w:rsid w:val="00E11E42"/>
    <w:rsid w:val="00E12768"/>
    <w:rsid w:val="00E31EF1"/>
    <w:rsid w:val="00E3393A"/>
    <w:rsid w:val="00E42128"/>
    <w:rsid w:val="00E52D86"/>
    <w:rsid w:val="00E55FFB"/>
    <w:rsid w:val="00E63602"/>
    <w:rsid w:val="00E63691"/>
    <w:rsid w:val="00E63A30"/>
    <w:rsid w:val="00E65AE3"/>
    <w:rsid w:val="00E6704B"/>
    <w:rsid w:val="00E718AE"/>
    <w:rsid w:val="00E74717"/>
    <w:rsid w:val="00E80899"/>
    <w:rsid w:val="00E81B38"/>
    <w:rsid w:val="00E820A0"/>
    <w:rsid w:val="00E83531"/>
    <w:rsid w:val="00E8557E"/>
    <w:rsid w:val="00E93146"/>
    <w:rsid w:val="00EB7C28"/>
    <w:rsid w:val="00EC5B08"/>
    <w:rsid w:val="00ED6703"/>
    <w:rsid w:val="00EE30B5"/>
    <w:rsid w:val="00EF0C8B"/>
    <w:rsid w:val="00EF72FC"/>
    <w:rsid w:val="00F05B6E"/>
    <w:rsid w:val="00F071CC"/>
    <w:rsid w:val="00F2740F"/>
    <w:rsid w:val="00F27833"/>
    <w:rsid w:val="00F362A1"/>
    <w:rsid w:val="00F40318"/>
    <w:rsid w:val="00F433A6"/>
    <w:rsid w:val="00F54B03"/>
    <w:rsid w:val="00F60013"/>
    <w:rsid w:val="00F6087C"/>
    <w:rsid w:val="00F659CE"/>
    <w:rsid w:val="00F663B8"/>
    <w:rsid w:val="00F72C07"/>
    <w:rsid w:val="00F83276"/>
    <w:rsid w:val="00F92955"/>
    <w:rsid w:val="00FA642B"/>
    <w:rsid w:val="00FB1944"/>
    <w:rsid w:val="00FB7AEF"/>
    <w:rsid w:val="00FD1E6F"/>
    <w:rsid w:val="00FD5996"/>
    <w:rsid w:val="00FD700E"/>
    <w:rsid w:val="00FE24D3"/>
    <w:rsid w:val="00FE2572"/>
    <w:rsid w:val="00FE3842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  <w:style w:type="paragraph" w:styleId="af0">
    <w:name w:val="List Paragraph"/>
    <w:basedOn w:val="a"/>
    <w:uiPriority w:val="99"/>
    <w:rsid w:val="00724F1C"/>
    <w:pPr>
      <w:ind w:firstLineChars="200" w:firstLine="420"/>
    </w:pPr>
  </w:style>
  <w:style w:type="paragraph" w:styleId="af1">
    <w:name w:val="Normal (Web)"/>
    <w:basedOn w:val="a"/>
    <w:uiPriority w:val="99"/>
    <w:semiHidden/>
    <w:unhideWhenUsed/>
    <w:rsid w:val="00D502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E190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E1905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E19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36F6A-6B6D-4520-92D5-000723A2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周健华</cp:lastModifiedBy>
  <cp:revision>338</cp:revision>
  <cp:lastPrinted>2016-11-08T02:55:00Z</cp:lastPrinted>
  <dcterms:created xsi:type="dcterms:W3CDTF">2016-04-25T13:36:00Z</dcterms:created>
  <dcterms:modified xsi:type="dcterms:W3CDTF">2017-03-22T02:29:00Z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