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45C1E3" w14:textId="7E7B4465" w:rsidR="00C14D13" w:rsidRPr="00C14D13" w:rsidRDefault="00C14D13" w:rsidP="00C14D13">
      <w:pPr>
        <w:jc w:val="center"/>
        <w:rPr>
          <w:b/>
          <w:color w:val="FF0000"/>
          <w:sz w:val="44"/>
          <w:szCs w:val="44"/>
        </w:rPr>
      </w:pPr>
      <w:r w:rsidRPr="00C14D13">
        <w:rPr>
          <w:rFonts w:hint="eastAsia"/>
          <w:b/>
          <w:color w:val="FF0000"/>
          <w:sz w:val="44"/>
          <w:szCs w:val="44"/>
        </w:rPr>
        <w:t>iOS App支付指南</w:t>
      </w:r>
    </w:p>
    <w:p w14:paraId="722BF41C" w14:textId="77777777" w:rsidR="00C14D13" w:rsidRDefault="00C14D13" w:rsidP="00C14D13"/>
    <w:p w14:paraId="4CD4DD68" w14:textId="6A75AB9E" w:rsidR="008C7F1A" w:rsidRPr="00C14D13" w:rsidRDefault="00C14D13" w:rsidP="00C14D13">
      <w:pPr>
        <w:jc w:val="center"/>
        <w:rPr>
          <w:color w:val="FF0000"/>
        </w:rPr>
      </w:pPr>
      <w:r w:rsidRPr="00C14D13">
        <w:rPr>
          <w:rFonts w:hint="eastAsia"/>
          <w:color w:val="FF0000"/>
        </w:rPr>
        <w:t>具体参考我的demo</w:t>
      </w:r>
    </w:p>
    <w:p w14:paraId="6B78C9E5" w14:textId="77777777" w:rsidR="00C14D13" w:rsidRDefault="00C14D13" w:rsidP="008C7F1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3E64FCE" w14:textId="2E6715D1" w:rsidR="00C14D13" w:rsidRDefault="00C14D13" w:rsidP="00C14D13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noProof/>
          <w:color w:val="000000"/>
          <w:kern w:val="0"/>
        </w:rPr>
        <w:drawing>
          <wp:inline distT="0" distB="0" distL="0" distR="0" wp14:anchorId="43BCCA24" wp14:editId="4A16A132">
            <wp:extent cx="2887200" cy="51336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200" cy="5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3DD3" w14:textId="77777777" w:rsidR="00C14D13" w:rsidRDefault="00C14D13" w:rsidP="008C7F1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D3EACB6" w14:textId="77777777" w:rsidR="008C7F1A" w:rsidRPr="00C14D13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b/>
          <w:bCs/>
          <w:color w:val="000000"/>
          <w:kern w:val="0"/>
        </w:rPr>
      </w:pPr>
      <w:r w:rsidRPr="00C14D13">
        <w:rPr>
          <w:rFonts w:ascii="Times" w:hAnsi="Times" w:cs="Times"/>
          <w:b/>
          <w:bCs/>
          <w:color w:val="000000"/>
          <w:kern w:val="0"/>
        </w:rPr>
        <w:t>APP</w:t>
      </w:r>
      <w:r w:rsidRPr="00C14D13">
        <w:rPr>
          <w:rFonts w:ascii="Songti SC" w:eastAsia="Songti SC" w:hAnsi="Times" w:cs="Songti SC" w:hint="eastAsia"/>
          <w:b/>
          <w:bCs/>
          <w:color w:val="000000"/>
          <w:kern w:val="0"/>
        </w:rPr>
        <w:t>支付是指商户通过在移动端应用</w:t>
      </w:r>
      <w:r w:rsidRPr="00C14D13">
        <w:rPr>
          <w:rFonts w:ascii="Times" w:eastAsia="Songti SC" w:hAnsi="Times" w:cs="Times"/>
          <w:b/>
          <w:bCs/>
          <w:color w:val="000000"/>
          <w:kern w:val="0"/>
        </w:rPr>
        <w:t>APP</w:t>
      </w:r>
      <w:r w:rsidRPr="00C14D13">
        <w:rPr>
          <w:rFonts w:ascii="Songti SC" w:eastAsia="Songti SC" w:hAnsi="Times" w:cs="Songti SC" w:hint="eastAsia"/>
          <w:b/>
          <w:bCs/>
          <w:color w:val="000000"/>
          <w:kern w:val="0"/>
        </w:rPr>
        <w:t>中集成开放</w:t>
      </w:r>
      <w:r w:rsidRPr="00C14D13">
        <w:rPr>
          <w:rFonts w:ascii="Times" w:eastAsia="Songti SC" w:hAnsi="Times" w:cs="Times"/>
          <w:b/>
          <w:bCs/>
          <w:color w:val="000000"/>
          <w:kern w:val="0"/>
        </w:rPr>
        <w:t>SDK</w:t>
      </w:r>
      <w:r w:rsidRPr="00C14D13">
        <w:rPr>
          <w:rFonts w:ascii="Songti SC" w:eastAsia="Songti SC" w:hAnsi="Times" w:cs="Songti SC" w:hint="eastAsia"/>
          <w:b/>
          <w:bCs/>
          <w:color w:val="000000"/>
          <w:kern w:val="0"/>
        </w:rPr>
        <w:t>调起移动支付模块来完成支付，适用于在移动端</w:t>
      </w:r>
      <w:r w:rsidRPr="00C14D13">
        <w:rPr>
          <w:rFonts w:ascii="Times" w:eastAsia="Songti SC" w:hAnsi="Times" w:cs="Times"/>
          <w:b/>
          <w:bCs/>
          <w:color w:val="000000"/>
          <w:kern w:val="0"/>
        </w:rPr>
        <w:t>APP</w:t>
      </w:r>
      <w:r w:rsidRPr="00C14D13">
        <w:rPr>
          <w:rFonts w:ascii="Songti SC" w:eastAsia="Songti SC" w:hAnsi="Times" w:cs="Songti SC" w:hint="eastAsia"/>
          <w:b/>
          <w:bCs/>
          <w:color w:val="000000"/>
          <w:kern w:val="0"/>
        </w:rPr>
        <w:t>中集成移动支付功能的场景。</w:t>
      </w:r>
    </w:p>
    <w:p w14:paraId="08747200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b/>
          <w:bCs/>
          <w:color w:val="000000"/>
          <w:kern w:val="0"/>
          <w:sz w:val="44"/>
          <w:szCs w:val="44"/>
        </w:rPr>
      </w:pPr>
    </w:p>
    <w:p w14:paraId="6756291B" w14:textId="77777777" w:rsidR="00CA0709" w:rsidRPr="00CA0709" w:rsidRDefault="00CA0709" w:rsidP="00CA0709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Helvetica" w:eastAsia="Times New Roman" w:hAnsi="Helvetica"/>
          <w:color w:val="24292E"/>
          <w:sz w:val="28"/>
          <w:szCs w:val="28"/>
        </w:rPr>
      </w:pPr>
      <w:r>
        <w:rPr>
          <w:rFonts w:ascii="Helvetica" w:eastAsia="Times New Roman" w:hAnsi="Helvetica"/>
          <w:color w:val="24292E"/>
        </w:rPr>
        <w:lastRenderedPageBreak/>
        <w:br/>
      </w:r>
      <w:r w:rsidRPr="00CA0709">
        <w:rPr>
          <w:rFonts w:ascii="MS Mincho" w:eastAsia="MS Mincho" w:hAnsi="MS Mincho" w:cs="MS Mincho"/>
          <w:color w:val="24292E"/>
          <w:sz w:val="28"/>
          <w:szCs w:val="28"/>
        </w:rPr>
        <w:t>微信支付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>SDK</w:t>
      </w:r>
      <w:r w:rsidRPr="00CA0709">
        <w:rPr>
          <w:rFonts w:ascii="MS Mincho" w:eastAsia="MS Mincho" w:hAnsi="MS Mincho" w:cs="MS Mincho"/>
          <w:color w:val="24292E"/>
          <w:sz w:val="28"/>
          <w:szCs w:val="28"/>
        </w:rPr>
        <w:t>接入指南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>: </w:t>
      </w:r>
      <w:hyperlink r:id="rId6" w:history="1">
        <w:r w:rsidRPr="00CA0709">
          <w:rPr>
            <w:rStyle w:val="a4"/>
            <w:rFonts w:ascii="Helvetica" w:eastAsia="Times New Roman" w:hAnsi="Helvetica"/>
            <w:color w:val="0366D6"/>
            <w:sz w:val="28"/>
            <w:szCs w:val="28"/>
          </w:rPr>
          <w:t>https://open.weixin.qq.com/cgi-bin/showdocument?action=dir_list&amp;t=resource/res_list&amp;verify=1&amp;id=1417694084&amp;token=&amp;lang=zh_CN</w:t>
        </w:r>
      </w:hyperlink>
    </w:p>
    <w:p w14:paraId="6F73E22C" w14:textId="77777777" w:rsidR="00CA0709" w:rsidRPr="00CA0709" w:rsidRDefault="00CA0709" w:rsidP="00CA0709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Helvetica" w:eastAsia="Times New Roman" w:hAnsi="Helvetica"/>
          <w:color w:val="24292E"/>
          <w:sz w:val="28"/>
          <w:szCs w:val="28"/>
        </w:rPr>
      </w:pPr>
      <w:r w:rsidRPr="00CA0709">
        <w:rPr>
          <w:rFonts w:ascii="MS Mincho" w:eastAsia="MS Mincho" w:hAnsi="MS Mincho" w:cs="MS Mincho"/>
          <w:color w:val="24292E"/>
          <w:sz w:val="28"/>
          <w:szCs w:val="28"/>
        </w:rPr>
        <w:t>支付宝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>SDK</w:t>
      </w:r>
      <w:r w:rsidRPr="00CA0709">
        <w:rPr>
          <w:rFonts w:ascii="MS Mincho" w:eastAsia="MS Mincho" w:hAnsi="MS Mincho" w:cs="MS Mincho"/>
          <w:color w:val="24292E"/>
          <w:sz w:val="28"/>
          <w:szCs w:val="28"/>
        </w:rPr>
        <w:t>接入指南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>: </w:t>
      </w:r>
      <w:hyperlink r:id="rId7" w:history="1">
        <w:r w:rsidRPr="00CA0709">
          <w:rPr>
            <w:rStyle w:val="a4"/>
            <w:rFonts w:ascii="Helvetica" w:eastAsia="Times New Roman" w:hAnsi="Helvetica"/>
            <w:color w:val="0366D6"/>
            <w:sz w:val="28"/>
            <w:szCs w:val="28"/>
          </w:rPr>
          <w:t>https://doc.open.alipay.com/docs/doc.htm?spm=a219a.7629140.0.0.d4oVLq&amp;treeId=204&amp;articleId=105295&amp;docType=1</w:t>
        </w:r>
      </w:hyperlink>
    </w:p>
    <w:p w14:paraId="4BB8AB5E" w14:textId="77777777" w:rsidR="00CA0709" w:rsidRPr="00CA0709" w:rsidRDefault="00CA0709" w:rsidP="00CA0709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Helvetica" w:eastAsia="Times New Roman" w:hAnsi="Helvetica"/>
          <w:color w:val="24292E"/>
          <w:sz w:val="28"/>
          <w:szCs w:val="28"/>
        </w:rPr>
      </w:pPr>
      <w:r w:rsidRPr="00CA0709">
        <w:rPr>
          <w:rFonts w:ascii="SimSun" w:eastAsia="SimSun" w:hAnsi="SimSun" w:cs="SimSun"/>
          <w:color w:val="24292E"/>
          <w:sz w:val="28"/>
          <w:szCs w:val="28"/>
        </w:rPr>
        <w:t>银联支付控件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>SDK</w:t>
      </w:r>
      <w:r w:rsidRPr="00CA0709">
        <w:rPr>
          <w:rFonts w:ascii="MS Mincho" w:eastAsia="MS Mincho" w:hAnsi="MS Mincho" w:cs="MS Mincho"/>
          <w:color w:val="24292E"/>
          <w:sz w:val="28"/>
          <w:szCs w:val="28"/>
        </w:rPr>
        <w:t>接入指南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>: </w:t>
      </w:r>
      <w:hyperlink r:id="rId8" w:history="1">
        <w:r w:rsidRPr="00CA0709">
          <w:rPr>
            <w:rStyle w:val="a4"/>
            <w:rFonts w:ascii="Helvetica" w:eastAsia="Times New Roman" w:hAnsi="Helvetica"/>
            <w:color w:val="0366D6"/>
            <w:sz w:val="28"/>
            <w:szCs w:val="28"/>
          </w:rPr>
          <w:t>https://open.unionpay.com/ajweb/help/file/techFile?productId=3</w:t>
        </w:r>
      </w:hyperlink>
    </w:p>
    <w:p w14:paraId="069318E2" w14:textId="69C74D0A" w:rsidR="00CA0709" w:rsidRPr="00CA0709" w:rsidRDefault="00CA0709" w:rsidP="00CA0709">
      <w:pPr>
        <w:pStyle w:val="2"/>
        <w:pBdr>
          <w:bottom w:val="single" w:sz="6" w:space="4" w:color="EAECEF"/>
        </w:pBdr>
        <w:spacing w:before="360" w:beforeAutospacing="0" w:after="240" w:afterAutospacing="0"/>
        <w:rPr>
          <w:rFonts w:ascii="Helvetica" w:eastAsia="Times New Roman" w:hAnsi="Helvetica"/>
          <w:color w:val="24292E"/>
          <w:sz w:val="28"/>
          <w:szCs w:val="28"/>
        </w:rPr>
      </w:pPr>
      <w:r w:rsidRPr="00CA0709">
        <w:rPr>
          <w:rFonts w:ascii="Helvetica" w:eastAsia="Times New Roman" w:hAnsi="Helvetica"/>
          <w:color w:val="24292E"/>
          <w:sz w:val="28"/>
          <w:szCs w:val="28"/>
        </w:rPr>
        <w:t>Paypal</w:t>
      </w:r>
      <w:r>
        <w:rPr>
          <w:rFonts w:ascii="Helvetica" w:eastAsia="Times New Roman" w:hAnsi="Helvetica" w:hint="eastAsia"/>
          <w:color w:val="24292E"/>
          <w:sz w:val="28"/>
          <w:szCs w:val="28"/>
        </w:rPr>
        <w:t xml:space="preserve"> SDK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 xml:space="preserve"> </w:t>
      </w:r>
      <w:r w:rsidRPr="00CA0709">
        <w:rPr>
          <w:rFonts w:ascii="MS Mincho" w:eastAsia="MS Mincho" w:hAnsi="MS Mincho" w:cs="MS Mincho"/>
          <w:color w:val="24292E"/>
          <w:sz w:val="28"/>
          <w:szCs w:val="28"/>
        </w:rPr>
        <w:t>接入指南</w:t>
      </w:r>
      <w:r w:rsidRPr="00CA0709">
        <w:rPr>
          <w:rFonts w:ascii="Helvetica" w:eastAsia="Times New Roman" w:hAnsi="Helvetica"/>
          <w:color w:val="24292E"/>
          <w:sz w:val="28"/>
          <w:szCs w:val="28"/>
        </w:rPr>
        <w:t>: </w:t>
      </w:r>
      <w:hyperlink r:id="rId9" w:history="1">
        <w:r w:rsidRPr="00CA0709">
          <w:rPr>
            <w:rStyle w:val="a4"/>
            <w:rFonts w:ascii="Helvetica" w:eastAsia="Times New Roman" w:hAnsi="Helvetica"/>
            <w:color w:val="0366D6"/>
            <w:sz w:val="28"/>
            <w:szCs w:val="28"/>
          </w:rPr>
          <w:t>https://developer.paypal.com/webapps/developer/docs/integration/mobile/ios-integration-guide/</w:t>
        </w:r>
      </w:hyperlink>
    </w:p>
    <w:p w14:paraId="351DB7B9" w14:textId="77777777" w:rsidR="00CA0709" w:rsidRDefault="00CA0709" w:rsidP="00F54440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Songti SC" w:eastAsia="Songti SC" w:hAnsi="Times" w:cs="Songti SC" w:hint="eastAsia"/>
          <w:b/>
          <w:bCs/>
          <w:color w:val="000000"/>
          <w:kern w:val="0"/>
          <w:sz w:val="44"/>
          <w:szCs w:val="44"/>
        </w:rPr>
      </w:pPr>
      <w:bookmarkStart w:id="0" w:name="_GoBack"/>
      <w:bookmarkEnd w:id="0"/>
    </w:p>
    <w:p w14:paraId="73A26258" w14:textId="1C1CC5A8" w:rsidR="008C7F1A" w:rsidRDefault="008C7F1A" w:rsidP="00F54440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适用于商户在移动端</w:t>
      </w:r>
      <w:r>
        <w:rPr>
          <w:rFonts w:ascii="Times" w:eastAsia="Songti SC" w:hAnsi="Times" w:cs="Times"/>
          <w:color w:val="000000"/>
          <w:kern w:val="0"/>
        </w:rPr>
        <w:t>APP</w:t>
      </w:r>
      <w:r w:rsidR="00842DDF">
        <w:rPr>
          <w:rFonts w:ascii="Songti SC" w:eastAsia="Songti SC" w:hAnsi="Times" w:cs="Songti SC" w:hint="eastAsia"/>
          <w:color w:val="000000"/>
          <w:kern w:val="0"/>
        </w:rPr>
        <w:t>中集成支付宝/微信/银联/Paypal</w:t>
      </w:r>
      <w:r>
        <w:rPr>
          <w:rFonts w:ascii="Songti SC" w:eastAsia="Songti SC" w:hAnsi="Times" w:cs="Songti SC" w:hint="eastAsia"/>
          <w:color w:val="000000"/>
          <w:kern w:val="0"/>
        </w:rPr>
        <w:t>支付功能。商户</w:t>
      </w:r>
      <w:r>
        <w:rPr>
          <w:rFonts w:ascii="Times" w:eastAsia="Songti SC" w:hAnsi="Times" w:cs="Times"/>
          <w:color w:val="000000"/>
          <w:kern w:val="0"/>
        </w:rPr>
        <w:t>APP</w:t>
      </w:r>
      <w:r w:rsidR="008E7EDD">
        <w:rPr>
          <w:rFonts w:ascii="Songti SC" w:eastAsia="Songti SC" w:hAnsi="Times" w:cs="Songti SC" w:hint="eastAsia"/>
          <w:color w:val="000000"/>
          <w:kern w:val="0"/>
        </w:rPr>
        <w:t>调用</w:t>
      </w:r>
      <w:r>
        <w:rPr>
          <w:rFonts w:ascii="Songti SC" w:eastAsia="Songti SC" w:hAnsi="Times" w:cs="Songti SC" w:hint="eastAsia"/>
          <w:color w:val="000000"/>
          <w:kern w:val="0"/>
        </w:rPr>
        <w:t>提供的</w:t>
      </w:r>
      <w:r>
        <w:rPr>
          <w:rFonts w:ascii="Times" w:eastAsia="Songti SC" w:hAnsi="Times" w:cs="Times"/>
          <w:color w:val="000000"/>
          <w:kern w:val="0"/>
        </w:rPr>
        <w:t>SDK</w:t>
      </w:r>
      <w:r w:rsidR="008E7EDD">
        <w:rPr>
          <w:rFonts w:ascii="Songti SC" w:eastAsia="Songti SC" w:hAnsi="Times" w:cs="Songti SC" w:hint="eastAsia"/>
          <w:color w:val="000000"/>
          <w:kern w:val="0"/>
        </w:rPr>
        <w:t>调用</w:t>
      </w:r>
      <w:r>
        <w:rPr>
          <w:rFonts w:ascii="Songti SC" w:eastAsia="Songti SC" w:hAnsi="Times" w:cs="Songti SC" w:hint="eastAsia"/>
          <w:color w:val="000000"/>
          <w:kern w:val="0"/>
        </w:rPr>
        <w:t>支付模块，商户</w:t>
      </w:r>
      <w:r>
        <w:rPr>
          <w:rFonts w:ascii="Times" w:eastAsia="Songti SC" w:hAnsi="Times" w:cs="Times"/>
          <w:color w:val="000000"/>
          <w:kern w:val="0"/>
        </w:rPr>
        <w:t>APP</w:t>
      </w:r>
      <w:r w:rsidR="008E7EDD">
        <w:rPr>
          <w:rFonts w:ascii="Songti SC" w:eastAsia="Songti SC" w:hAnsi="Times" w:cs="Songti SC" w:hint="eastAsia"/>
          <w:color w:val="000000"/>
          <w:kern w:val="0"/>
        </w:rPr>
        <w:t>会跳转到支付宝/微信</w:t>
      </w:r>
      <w:r>
        <w:rPr>
          <w:rFonts w:ascii="Songti SC" w:eastAsia="Songti SC" w:hAnsi="Times" w:cs="Songti SC" w:hint="eastAsia"/>
          <w:color w:val="000000"/>
          <w:kern w:val="0"/>
        </w:rPr>
        <w:t>中完成支付，支付完后跳回到商户</w:t>
      </w:r>
      <w:r>
        <w:rPr>
          <w:rFonts w:ascii="Times" w:eastAsia="Songti SC" w:hAnsi="Times" w:cs="Times"/>
          <w:color w:val="000000"/>
          <w:kern w:val="0"/>
        </w:rPr>
        <w:t>APP</w:t>
      </w:r>
      <w:r w:rsidR="00842DDF">
        <w:rPr>
          <w:rFonts w:ascii="Songti SC" w:eastAsia="Songti SC" w:hAnsi="Times" w:cs="Songti SC" w:hint="eastAsia"/>
          <w:color w:val="000000"/>
          <w:kern w:val="0"/>
        </w:rPr>
        <w:t>内，最后展示支付结果。目前移动</w:t>
      </w:r>
      <w:r>
        <w:rPr>
          <w:rFonts w:ascii="Songti SC" w:eastAsia="Songti SC" w:hAnsi="Times" w:cs="Songti SC" w:hint="eastAsia"/>
          <w:color w:val="000000"/>
          <w:kern w:val="0"/>
        </w:rPr>
        <w:t>支付支持手机系统有：</w:t>
      </w:r>
      <w:r w:rsidR="00842DDF">
        <w:rPr>
          <w:rFonts w:ascii="Times" w:eastAsia="Songti SC" w:hAnsi="Times" w:cs="Times" w:hint="eastAsia"/>
          <w:color w:val="000000"/>
          <w:kern w:val="0"/>
        </w:rPr>
        <w:t>i</w:t>
      </w:r>
      <w:r>
        <w:rPr>
          <w:rFonts w:ascii="Times" w:eastAsia="Songti SC" w:hAnsi="Times" w:cs="Times"/>
          <w:color w:val="000000"/>
          <w:kern w:val="0"/>
        </w:rPr>
        <w:t>OS</w:t>
      </w:r>
      <w:r>
        <w:rPr>
          <w:rFonts w:ascii="Songti SC" w:eastAsia="Songti SC" w:hAnsi="Times" w:cs="Songti SC" w:hint="eastAsia"/>
          <w:color w:val="000000"/>
          <w:kern w:val="0"/>
        </w:rPr>
        <w:t>（苹果）、</w:t>
      </w:r>
      <w:r>
        <w:rPr>
          <w:rFonts w:ascii="Times" w:eastAsia="Songti SC" w:hAnsi="Times" w:cs="Times"/>
          <w:color w:val="000000"/>
          <w:kern w:val="0"/>
        </w:rPr>
        <w:t>Android</w:t>
      </w:r>
      <w:r>
        <w:rPr>
          <w:rFonts w:ascii="Songti SC" w:eastAsia="Songti SC" w:hAnsi="Times" w:cs="Songti SC" w:hint="eastAsia"/>
          <w:color w:val="000000"/>
          <w:kern w:val="0"/>
        </w:rPr>
        <w:t>（安卓</w:t>
      </w:r>
      <w:r>
        <w:rPr>
          <w:rFonts w:ascii="Times" w:eastAsia="Songti SC" w:hAnsi="Times" w:cs="Times" w:hint="eastAsia"/>
          <w:color w:val="000000"/>
          <w:kern w:val="0"/>
        </w:rPr>
        <w:t>）</w:t>
      </w:r>
    </w:p>
    <w:p w14:paraId="16D791E1" w14:textId="77777777" w:rsidR="00F54440" w:rsidRPr="00F54440" w:rsidRDefault="00F54440" w:rsidP="00F54440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</w:p>
    <w:p w14:paraId="17F530FA" w14:textId="77777777" w:rsidR="008C7F1A" w:rsidRP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b/>
          <w:color w:val="000000"/>
          <w:kern w:val="0"/>
          <w:sz w:val="40"/>
          <w:szCs w:val="40"/>
        </w:rPr>
      </w:pPr>
      <w:r w:rsidRPr="008C7F1A">
        <w:rPr>
          <w:rFonts w:ascii="Songti SC" w:eastAsia="Songti SC" w:hAnsi="Times" w:cs="Songti SC" w:hint="eastAsia"/>
          <w:b/>
          <w:color w:val="000000"/>
          <w:kern w:val="0"/>
          <w:sz w:val="40"/>
          <w:szCs w:val="40"/>
        </w:rPr>
        <w:t>交互细节如下</w:t>
      </w:r>
      <w:r w:rsidRPr="008C7F1A">
        <w:rPr>
          <w:rFonts w:ascii="Times" w:eastAsia="Songti SC" w:hAnsi="Times" w:cs="Times"/>
          <w:b/>
          <w:color w:val="000000"/>
          <w:kern w:val="0"/>
          <w:sz w:val="40"/>
          <w:szCs w:val="40"/>
        </w:rPr>
        <w:t xml:space="preserve">:  </w:t>
      </w:r>
    </w:p>
    <w:p w14:paraId="3464B6C5" w14:textId="12EEA5D4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 w:rsidRPr="00552831">
        <w:rPr>
          <w:rFonts w:ascii="Songti SC" w:eastAsia="Songti SC" w:hAnsi="Times" w:cs="Songti SC" w:hint="eastAsia"/>
          <w:b/>
          <w:bCs/>
          <w:color w:val="FF0000"/>
          <w:kern w:val="0"/>
        </w:rPr>
        <w:lastRenderedPageBreak/>
        <w:t>步骤</w:t>
      </w:r>
      <w:r w:rsidRPr="00552831">
        <w:rPr>
          <w:rFonts w:ascii="Times" w:eastAsia="Songti SC" w:hAnsi="Times" w:cs="Times"/>
          <w:b/>
          <w:bCs/>
          <w:color w:val="FF0000"/>
          <w:kern w:val="0"/>
        </w:rPr>
        <w:t>1</w:t>
      </w:r>
      <w:r>
        <w:rPr>
          <w:rFonts w:ascii="Songti SC" w:eastAsia="Songti SC" w:hAnsi="Times" w:cs="Songti SC" w:hint="eastAsia"/>
          <w:b/>
          <w:bCs/>
          <w:color w:val="000000"/>
          <w:kern w:val="0"/>
        </w:rPr>
        <w:t>：</w:t>
      </w:r>
      <w:r>
        <w:rPr>
          <w:rFonts w:ascii="Songti SC" w:eastAsia="Songti SC" w:hAnsi="Times" w:cs="Songti SC" w:hint="eastAsia"/>
          <w:color w:val="000000"/>
          <w:kern w:val="0"/>
        </w:rPr>
        <w:t>用户进入商户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，选择商品下单、确认购买，进入支付环节。商户服务后台生成支付订单，签名后将数据传输到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端</w:t>
      </w:r>
      <w:r>
        <w:rPr>
          <w:rFonts w:ascii="Times" w:eastAsia="Songti SC" w:hAnsi="Times" w:cs="Times"/>
          <w:color w:val="000000"/>
          <w:kern w:val="0"/>
        </w:rPr>
        <w:t xml:space="preserve"> </w:t>
      </w:r>
    </w:p>
    <w:p w14:paraId="16C47624" w14:textId="37A3B425" w:rsidR="008C7F1A" w:rsidRDefault="008C7F1A" w:rsidP="008C7F1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Songti SC" w:hAnsi="Times" w:cs="Times"/>
          <w:color w:val="000000"/>
          <w:kern w:val="0"/>
        </w:rPr>
      </w:pPr>
    </w:p>
    <w:p w14:paraId="09F4FD00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 w:rsidRPr="00552831">
        <w:rPr>
          <w:rFonts w:ascii="Songti SC" w:eastAsia="Songti SC" w:hAnsi="Times" w:cs="Songti SC" w:hint="eastAsia"/>
          <w:b/>
          <w:bCs/>
          <w:color w:val="FF0000"/>
          <w:kern w:val="0"/>
        </w:rPr>
        <w:t>步骤</w:t>
      </w:r>
      <w:r w:rsidRPr="00552831">
        <w:rPr>
          <w:rFonts w:ascii="Times" w:eastAsia="Songti SC" w:hAnsi="Times" w:cs="Times"/>
          <w:b/>
          <w:bCs/>
          <w:color w:val="FF0000"/>
          <w:kern w:val="0"/>
        </w:rPr>
        <w:t>2</w:t>
      </w:r>
      <w:r>
        <w:rPr>
          <w:rFonts w:ascii="Songti SC" w:eastAsia="Songti SC" w:hAnsi="Times" w:cs="Songti SC" w:hint="eastAsia"/>
          <w:b/>
          <w:bCs/>
          <w:color w:val="000000"/>
          <w:kern w:val="0"/>
        </w:rPr>
        <w:t>：</w:t>
      </w:r>
      <w:r>
        <w:rPr>
          <w:rFonts w:ascii="Songti SC" w:eastAsia="Songti SC" w:hAnsi="Times" w:cs="Songti SC" w:hint="eastAsia"/>
          <w:color w:val="000000"/>
          <w:kern w:val="0"/>
        </w:rPr>
        <w:t>用户点击后发起支付操作，进入到微信界面，调起微信支付，出现确认支付界面。</w:t>
      </w:r>
    </w:p>
    <w:p w14:paraId="169AAC23" w14:textId="685C8117" w:rsidR="008C7F1A" w:rsidRDefault="008C7F1A" w:rsidP="008C7F1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="Songti SC" w:hAnsi="Times" w:cs="Times"/>
          <w:color w:val="000000"/>
          <w:kern w:val="0"/>
        </w:rPr>
      </w:pPr>
    </w:p>
    <w:p w14:paraId="46CA8AF7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 w:rsidRPr="00552831">
        <w:rPr>
          <w:rFonts w:ascii="Songti SC" w:eastAsia="Songti SC" w:hAnsi="Times" w:cs="Songti SC" w:hint="eastAsia"/>
          <w:b/>
          <w:bCs/>
          <w:color w:val="FF0000"/>
          <w:kern w:val="0"/>
        </w:rPr>
        <w:t>步骤</w:t>
      </w:r>
      <w:r w:rsidRPr="00552831">
        <w:rPr>
          <w:rFonts w:ascii="Times" w:eastAsia="Songti SC" w:hAnsi="Times" w:cs="Times"/>
          <w:b/>
          <w:bCs/>
          <w:color w:val="FF0000"/>
          <w:kern w:val="0"/>
        </w:rPr>
        <w:t>3</w:t>
      </w:r>
      <w:r>
        <w:rPr>
          <w:rFonts w:ascii="Songti SC" w:eastAsia="Songti SC" w:hAnsi="Times" w:cs="Songti SC" w:hint="eastAsia"/>
          <w:b/>
          <w:bCs/>
          <w:color w:val="000000"/>
          <w:kern w:val="0"/>
        </w:rPr>
        <w:t>：</w:t>
      </w:r>
      <w:r>
        <w:rPr>
          <w:rFonts w:ascii="Songti SC" w:eastAsia="Songti SC" w:hAnsi="Times" w:cs="Songti SC" w:hint="eastAsia"/>
          <w:color w:val="000000"/>
          <w:kern w:val="0"/>
        </w:rPr>
        <w:t>用户确认收款方和金额，点击立即支付后出现输入密码界面，可选择零钱或银行卡支付。</w:t>
      </w:r>
    </w:p>
    <w:p w14:paraId="734D145C" w14:textId="40C9F22C" w:rsidR="008C7F1A" w:rsidRDefault="007B57BB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 w:rsidRPr="00552831">
        <w:rPr>
          <w:rFonts w:ascii="Songti SC" w:eastAsia="Songti SC" w:hAnsi="Times" w:cs="Songti SC" w:hint="eastAsia"/>
          <w:b/>
          <w:bCs/>
          <w:color w:val="FF0000"/>
          <w:kern w:val="0"/>
        </w:rPr>
        <w:t>步骤</w:t>
      </w:r>
      <w:r w:rsidRPr="00552831">
        <w:rPr>
          <w:rFonts w:ascii="Times" w:eastAsia="Songti SC" w:hAnsi="Times" w:cs="Times"/>
          <w:b/>
          <w:bCs/>
          <w:color w:val="FF0000"/>
          <w:kern w:val="0"/>
        </w:rPr>
        <w:t>4</w:t>
      </w:r>
      <w:r>
        <w:rPr>
          <w:rFonts w:ascii="Songti SC" w:eastAsia="Songti SC" w:hAnsi="Times" w:cs="Songti SC" w:hint="eastAsia"/>
          <w:b/>
          <w:bCs/>
          <w:color w:val="000000"/>
          <w:kern w:val="0"/>
        </w:rPr>
        <w:t>：</w:t>
      </w:r>
      <w:r w:rsidR="008C7F1A">
        <w:rPr>
          <w:rFonts w:ascii="Songti SC" w:eastAsia="Songti SC" w:hAnsi="Times" w:cs="Songti SC" w:hint="eastAsia"/>
          <w:color w:val="000000"/>
          <w:kern w:val="0"/>
        </w:rPr>
        <w:t>输入正确密码后，支付完成，用户端微信出现支付详情页面。</w:t>
      </w:r>
    </w:p>
    <w:p w14:paraId="45D10965" w14:textId="7EDAC323" w:rsidR="008C7F1A" w:rsidRDefault="007B57BB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 w:rsidRPr="00552831">
        <w:rPr>
          <w:rFonts w:ascii="Songti SC" w:eastAsia="Songti SC" w:hAnsi="Times" w:cs="Songti SC" w:hint="eastAsia"/>
          <w:b/>
          <w:bCs/>
          <w:color w:val="FF0000"/>
          <w:kern w:val="0"/>
        </w:rPr>
        <w:t>步骤</w:t>
      </w:r>
      <w:r w:rsidRPr="00552831">
        <w:rPr>
          <w:rFonts w:ascii="Times" w:eastAsia="Songti SC" w:hAnsi="Times" w:cs="Times"/>
          <w:b/>
          <w:bCs/>
          <w:color w:val="FF0000"/>
          <w:kern w:val="0"/>
        </w:rPr>
        <w:t>5</w:t>
      </w:r>
      <w:r>
        <w:rPr>
          <w:rFonts w:ascii="Songti SC" w:eastAsia="Songti SC" w:hAnsi="Times" w:cs="Songti SC" w:hint="eastAsia"/>
          <w:b/>
          <w:bCs/>
          <w:color w:val="000000"/>
          <w:kern w:val="0"/>
        </w:rPr>
        <w:t>：</w:t>
      </w:r>
      <w:r w:rsidR="008C7F1A">
        <w:rPr>
          <w:rFonts w:ascii="Songti SC" w:eastAsia="Songti SC" w:hAnsi="Times" w:cs="Songti SC" w:hint="eastAsia"/>
          <w:color w:val="000000"/>
          <w:kern w:val="0"/>
        </w:rPr>
        <w:t>：回跳到商户</w:t>
      </w:r>
      <w:r w:rsidR="008C7F1A">
        <w:rPr>
          <w:rFonts w:ascii="Times" w:eastAsia="Songti SC" w:hAnsi="Times" w:cs="Times"/>
          <w:color w:val="000000"/>
          <w:kern w:val="0"/>
        </w:rPr>
        <w:t>APP</w:t>
      </w:r>
      <w:r w:rsidR="008C7F1A">
        <w:rPr>
          <w:rFonts w:ascii="Songti SC" w:eastAsia="Songti SC" w:hAnsi="Times" w:cs="Songti SC" w:hint="eastAsia"/>
          <w:color w:val="000000"/>
          <w:kern w:val="0"/>
        </w:rPr>
        <w:t>中，商户</w:t>
      </w:r>
      <w:r w:rsidR="008C7F1A">
        <w:rPr>
          <w:rFonts w:ascii="Times" w:eastAsia="Songti SC" w:hAnsi="Times" w:cs="Times"/>
          <w:color w:val="000000"/>
          <w:kern w:val="0"/>
        </w:rPr>
        <w:t>APP</w:t>
      </w:r>
      <w:r w:rsidR="008C7F1A">
        <w:rPr>
          <w:rFonts w:ascii="Songti SC" w:eastAsia="Songti SC" w:hAnsi="Times" w:cs="Songti SC" w:hint="eastAsia"/>
          <w:color w:val="000000"/>
          <w:kern w:val="0"/>
        </w:rPr>
        <w:t>根据支付结果个性化展示订单处理结果。</w:t>
      </w:r>
    </w:p>
    <w:p w14:paraId="1FDA7A56" w14:textId="77777777" w:rsidR="00EA7C25" w:rsidRDefault="00EA7C25" w:rsidP="008C7F1A">
      <w:pPr>
        <w:widowControl/>
        <w:autoSpaceDE w:val="0"/>
        <w:autoSpaceDN w:val="0"/>
        <w:adjustRightInd w:val="0"/>
        <w:spacing w:after="298" w:line="440" w:lineRule="atLeast"/>
        <w:jc w:val="left"/>
        <w:rPr>
          <w:rFonts w:ascii="Times" w:eastAsia="Songti SC" w:hAnsi="Times" w:cs="Times"/>
          <w:color w:val="000000"/>
          <w:kern w:val="0"/>
        </w:rPr>
      </w:pPr>
    </w:p>
    <w:p w14:paraId="1B93E5F3" w14:textId="77777777" w:rsidR="00EA7C25" w:rsidRDefault="00EA7C25" w:rsidP="008C7F1A">
      <w:pPr>
        <w:widowControl/>
        <w:autoSpaceDE w:val="0"/>
        <w:autoSpaceDN w:val="0"/>
        <w:adjustRightInd w:val="0"/>
        <w:spacing w:after="298" w:line="440" w:lineRule="atLeast"/>
        <w:jc w:val="left"/>
        <w:rPr>
          <w:rFonts w:ascii="Times" w:eastAsia="Songti SC" w:hAnsi="Times" w:cs="Times"/>
          <w:color w:val="000000"/>
          <w:kern w:val="0"/>
        </w:rPr>
      </w:pPr>
    </w:p>
    <w:p w14:paraId="13E9514E" w14:textId="77777777" w:rsidR="00EA7C25" w:rsidRDefault="00EA7C25" w:rsidP="008C7F1A">
      <w:pPr>
        <w:widowControl/>
        <w:autoSpaceDE w:val="0"/>
        <w:autoSpaceDN w:val="0"/>
        <w:adjustRightInd w:val="0"/>
        <w:spacing w:after="298" w:line="440" w:lineRule="atLeast"/>
        <w:jc w:val="left"/>
        <w:rPr>
          <w:rFonts w:ascii="Times" w:eastAsia="Songti SC" w:hAnsi="Times" w:cs="Times"/>
          <w:color w:val="000000"/>
          <w:kern w:val="0"/>
        </w:rPr>
      </w:pPr>
    </w:p>
    <w:p w14:paraId="78E0CF63" w14:textId="77777777" w:rsidR="00EA7C25" w:rsidRDefault="00EA7C25" w:rsidP="008C7F1A">
      <w:pPr>
        <w:widowControl/>
        <w:autoSpaceDE w:val="0"/>
        <w:autoSpaceDN w:val="0"/>
        <w:adjustRightInd w:val="0"/>
        <w:spacing w:after="298" w:line="440" w:lineRule="atLeast"/>
        <w:jc w:val="left"/>
        <w:rPr>
          <w:rFonts w:ascii="Times" w:eastAsia="Songti SC" w:hAnsi="Times" w:cs="Times"/>
          <w:color w:val="000000"/>
          <w:kern w:val="0"/>
        </w:rPr>
      </w:pPr>
    </w:p>
    <w:p w14:paraId="79B7B636" w14:textId="77777777" w:rsidR="008C7F1A" w:rsidRPr="00D568C6" w:rsidRDefault="008C7F1A" w:rsidP="00C036CF">
      <w:pPr>
        <w:widowControl/>
        <w:autoSpaceDE w:val="0"/>
        <w:autoSpaceDN w:val="0"/>
        <w:adjustRightInd w:val="0"/>
        <w:spacing w:after="298" w:line="440" w:lineRule="atLeast"/>
        <w:jc w:val="center"/>
        <w:rPr>
          <w:rFonts w:ascii="Times" w:eastAsia="Songti SC" w:hAnsi="Times" w:cs="Times"/>
          <w:b/>
          <w:bCs/>
          <w:color w:val="FF0000"/>
          <w:kern w:val="0"/>
          <w:sz w:val="52"/>
          <w:szCs w:val="52"/>
        </w:rPr>
      </w:pPr>
      <w:r w:rsidRPr="00D568C6">
        <w:rPr>
          <w:rFonts w:ascii="Songti SC" w:eastAsia="Songti SC" w:hAnsi="Times" w:cs="Songti SC" w:hint="eastAsia"/>
          <w:b/>
          <w:bCs/>
          <w:color w:val="FF0000"/>
          <w:kern w:val="0"/>
          <w:sz w:val="52"/>
          <w:szCs w:val="52"/>
        </w:rPr>
        <w:t>业务流程</w:t>
      </w:r>
    </w:p>
    <w:p w14:paraId="310B69CD" w14:textId="77777777" w:rsidR="00D568C6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lastRenderedPageBreak/>
        <w:t>以下是交互时序图，统一下单</w:t>
      </w:r>
      <w:r>
        <w:rPr>
          <w:rFonts w:ascii="Times" w:eastAsia="Songti SC" w:hAnsi="Times" w:cs="Times"/>
          <w:color w:val="000000"/>
          <w:kern w:val="0"/>
        </w:rPr>
        <w:t>API</w:t>
      </w:r>
      <w:r>
        <w:rPr>
          <w:rFonts w:ascii="Songti SC" w:eastAsia="Songti SC" w:hAnsi="Times" w:cs="Songti SC" w:hint="eastAsia"/>
          <w:color w:val="000000"/>
          <w:kern w:val="0"/>
        </w:rPr>
        <w:t>、支付结果通知</w:t>
      </w:r>
      <w:r>
        <w:rPr>
          <w:rFonts w:ascii="Times" w:eastAsia="Songti SC" w:hAnsi="Times" w:cs="Times"/>
          <w:color w:val="000000"/>
          <w:kern w:val="0"/>
        </w:rPr>
        <w:t>API</w:t>
      </w:r>
      <w:r>
        <w:rPr>
          <w:rFonts w:ascii="Songti SC" w:eastAsia="Songti SC" w:hAnsi="Times" w:cs="Songti SC" w:hint="eastAsia"/>
          <w:color w:val="000000"/>
          <w:kern w:val="0"/>
        </w:rPr>
        <w:t>和查询订单</w:t>
      </w:r>
      <w:r>
        <w:rPr>
          <w:rFonts w:ascii="Times" w:eastAsia="Songti SC" w:hAnsi="Times" w:cs="Times"/>
          <w:color w:val="000000"/>
          <w:kern w:val="0"/>
        </w:rPr>
        <w:t>API</w:t>
      </w:r>
      <w:r>
        <w:rPr>
          <w:rFonts w:ascii="Songti SC" w:eastAsia="Songti SC" w:hAnsi="Times" w:cs="Songti SC" w:hint="eastAsia"/>
          <w:color w:val="000000"/>
          <w:kern w:val="0"/>
        </w:rPr>
        <w:t>等都涉及签名过程，调用都必须在商户服务器端完成。</w:t>
      </w:r>
    </w:p>
    <w:p w14:paraId="67217C2E" w14:textId="1DE6B464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商户系统和微信支付系统主要交互说明：</w:t>
      </w:r>
    </w:p>
    <w:p w14:paraId="0AA5CF80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步骤</w:t>
      </w:r>
      <w:r>
        <w:rPr>
          <w:rFonts w:ascii="Times" w:eastAsia="Songti SC" w:hAnsi="Times" w:cs="Times"/>
          <w:color w:val="000000"/>
          <w:kern w:val="0"/>
        </w:rPr>
        <w:t>1</w:t>
      </w:r>
      <w:r>
        <w:rPr>
          <w:rFonts w:ascii="Songti SC" w:eastAsia="Songti SC" w:hAnsi="Times" w:cs="Songti SC" w:hint="eastAsia"/>
          <w:color w:val="000000"/>
          <w:kern w:val="0"/>
        </w:rPr>
        <w:t>：用户在商户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中选择商品，提交订单，选择微信支付。</w:t>
      </w:r>
    </w:p>
    <w:p w14:paraId="16160C5D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步骤</w:t>
      </w:r>
      <w:r>
        <w:rPr>
          <w:rFonts w:ascii="Times" w:eastAsia="Songti SC" w:hAnsi="Times" w:cs="Times"/>
          <w:color w:val="000000"/>
          <w:kern w:val="0"/>
        </w:rPr>
        <w:t>2</w:t>
      </w:r>
      <w:r>
        <w:rPr>
          <w:rFonts w:ascii="Songti SC" w:eastAsia="Songti SC" w:hAnsi="Times" w:cs="Songti SC" w:hint="eastAsia"/>
          <w:color w:val="000000"/>
          <w:kern w:val="0"/>
        </w:rPr>
        <w:t>：商户后台收到用户支付单，调用微信支付统一下单接口。</w:t>
      </w:r>
    </w:p>
    <w:p w14:paraId="66E4FB5D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步骤</w:t>
      </w:r>
      <w:r>
        <w:rPr>
          <w:rFonts w:ascii="Times" w:eastAsia="Songti SC" w:hAnsi="Times" w:cs="Times"/>
          <w:color w:val="000000"/>
          <w:kern w:val="0"/>
        </w:rPr>
        <w:t>3</w:t>
      </w:r>
      <w:r>
        <w:rPr>
          <w:rFonts w:ascii="Songti SC" w:eastAsia="Songti SC" w:hAnsi="Times" w:cs="Songti SC" w:hint="eastAsia"/>
          <w:color w:val="000000"/>
          <w:kern w:val="0"/>
        </w:rPr>
        <w:t>：统一下单接口返回正常的</w:t>
      </w:r>
      <w:r>
        <w:rPr>
          <w:rFonts w:ascii="Times" w:eastAsia="Songti SC" w:hAnsi="Times" w:cs="Times"/>
          <w:color w:val="000000"/>
          <w:kern w:val="0"/>
        </w:rPr>
        <w:t>prepay_id</w:t>
      </w:r>
      <w:r>
        <w:rPr>
          <w:rFonts w:ascii="Songti SC" w:eastAsia="Songti SC" w:hAnsi="Times" w:cs="Songti SC" w:hint="eastAsia"/>
          <w:color w:val="000000"/>
          <w:kern w:val="0"/>
        </w:rPr>
        <w:t>，再按签名规范重新生成签名后，将数据传输给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。参与签名的字段名为</w:t>
      </w:r>
      <w:r>
        <w:rPr>
          <w:rFonts w:ascii="Times" w:eastAsia="Songti SC" w:hAnsi="Times" w:cs="Times"/>
          <w:color w:val="000000"/>
          <w:kern w:val="0"/>
        </w:rPr>
        <w:t>appid</w:t>
      </w:r>
      <w:r>
        <w:rPr>
          <w:rFonts w:ascii="Songti SC" w:eastAsia="Songti SC" w:hAnsi="Times" w:cs="Songti SC" w:hint="eastAsia"/>
          <w:color w:val="000000"/>
          <w:kern w:val="0"/>
        </w:rPr>
        <w:t>，</w:t>
      </w:r>
      <w:r>
        <w:rPr>
          <w:rFonts w:ascii="Times" w:eastAsia="Songti SC" w:hAnsi="Times" w:cs="Times"/>
          <w:color w:val="000000"/>
          <w:kern w:val="0"/>
        </w:rPr>
        <w:t>partnerid</w:t>
      </w:r>
      <w:r>
        <w:rPr>
          <w:rFonts w:ascii="Songti SC" w:eastAsia="Songti SC" w:hAnsi="Times" w:cs="Songti SC" w:hint="eastAsia"/>
          <w:color w:val="000000"/>
          <w:kern w:val="0"/>
        </w:rPr>
        <w:t>，</w:t>
      </w:r>
      <w:r>
        <w:rPr>
          <w:rFonts w:ascii="Times" w:eastAsia="Songti SC" w:hAnsi="Times" w:cs="Times"/>
          <w:color w:val="000000"/>
          <w:kern w:val="0"/>
        </w:rPr>
        <w:t>prepayid</w:t>
      </w:r>
      <w:r>
        <w:rPr>
          <w:rFonts w:ascii="Songti SC" w:eastAsia="Songti SC" w:hAnsi="Times" w:cs="Songti SC" w:hint="eastAsia"/>
          <w:color w:val="000000"/>
          <w:kern w:val="0"/>
        </w:rPr>
        <w:t>，</w:t>
      </w:r>
      <w:r>
        <w:rPr>
          <w:rFonts w:ascii="Times" w:eastAsia="Songti SC" w:hAnsi="Times" w:cs="Times"/>
          <w:color w:val="000000"/>
          <w:kern w:val="0"/>
        </w:rPr>
        <w:t>noncestr</w:t>
      </w:r>
      <w:r>
        <w:rPr>
          <w:rFonts w:ascii="Songti SC" w:eastAsia="Songti SC" w:hAnsi="Times" w:cs="Songti SC" w:hint="eastAsia"/>
          <w:color w:val="000000"/>
          <w:kern w:val="0"/>
        </w:rPr>
        <w:t>，</w:t>
      </w:r>
      <w:r>
        <w:rPr>
          <w:rFonts w:ascii="Times" w:eastAsia="Songti SC" w:hAnsi="Times" w:cs="Times"/>
          <w:color w:val="000000"/>
          <w:kern w:val="0"/>
        </w:rPr>
        <w:t>timestamp</w:t>
      </w:r>
      <w:r>
        <w:rPr>
          <w:rFonts w:ascii="Songti SC" w:eastAsia="Songti SC" w:hAnsi="Times" w:cs="Songti SC" w:hint="eastAsia"/>
          <w:color w:val="000000"/>
          <w:kern w:val="0"/>
        </w:rPr>
        <w:t>，</w:t>
      </w:r>
      <w:r>
        <w:rPr>
          <w:rFonts w:ascii="Times" w:eastAsia="Songti SC" w:hAnsi="Times" w:cs="Times"/>
          <w:color w:val="000000"/>
          <w:kern w:val="0"/>
        </w:rPr>
        <w:t>package</w:t>
      </w:r>
      <w:r>
        <w:rPr>
          <w:rFonts w:ascii="Songti SC" w:eastAsia="Songti SC" w:hAnsi="Times" w:cs="Songti SC" w:hint="eastAsia"/>
          <w:color w:val="000000"/>
          <w:kern w:val="0"/>
        </w:rPr>
        <w:t>。注意：</w:t>
      </w:r>
      <w:r>
        <w:rPr>
          <w:rFonts w:ascii="Times" w:eastAsia="Songti SC" w:hAnsi="Times" w:cs="Times"/>
          <w:color w:val="000000"/>
          <w:kern w:val="0"/>
        </w:rPr>
        <w:t>package</w:t>
      </w:r>
      <w:r>
        <w:rPr>
          <w:rFonts w:ascii="Songti SC" w:eastAsia="Songti SC" w:hAnsi="Times" w:cs="Songti SC" w:hint="eastAsia"/>
          <w:color w:val="000000"/>
          <w:kern w:val="0"/>
        </w:rPr>
        <w:t>的值格式为</w:t>
      </w:r>
      <w:r>
        <w:rPr>
          <w:rFonts w:ascii="Times" w:eastAsia="Songti SC" w:hAnsi="Times" w:cs="Times"/>
          <w:color w:val="000000"/>
          <w:kern w:val="0"/>
        </w:rPr>
        <w:t xml:space="preserve">Sign=WXPay </w:t>
      </w:r>
    </w:p>
    <w:p w14:paraId="798C05BC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步骤</w:t>
      </w:r>
      <w:r>
        <w:rPr>
          <w:rFonts w:ascii="Times" w:eastAsia="Songti SC" w:hAnsi="Times" w:cs="Times"/>
          <w:color w:val="000000"/>
          <w:kern w:val="0"/>
        </w:rPr>
        <w:t>4</w:t>
      </w:r>
      <w:r>
        <w:rPr>
          <w:rFonts w:ascii="Songti SC" w:eastAsia="Songti SC" w:hAnsi="Times" w:cs="Songti SC" w:hint="eastAsia"/>
          <w:color w:val="000000"/>
          <w:kern w:val="0"/>
        </w:rPr>
        <w:t>：商户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调起微信支付。</w:t>
      </w:r>
    </w:p>
    <w:p w14:paraId="0BC4ED2B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步骤</w:t>
      </w:r>
      <w:r>
        <w:rPr>
          <w:rFonts w:ascii="Times" w:eastAsia="Songti SC" w:hAnsi="Times" w:cs="Times"/>
          <w:color w:val="000000"/>
          <w:kern w:val="0"/>
        </w:rPr>
        <w:t>5</w:t>
      </w:r>
      <w:r>
        <w:rPr>
          <w:rFonts w:ascii="Songti SC" w:eastAsia="Songti SC" w:hAnsi="Times" w:cs="Songti SC" w:hint="eastAsia"/>
          <w:color w:val="000000"/>
          <w:kern w:val="0"/>
        </w:rPr>
        <w:t>：商户后台接收支付通知。</w:t>
      </w:r>
    </w:p>
    <w:p w14:paraId="1CCB4571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步骤</w:t>
      </w:r>
      <w:r>
        <w:rPr>
          <w:rFonts w:ascii="Times" w:eastAsia="Songti SC" w:hAnsi="Times" w:cs="Times"/>
          <w:color w:val="000000"/>
          <w:kern w:val="0"/>
        </w:rPr>
        <w:t>6</w:t>
      </w:r>
      <w:r>
        <w:rPr>
          <w:rFonts w:ascii="Songti SC" w:eastAsia="Songti SC" w:hAnsi="Times" w:cs="Songti SC" w:hint="eastAsia"/>
          <w:color w:val="000000"/>
          <w:kern w:val="0"/>
        </w:rPr>
        <w:t>：商户后台查询支付结果。</w:t>
      </w:r>
    </w:p>
    <w:p w14:paraId="3D33CA15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在智能手机上使用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应用支付的</w:t>
      </w:r>
      <w:r>
        <w:rPr>
          <w:rFonts w:ascii="Times" w:eastAsia="Songti SC" w:hAnsi="Times" w:cs="Times"/>
          <w:color w:val="000000"/>
          <w:kern w:val="0"/>
        </w:rPr>
        <w:t>idea</w:t>
      </w:r>
      <w:r>
        <w:rPr>
          <w:rFonts w:ascii="Songti SC" w:eastAsia="Songti SC" w:hAnsi="Times" w:cs="Songti SC" w:hint="eastAsia"/>
          <w:color w:val="000000"/>
          <w:kern w:val="0"/>
        </w:rPr>
        <w:t>是伴随着以</w:t>
      </w:r>
      <w:r>
        <w:rPr>
          <w:rFonts w:ascii="Times" w:eastAsia="Songti SC" w:hAnsi="Times" w:cs="Times"/>
          <w:color w:val="000000"/>
          <w:kern w:val="0"/>
        </w:rPr>
        <w:t>iPhone</w:t>
      </w:r>
      <w:r>
        <w:rPr>
          <w:rFonts w:ascii="Songti SC" w:eastAsia="Songti SC" w:hAnsi="Times" w:cs="Songti SC" w:hint="eastAsia"/>
          <w:color w:val="000000"/>
          <w:kern w:val="0"/>
        </w:rPr>
        <w:t>为代表的现代手机而出现，得益于</w:t>
      </w:r>
      <w:r>
        <w:rPr>
          <w:rFonts w:ascii="Times" w:eastAsia="Songti SC" w:hAnsi="Times" w:cs="Times"/>
          <w:color w:val="000000"/>
          <w:kern w:val="0"/>
        </w:rPr>
        <w:t>iPhone</w:t>
      </w:r>
      <w:r>
        <w:rPr>
          <w:rFonts w:ascii="Songti SC" w:eastAsia="Songti SC" w:hAnsi="Times" w:cs="Songti SC" w:hint="eastAsia"/>
          <w:color w:val="000000"/>
          <w:kern w:val="0"/>
        </w:rPr>
        <w:t>开启的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使用习惯，将其运用于支付就显得非常自然。其工作机制非常简单，通过扫描二维码（</w:t>
      </w:r>
      <w:r>
        <w:rPr>
          <w:rFonts w:ascii="Times" w:eastAsia="Songti SC" w:hAnsi="Times" w:cs="Times"/>
          <w:color w:val="000000"/>
          <w:kern w:val="0"/>
        </w:rPr>
        <w:t>Barcode</w:t>
      </w:r>
      <w:r>
        <w:rPr>
          <w:rFonts w:ascii="Songti SC" w:eastAsia="Songti SC" w:hAnsi="Times" w:cs="Songti SC" w:hint="eastAsia"/>
          <w:color w:val="000000"/>
          <w:kern w:val="0"/>
        </w:rPr>
        <w:t>）的形式来对商品完成支付（如上</w:t>
      </w:r>
      <w:r>
        <w:rPr>
          <w:rFonts w:ascii="Songti SC" w:eastAsia="Songti SC" w:hAnsi="Times" w:cs="Songti SC" w:hint="eastAsia"/>
          <w:color w:val="000000"/>
          <w:kern w:val="0"/>
        </w:rPr>
        <w:lastRenderedPageBreak/>
        <w:t>图的星巴克</w:t>
      </w:r>
      <w:r>
        <w:rPr>
          <w:rFonts w:ascii="Times" w:eastAsia="Songti SC" w:hAnsi="Times" w:cs="Times"/>
          <w:color w:val="000000"/>
          <w:kern w:val="0"/>
        </w:rPr>
        <w:t>Android App</w:t>
      </w:r>
      <w:r>
        <w:rPr>
          <w:rFonts w:ascii="Songti SC" w:eastAsia="Songti SC" w:hAnsi="Times" w:cs="Songti SC" w:hint="eastAsia"/>
          <w:color w:val="000000"/>
          <w:kern w:val="0"/>
        </w:rPr>
        <w:t>支付流程）。尽管这看起来不比常用的现金或者信用卡支付明显方便，但是与手机的结合，使得整个购物流程更加的移动化、智能化，而不仅仅是支付形式的便利。</w:t>
      </w:r>
    </w:p>
    <w:p w14:paraId="06DC4CCB" w14:textId="77777777" w:rsidR="008C7F1A" w:rsidRDefault="008C7F1A" w:rsidP="008C7F1A">
      <w:pPr>
        <w:widowControl/>
        <w:autoSpaceDE w:val="0"/>
        <w:autoSpaceDN w:val="0"/>
        <w:adjustRightInd w:val="0"/>
        <w:spacing w:after="240" w:line="280" w:lineRule="atLeast"/>
        <w:jc w:val="left"/>
        <w:rPr>
          <w:rFonts w:ascii="Times" w:eastAsia="Songti SC" w:hAnsi="Times" w:cs="Times"/>
          <w:color w:val="000000"/>
          <w:kern w:val="0"/>
        </w:rPr>
      </w:pPr>
      <w:r>
        <w:rPr>
          <w:rFonts w:ascii="Songti SC" w:eastAsia="Songti SC" w:hAnsi="Times" w:cs="Songti SC" w:hint="eastAsia"/>
          <w:color w:val="000000"/>
          <w:kern w:val="0"/>
        </w:rPr>
        <w:t>一些创业公司已经在试图使用该技术来建立自己的支付网络，但是更多的则是被类似星巴克这样的有具体业务的公司使用。其基本原理显而易见：对于个体公司来说，</w:t>
      </w:r>
      <w:r>
        <w:rPr>
          <w:rFonts w:ascii="Times" w:eastAsia="Songti SC" w:hAnsi="Times" w:cs="Times"/>
          <w:color w:val="000000"/>
          <w:kern w:val="0"/>
        </w:rPr>
        <w:t>App</w:t>
      </w:r>
      <w:r>
        <w:rPr>
          <w:rFonts w:ascii="Songti SC" w:eastAsia="Songti SC" w:hAnsi="Times" w:cs="Songti SC" w:hint="eastAsia"/>
          <w:color w:val="000000"/>
          <w:kern w:val="0"/>
        </w:rPr>
        <w:t>应用支付不仅能提升客户对其优惠卡的使用，也为其拓宽了促销的市场渠道。</w:t>
      </w:r>
      <w:r>
        <w:rPr>
          <w:rFonts w:ascii="Times" w:eastAsia="Songti SC" w:hAnsi="Times" w:cs="Times"/>
          <w:color w:val="000000"/>
          <w:kern w:val="0"/>
        </w:rPr>
        <w:t xml:space="preserve"> </w:t>
      </w:r>
      <w:r>
        <w:rPr>
          <w:rFonts w:ascii="Songti SC" w:eastAsia="Songti SC" w:hAnsi="Times" w:cs="Songti SC" w:hint="eastAsia"/>
          <w:color w:val="000000"/>
          <w:kern w:val="0"/>
        </w:rPr>
        <w:t>而对于消费者来说，通过手机的应用进行支付不仅是件非常自然的事情，同时还能从中获得优惠折扣，何乐而不为呢</w:t>
      </w:r>
    </w:p>
    <w:p w14:paraId="6E0B9B60" w14:textId="77777777" w:rsidR="008C7F1A" w:rsidRDefault="008C7F1A" w:rsidP="00AC040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microsoft yahei" w:hAnsi="Times New Roman" w:cs="Times New Roman"/>
          <w:color w:val="3F3F3F"/>
          <w:kern w:val="36"/>
          <w:sz w:val="62"/>
          <w:szCs w:val="62"/>
        </w:rPr>
      </w:pPr>
    </w:p>
    <w:p w14:paraId="5C23A7D9" w14:textId="5B5E38B7" w:rsidR="00AC0408" w:rsidRPr="00AC0408" w:rsidRDefault="00AC0408" w:rsidP="00AC0408">
      <w:pPr>
        <w:widowControl/>
        <w:shd w:val="clear" w:color="auto" w:fill="FFFFFF"/>
        <w:spacing w:before="192" w:after="192"/>
        <w:jc w:val="left"/>
        <w:outlineLvl w:val="0"/>
        <w:rPr>
          <w:rFonts w:ascii="microsoft yahei" w:eastAsia="microsoft yahei" w:hAnsi="Times New Roman" w:cs="Times New Roman"/>
          <w:color w:val="3F3F3F"/>
          <w:kern w:val="36"/>
          <w:sz w:val="62"/>
          <w:szCs w:val="62"/>
        </w:rPr>
      </w:pPr>
      <w:r w:rsidRPr="00AC0408">
        <w:rPr>
          <w:rFonts w:ascii="microsoft yahei" w:eastAsia="microsoft yahei" w:hAnsi="Times New Roman" w:cs="Times New Roman" w:hint="eastAsia"/>
          <w:color w:val="3F3F3F"/>
          <w:kern w:val="36"/>
          <w:sz w:val="62"/>
          <w:szCs w:val="62"/>
        </w:rPr>
        <w:t>APP支付服务端详解</w:t>
      </w:r>
    </w:p>
    <w:p w14:paraId="5EEB2385" w14:textId="6F2A93E6" w:rsidR="00AC0408" w:rsidRPr="00AC0408" w:rsidRDefault="00AC0408" w:rsidP="00AC0408">
      <w:pPr>
        <w:widowControl/>
        <w:shd w:val="clear" w:color="auto" w:fill="FFFFFF"/>
        <w:spacing w:after="408" w:line="408" w:lineRule="atLeast"/>
        <w:jc w:val="left"/>
        <w:rPr>
          <w:rFonts w:ascii="microsoft yahei" w:eastAsia="microsoft yahei" w:hAnsi="Times New Roman" w:cs="Times New Roman"/>
          <w:color w:val="3F3F3F"/>
          <w:kern w:val="0"/>
        </w:rPr>
      </w:pP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相比微信支付，支付宝APP支付提供了支付分装类，下面将实现支付宝APP支付、订单查询、支付结果异步通知、APP支付申请参数说明，以及服务端返回APP端发起支付的签名、商户私钥、支付宝公钥的配置使用等。</w:t>
      </w:r>
    </w:p>
    <w:p w14:paraId="7DBE9089" w14:textId="77777777" w:rsidR="00AC0408" w:rsidRPr="00AC0408" w:rsidRDefault="00AC0408" w:rsidP="00AC0408">
      <w:pPr>
        <w:widowControl/>
        <w:shd w:val="clear" w:color="auto" w:fill="FFFFFF"/>
        <w:jc w:val="left"/>
        <w:outlineLvl w:val="1"/>
        <w:rPr>
          <w:rFonts w:ascii="microsoft yahei" w:eastAsia="microsoft yahei" w:hAnsi="Times New Roman" w:cs="Times New Roman"/>
          <w:color w:val="3F3F3F"/>
          <w:kern w:val="0"/>
          <w:sz w:val="52"/>
          <w:szCs w:val="52"/>
        </w:rPr>
      </w:pPr>
      <w:bookmarkStart w:id="1" w:name="t1"/>
      <w:bookmarkEnd w:id="1"/>
      <w:r w:rsidRPr="00AC0408">
        <w:rPr>
          <w:rFonts w:ascii="microsoft yahei" w:eastAsia="microsoft yahei" w:hAnsi="Times New Roman" w:cs="Times New Roman" w:hint="eastAsia"/>
          <w:color w:val="3F3F3F"/>
          <w:kern w:val="0"/>
          <w:sz w:val="52"/>
          <w:szCs w:val="52"/>
        </w:rPr>
        <w:t>支付注意事项</w:t>
      </w:r>
    </w:p>
    <w:p w14:paraId="12BBD534" w14:textId="77777777" w:rsidR="00AC0408" w:rsidRPr="00AC0408" w:rsidRDefault="00AC0408" w:rsidP="00AC0408">
      <w:pPr>
        <w:widowControl/>
        <w:shd w:val="clear" w:color="auto" w:fill="FFFFFF"/>
        <w:spacing w:line="408" w:lineRule="atLeast"/>
        <w:jc w:val="left"/>
        <w:rPr>
          <w:rFonts w:ascii="microsoft yahei" w:eastAsia="microsoft yahei" w:hAnsi="Times New Roman" w:cs="Times New Roman"/>
          <w:color w:val="3F3F3F"/>
          <w:kern w:val="0"/>
        </w:rPr>
      </w:pP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1、APP支付不能在沙箱测试、只能申请上线测试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 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br/>
        <w:t>2、需要创建RSA密钥</w:t>
      </w:r>
      <w:hyperlink r:id="rId10" w:tgtFrame="_blank" w:history="1">
        <w:r w:rsidRPr="00AC0408">
          <w:rPr>
            <w:rFonts w:ascii="microsoft yahei" w:eastAsia="microsoft yahei" w:hAnsi="Times New Roman" w:cs="Times New Roman" w:hint="eastAsia"/>
            <w:color w:val="CA0C16"/>
            <w:kern w:val="0"/>
          </w:rPr>
          <w:t>设置文档</w:t>
        </w:r>
      </w:hyperlink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，设置后上传rsa_public_key.pem【开发者公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lastRenderedPageBreak/>
        <w:t>钥，上传时需要去掉公钥的头和尾】上传成功后换取支付宝公钥，为项目的alipay_public_key.pem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 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br/>
        <w:t>3、rsa_private_key_pkcs8.pem【开发者私钥】，去掉头和尾为项目的alipay_private_key_pkcs8.pem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 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br/>
        <w:t>4、需要导入所需支付包：alipay-sdk-java.jar 和 commons-logging.jar，具体参考：</w:t>
      </w:r>
      <w:hyperlink r:id="rId11" w:tgtFrame="_blank" w:history="1">
        <w:r w:rsidRPr="00AC0408">
          <w:rPr>
            <w:rFonts w:ascii="microsoft yahei" w:eastAsia="microsoft yahei" w:hAnsi="Times New Roman" w:cs="Times New Roman" w:hint="eastAsia"/>
            <w:color w:val="CA0C16"/>
            <w:kern w:val="0"/>
          </w:rPr>
          <w:t>服务端SDK</w:t>
        </w:r>
      </w:hyperlink>
    </w:p>
    <w:p w14:paraId="4AEEE210" w14:textId="77777777" w:rsidR="00AC0408" w:rsidRPr="00AC0408" w:rsidRDefault="00AC0408" w:rsidP="00AC0408">
      <w:pPr>
        <w:widowControl/>
        <w:shd w:val="clear" w:color="auto" w:fill="FFFFFF"/>
        <w:jc w:val="left"/>
        <w:outlineLvl w:val="1"/>
        <w:rPr>
          <w:rFonts w:ascii="microsoft yahei" w:eastAsia="microsoft yahei" w:hAnsi="Times New Roman" w:cs="Times New Roman"/>
          <w:color w:val="3F3F3F"/>
          <w:kern w:val="0"/>
          <w:sz w:val="52"/>
          <w:szCs w:val="52"/>
        </w:rPr>
      </w:pPr>
      <w:bookmarkStart w:id="2" w:name="t2"/>
      <w:bookmarkEnd w:id="2"/>
      <w:r w:rsidRPr="00AC0408">
        <w:rPr>
          <w:rFonts w:ascii="microsoft yahei" w:eastAsia="microsoft yahei" w:hAnsi="Times New Roman" w:cs="Times New Roman" w:hint="eastAsia"/>
          <w:color w:val="3F3F3F"/>
          <w:kern w:val="0"/>
          <w:sz w:val="52"/>
          <w:szCs w:val="52"/>
        </w:rPr>
        <w:t>支付流程</w:t>
      </w:r>
    </w:p>
    <w:p w14:paraId="4963662A" w14:textId="77777777" w:rsidR="00AC0408" w:rsidRPr="00AC0408" w:rsidRDefault="00AC0408" w:rsidP="00AC0408">
      <w:pPr>
        <w:widowControl/>
        <w:shd w:val="clear" w:color="auto" w:fill="FFFFFF"/>
        <w:spacing w:line="408" w:lineRule="atLeast"/>
        <w:jc w:val="left"/>
        <w:rPr>
          <w:rFonts w:ascii="microsoft yahei" w:eastAsia="microsoft yahei" w:hAnsi="Times New Roman" w:cs="Times New Roman"/>
          <w:color w:val="3F3F3F"/>
          <w:kern w:val="0"/>
        </w:rPr>
      </w:pP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支付文档参考：</w:t>
      </w:r>
      <w:hyperlink r:id="rId12" w:tgtFrame="_blank" w:history="1">
        <w:r w:rsidRPr="00AC0408">
          <w:rPr>
            <w:rFonts w:ascii="microsoft yahei" w:eastAsia="microsoft yahei" w:hAnsi="Times New Roman" w:cs="Times New Roman" w:hint="eastAsia"/>
            <w:color w:val="CA0C16"/>
            <w:kern w:val="0"/>
          </w:rPr>
          <w:t>支付文档</w:t>
        </w:r>
      </w:hyperlink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，</w:t>
      </w:r>
      <w:hyperlink r:id="rId13" w:tgtFrame="_blank" w:history="1">
        <w:r w:rsidRPr="00AC0408">
          <w:rPr>
            <w:rFonts w:ascii="microsoft yahei" w:eastAsia="microsoft yahei" w:hAnsi="Times New Roman" w:cs="Times New Roman" w:hint="eastAsia"/>
            <w:color w:val="CA0C16"/>
            <w:kern w:val="0"/>
          </w:rPr>
          <w:t>支付文档2</w:t>
        </w:r>
      </w:hyperlink>
    </w:p>
    <w:p w14:paraId="055337BF" w14:textId="77777777" w:rsidR="00AC0408" w:rsidRPr="00AC0408" w:rsidRDefault="00AC0408" w:rsidP="00AC0408">
      <w:pPr>
        <w:widowControl/>
        <w:shd w:val="clear" w:color="auto" w:fill="FFFFFF"/>
        <w:spacing w:after="408" w:line="408" w:lineRule="atLeast"/>
        <w:jc w:val="left"/>
        <w:rPr>
          <w:rFonts w:ascii="microsoft yahei" w:eastAsia="microsoft yahei" w:hAnsi="Times New Roman" w:cs="Times New Roman"/>
          <w:color w:val="3F3F3F"/>
          <w:kern w:val="0"/>
        </w:rPr>
      </w:pPr>
      <w:r w:rsidRPr="00AC0408">
        <w:rPr>
          <w:rFonts w:ascii="microsoft yahei" w:eastAsia="microsoft yahei" w:hAnsi="Times New Roman" w:cs="Times New Roman" w:hint="eastAsia"/>
          <w:b/>
          <w:bCs/>
          <w:color w:val="3F3F3F"/>
          <w:kern w:val="0"/>
        </w:rPr>
        <w:t>APP支付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：服务器端按照文档【统一收单交易支付接口】创建支付OrderStr返回APP端——-APP端拿到OrderStr发起支付—–支付宝服务器端回调服务端异步通知接口——-服务器端按照【App支付结果异步通知】校验签名等做业务逻辑处理</w:t>
      </w:r>
    </w:p>
    <w:p w14:paraId="648E4FBC" w14:textId="77777777" w:rsidR="00AC0408" w:rsidRPr="00AC0408" w:rsidRDefault="00AC0408" w:rsidP="00AC0408">
      <w:pPr>
        <w:widowControl/>
        <w:shd w:val="clear" w:color="auto" w:fill="FFFFFF"/>
        <w:spacing w:after="408" w:line="408" w:lineRule="atLeast"/>
        <w:jc w:val="left"/>
        <w:rPr>
          <w:rFonts w:ascii="microsoft yahei" w:eastAsia="microsoft yahei" w:hAnsi="Times New Roman" w:cs="Times New Roman"/>
          <w:color w:val="3F3F3F"/>
          <w:kern w:val="0"/>
        </w:rPr>
      </w:pPr>
      <w:r w:rsidRPr="00AC0408">
        <w:rPr>
          <w:rFonts w:ascii="microsoft yahei" w:eastAsia="microsoft yahei" w:hAnsi="Times New Roman" w:cs="Times New Roman" w:hint="eastAsia"/>
          <w:b/>
          <w:bCs/>
          <w:color w:val="3F3F3F"/>
          <w:kern w:val="0"/>
        </w:rPr>
        <w:t>APP支付订单查询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：服务器端调用【统一收单线下交易查询】查询支付订单</w:t>
      </w:r>
    </w:p>
    <w:p w14:paraId="4295C5B9" w14:textId="77777777" w:rsidR="00AC0408" w:rsidRPr="00AC0408" w:rsidRDefault="00AC0408" w:rsidP="00AC0408">
      <w:pPr>
        <w:widowControl/>
        <w:shd w:val="clear" w:color="auto" w:fill="FFFFFF"/>
        <w:spacing w:after="408" w:line="408" w:lineRule="atLeast"/>
        <w:jc w:val="left"/>
        <w:rPr>
          <w:rFonts w:ascii="microsoft yahei" w:eastAsia="microsoft yahei" w:hAnsi="Times New Roman" w:cs="Times New Roman"/>
          <w:color w:val="3F3F3F"/>
          <w:kern w:val="0"/>
        </w:rPr>
      </w:pPr>
      <w:r w:rsidRPr="00AC0408">
        <w:rPr>
          <w:rFonts w:ascii="microsoft yahei" w:eastAsia="microsoft yahei" w:hAnsi="Times New Roman" w:cs="Times New Roman" w:hint="eastAsia"/>
          <w:b/>
          <w:bCs/>
          <w:color w:val="3F3F3F"/>
          <w:kern w:val="0"/>
        </w:rPr>
        <w:t>APP支付申请退款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：每笔支付可以申请多次退款，但退款总金额不能超过支付金额，调用【统一收单交易退款接口】发起退款申请</w:t>
      </w:r>
    </w:p>
    <w:p w14:paraId="06CF2FAA" w14:textId="77777777" w:rsidR="00AC0408" w:rsidRPr="00AC0408" w:rsidRDefault="00AC0408" w:rsidP="00AC0408">
      <w:pPr>
        <w:widowControl/>
        <w:shd w:val="clear" w:color="auto" w:fill="FFFFFF"/>
        <w:spacing w:after="408" w:line="408" w:lineRule="atLeast"/>
        <w:jc w:val="left"/>
        <w:rPr>
          <w:rFonts w:ascii="microsoft yahei" w:eastAsia="microsoft yahei" w:hAnsi="Times New Roman" w:cs="Times New Roman"/>
          <w:color w:val="3F3F3F"/>
          <w:kern w:val="0"/>
        </w:rPr>
      </w:pPr>
      <w:r w:rsidRPr="00AC0408">
        <w:rPr>
          <w:rFonts w:ascii="microsoft yahei" w:eastAsia="microsoft yahei" w:hAnsi="Times New Roman" w:cs="Times New Roman" w:hint="eastAsia"/>
          <w:b/>
          <w:bCs/>
          <w:color w:val="3F3F3F"/>
          <w:kern w:val="0"/>
        </w:rPr>
        <w:t>ＡPP支付退款查询</w:t>
      </w:r>
      <w:r w:rsidRPr="00AC0408">
        <w:rPr>
          <w:rFonts w:ascii="microsoft yahei" w:eastAsia="microsoft yahei" w:hAnsi="Times New Roman" w:cs="Times New Roman" w:hint="eastAsia"/>
          <w:color w:val="3F3F3F"/>
          <w:kern w:val="0"/>
        </w:rPr>
        <w:t>：服务端调用【 统一收单交易退款查询】查询退款订单信息</w:t>
      </w:r>
    </w:p>
    <w:p w14:paraId="14AF087A" w14:textId="77777777" w:rsidR="00C76DD4" w:rsidRDefault="00C76DD4" w:rsidP="00C76DD4">
      <w:pPr>
        <w:widowControl/>
        <w:pBdr>
          <w:top w:val="single" w:sz="2" w:space="0" w:color="EEEEEE"/>
          <w:bottom w:val="single" w:sz="2" w:space="0" w:color="EEEEEE"/>
        </w:pBdr>
        <w:shd w:val="clear" w:color="auto" w:fill="FFFFFF"/>
        <w:spacing w:line="360" w:lineRule="atLeast"/>
        <w:jc w:val="left"/>
        <w:rPr>
          <w:rFonts w:ascii="Times New Roman" w:eastAsia="Times New Roman" w:hAnsi="Times New Roman" w:cs="Times New Roman"/>
          <w:kern w:val="0"/>
        </w:rPr>
      </w:pPr>
    </w:p>
    <w:p w14:paraId="19E4DF14" w14:textId="77777777" w:rsidR="00C76DD4" w:rsidRPr="00C76DD4" w:rsidRDefault="00C76DD4" w:rsidP="00C76DD4">
      <w:pPr>
        <w:widowControl/>
        <w:pBdr>
          <w:top w:val="single" w:sz="2" w:space="0" w:color="EEEEEE"/>
          <w:bottom w:val="single" w:sz="2" w:space="0" w:color="EEEEEE"/>
        </w:pBdr>
        <w:shd w:val="clear" w:color="auto" w:fill="FFFFFF"/>
        <w:spacing w:line="360" w:lineRule="atLeast"/>
        <w:jc w:val="left"/>
        <w:rPr>
          <w:rFonts w:ascii="PingFang SC" w:eastAsia="PingFang SC" w:hAnsi="PingFang SC" w:cs="Times New Roman"/>
          <w:color w:val="333333"/>
          <w:kern w:val="0"/>
          <w:sz w:val="18"/>
          <w:szCs w:val="18"/>
        </w:rPr>
      </w:pPr>
    </w:p>
    <w:p w14:paraId="68F00DB9" w14:textId="237B7AE7" w:rsidR="00E207F8" w:rsidRPr="00E207F8" w:rsidRDefault="00E207F8" w:rsidP="00E207F8">
      <w:pPr>
        <w:pStyle w:val="a6"/>
        <w:widowControl/>
        <w:numPr>
          <w:ilvl w:val="0"/>
          <w:numId w:val="5"/>
        </w:numPr>
        <w:ind w:firstLineChars="0"/>
        <w:jc w:val="left"/>
        <w:outlineLvl w:val="0"/>
        <w:rPr>
          <w:rFonts w:ascii="PingFang SC" w:eastAsia="PingFang SC" w:hAnsi="PingFang SC" w:cs="Times New Roman"/>
          <w:color w:val="454545"/>
          <w:kern w:val="36"/>
          <w:sz w:val="62"/>
          <w:szCs w:val="62"/>
        </w:rPr>
      </w:pPr>
      <w:bookmarkStart w:id="3" w:name="t0"/>
      <w:bookmarkEnd w:id="3"/>
      <w:r w:rsidRPr="00E207F8">
        <w:rPr>
          <w:rFonts w:ascii="PingFang SC" w:eastAsia="PingFang SC" w:hAnsi="PingFang SC" w:cs="Times New Roman" w:hint="eastAsia"/>
          <w:color w:val="454545"/>
          <w:kern w:val="36"/>
          <w:sz w:val="28"/>
          <w:szCs w:val="28"/>
        </w:rPr>
        <w:t>首先，你的要有一个企业的账户，并且已经和支付宝平台签约</w:t>
      </w:r>
    </w:p>
    <w:p w14:paraId="5C4B50FD" w14:textId="77777777" w:rsidR="00E207F8" w:rsidRPr="00E207F8" w:rsidRDefault="00E207F8" w:rsidP="00E207F8">
      <w:pPr>
        <w:widowControl/>
        <w:jc w:val="left"/>
        <w:outlineLvl w:val="0"/>
        <w:rPr>
          <w:rFonts w:ascii="PingFang SC" w:eastAsia="PingFang SC" w:hAnsi="PingFang SC" w:cs="Times New Roman"/>
          <w:color w:val="454545"/>
          <w:kern w:val="36"/>
          <w:sz w:val="62"/>
          <w:szCs w:val="62"/>
        </w:rPr>
      </w:pPr>
      <w:r w:rsidRPr="00E207F8">
        <w:rPr>
          <w:rFonts w:ascii="PingFang SC" w:eastAsia="PingFang SC" w:hAnsi="PingFang SC" w:cs="Times New Roman" w:hint="eastAsia"/>
          <w:color w:val="454545"/>
          <w:kern w:val="36"/>
          <w:sz w:val="18"/>
          <w:szCs w:val="18"/>
        </w:rPr>
        <w:t>（具体操作查看</w:t>
      </w:r>
      <w:hyperlink r:id="rId14" w:tgtFrame="_blank" w:history="1">
        <w:r w:rsidRPr="00E207F8">
          <w:rPr>
            <w:rFonts w:ascii="PingFang SC" w:eastAsia="PingFang SC" w:hAnsi="PingFang SC" w:cs="Times New Roman" w:hint="eastAsia"/>
            <w:color w:val="CA0C16"/>
            <w:kern w:val="36"/>
            <w:sz w:val="18"/>
            <w:szCs w:val="18"/>
            <w:u w:val="single"/>
          </w:rPr>
          <w:t>https://doc.open.alipay.com/doc2/detail.htm?treeId=58&amp;articleId=103542&amp;docType=1</w:t>
        </w:r>
      </w:hyperlink>
      <w:r w:rsidRPr="00E207F8">
        <w:rPr>
          <w:rFonts w:ascii="PingFang SC" w:eastAsia="PingFang SC" w:hAnsi="PingFang SC" w:cs="Times New Roman" w:hint="eastAsia"/>
          <w:color w:val="454545"/>
          <w:kern w:val="36"/>
          <w:sz w:val="18"/>
          <w:szCs w:val="18"/>
        </w:rPr>
        <w:t>）</w:t>
      </w:r>
    </w:p>
    <w:p w14:paraId="506EF17F" w14:textId="77777777" w:rsidR="00E207F8" w:rsidRPr="00E207F8" w:rsidRDefault="00E207F8" w:rsidP="00E207F8">
      <w:pPr>
        <w:widowControl/>
        <w:jc w:val="left"/>
        <w:outlineLvl w:val="0"/>
        <w:rPr>
          <w:rFonts w:ascii="PingFang SC" w:eastAsia="PingFang SC" w:hAnsi="PingFang SC" w:cs="Times New Roman"/>
          <w:color w:val="454545"/>
          <w:kern w:val="36"/>
          <w:sz w:val="62"/>
          <w:szCs w:val="62"/>
        </w:rPr>
      </w:pPr>
      <w:r w:rsidRPr="00E207F8">
        <w:rPr>
          <w:rFonts w:ascii="PingFang SC" w:eastAsia="PingFang SC" w:hAnsi="PingFang SC" w:cs="Times New Roman" w:hint="eastAsia"/>
          <w:color w:val="454545"/>
          <w:kern w:val="36"/>
          <w:sz w:val="62"/>
          <w:szCs w:val="62"/>
        </w:rPr>
        <w:lastRenderedPageBreak/>
        <w:br/>
        <w:t>2</w:t>
      </w:r>
      <w:r w:rsidRPr="00E207F8">
        <w:rPr>
          <w:rFonts w:ascii="PingFang SC" w:eastAsia="PingFang SC" w:hAnsi="PingFang SC" w:cs="Times New Roman" w:hint="eastAsia"/>
          <w:color w:val="454545"/>
          <w:kern w:val="36"/>
        </w:rPr>
        <w:t>然后就是配置RAS公钥和私钥</w:t>
      </w:r>
      <w:r w:rsidRPr="00E207F8">
        <w:rPr>
          <w:rFonts w:ascii="PingFang SC" w:eastAsia="PingFang SC" w:hAnsi="PingFang SC" w:cs="Times New Roman" w:hint="eastAsia"/>
          <w:color w:val="454545"/>
          <w:kern w:val="36"/>
          <w:sz w:val="62"/>
          <w:szCs w:val="62"/>
        </w:rPr>
        <w:t> </w:t>
      </w:r>
    </w:p>
    <w:p w14:paraId="4B336B14" w14:textId="77777777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（文档 ：</w:t>
      </w:r>
      <w:hyperlink r:id="rId15" w:tgtFrame="_blank" w:history="1">
        <w:r w:rsidRPr="00E207F8">
          <w:rPr>
            <w:rFonts w:ascii="PingFang SC" w:eastAsia="PingFang SC" w:hAnsi="PingFang SC" w:cs="Times New Roman" w:hint="eastAsia"/>
            <w:color w:val="CA0C16"/>
            <w:kern w:val="0"/>
            <w:u w:val="single"/>
          </w:rPr>
          <w:t>https://doc.open.alipay.com/doc2/detail.htm?treeId=58&amp;articleId=103242&amp;docType=1</w:t>
        </w:r>
      </w:hyperlink>
      <w:r w:rsidRPr="00E207F8">
        <w:rPr>
          <w:rFonts w:ascii="PingFang SC" w:eastAsia="PingFang SC" w:hAnsi="PingFang SC" w:cs="Times New Roman" w:hint="eastAsia"/>
          <w:color w:val="454545"/>
          <w:kern w:val="0"/>
        </w:rPr>
        <w:t>）</w:t>
      </w:r>
    </w:p>
    <w:p w14:paraId="0E9FC538" w14:textId="77777777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我们这里介绍的是使用方法一：因为简单....</w:t>
      </w:r>
    </w:p>
    <w:p w14:paraId="225DBEDA" w14:textId="3E833E26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首先我们将上面链接的</w:t>
      </w:r>
      <w:r w:rsidRPr="00E207F8">
        <w:rPr>
          <w:rFonts w:ascii="PingFang SC" w:eastAsia="PingFang SC" w:hAnsi="PingFang SC" w:cs="Times New Roman"/>
          <w:noProof/>
          <w:color w:val="454545"/>
          <w:kern w:val="0"/>
        </w:rPr>
        <w:drawing>
          <wp:inline distT="0" distB="0" distL="0" distR="0" wp14:anchorId="0EE2DA2D" wp14:editId="1B26E747">
            <wp:extent cx="7115175" cy="1695450"/>
            <wp:effectExtent l="0" t="0" r="0" b="6350"/>
            <wp:docPr id="6" name="图片 6" descr="http://img.blog.csdn.net/2016080209123069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80209123069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F6BF1" w14:textId="77777777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按照上面的步骤操作，能够看到</w:t>
      </w:r>
    </w:p>
    <w:p w14:paraId="2A8CBF9D" w14:textId="77669DD0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/>
          <w:noProof/>
          <w:color w:val="454545"/>
          <w:kern w:val="0"/>
        </w:rPr>
        <w:lastRenderedPageBreak/>
        <w:drawing>
          <wp:inline distT="0" distB="0" distL="0" distR="0" wp14:anchorId="2FD8A373" wp14:editId="74518BA1">
            <wp:extent cx="9410700" cy="5343525"/>
            <wp:effectExtent l="0" t="0" r="12700" b="0"/>
            <wp:docPr id="5" name="图片 5" descr="http://img.blog.csdn.net/20160802091719912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802091719912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B350" w14:textId="2E02105A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点击，可以看到</w:t>
      </w:r>
      <w:r w:rsidRPr="00E207F8">
        <w:rPr>
          <w:rFonts w:ascii="PingFang SC" w:eastAsia="PingFang SC" w:hAnsi="PingFang SC" w:cs="Times New Roman"/>
          <w:noProof/>
          <w:color w:val="454545"/>
          <w:kern w:val="0"/>
        </w:rPr>
        <w:drawing>
          <wp:inline distT="0" distB="0" distL="0" distR="0" wp14:anchorId="250347F9" wp14:editId="5FE9F8FE">
            <wp:extent cx="6134100" cy="1952625"/>
            <wp:effectExtent l="0" t="0" r="12700" b="3175"/>
            <wp:docPr id="4" name="图片 4" descr="http://img.blog.csdn.net/20160802091946975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802091946975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和</w:t>
      </w:r>
    </w:p>
    <w:p w14:paraId="2DAF0221" w14:textId="77777777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</w:p>
    <w:p w14:paraId="2DF18A2D" w14:textId="40A64152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/>
          <w:noProof/>
          <w:color w:val="454545"/>
          <w:kern w:val="0"/>
        </w:rPr>
        <w:drawing>
          <wp:inline distT="0" distB="0" distL="0" distR="0" wp14:anchorId="09ECE318" wp14:editId="13DA817D">
            <wp:extent cx="5715000" cy="4095750"/>
            <wp:effectExtent l="0" t="0" r="0" b="0"/>
            <wp:docPr id="3" name="图片 3" descr="http://img.blog.csdn.net/20160802092226112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802092226112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A030" w14:textId="77777777" w:rsidR="00E207F8" w:rsidRPr="00E207F8" w:rsidRDefault="00E207F8" w:rsidP="00E207F8">
      <w:pPr>
        <w:widowControl/>
        <w:jc w:val="left"/>
        <w:outlineLvl w:val="0"/>
        <w:rPr>
          <w:rFonts w:ascii="PingFang SC" w:eastAsia="PingFang SC" w:hAnsi="PingFang SC" w:cs="Times New Roman"/>
          <w:color w:val="454545"/>
          <w:kern w:val="36"/>
          <w:sz w:val="62"/>
          <w:szCs w:val="62"/>
        </w:rPr>
      </w:pPr>
      <w:bookmarkStart w:id="4" w:name="t3"/>
      <w:bookmarkEnd w:id="4"/>
      <w:r w:rsidRPr="00E207F8">
        <w:rPr>
          <w:rFonts w:ascii="PingFang SC" w:eastAsia="PingFang SC" w:hAnsi="PingFang SC" w:cs="Times New Roman" w:hint="eastAsia"/>
          <w:color w:val="454545"/>
          <w:kern w:val="36"/>
          <w:sz w:val="62"/>
          <w:szCs w:val="62"/>
        </w:rPr>
        <w:t>3将生成的公钥复制传到签约账号上：</w:t>
      </w:r>
    </w:p>
    <w:p w14:paraId="316421FD" w14:textId="77777777" w:rsidR="00E207F8" w:rsidRPr="00E207F8" w:rsidRDefault="006A5E87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hyperlink r:id="rId20" w:tgtFrame="_blank" w:history="1">
        <w:r w:rsidR="00E207F8" w:rsidRPr="00E207F8">
          <w:rPr>
            <w:rFonts w:ascii="PingFang SC" w:eastAsia="PingFang SC" w:hAnsi="PingFang SC" w:cs="Times New Roman" w:hint="eastAsia"/>
            <w:color w:val="CA0C16"/>
            <w:kern w:val="0"/>
            <w:u w:val="single"/>
          </w:rPr>
          <w:t>http://jingyan.baidu.com/article/9faa7231b702bb473c28cb03.html</w:t>
        </w:r>
      </w:hyperlink>
    </w:p>
    <w:p w14:paraId="6978A480" w14:textId="7708A983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/>
          <w:noProof/>
          <w:color w:val="454545"/>
          <w:kern w:val="0"/>
        </w:rPr>
        <w:lastRenderedPageBreak/>
        <w:drawing>
          <wp:inline distT="0" distB="0" distL="0" distR="0" wp14:anchorId="5FD0B5B5" wp14:editId="60D218A7">
            <wp:extent cx="7877175" cy="4362450"/>
            <wp:effectExtent l="0" t="0" r="0" b="6350"/>
            <wp:docPr id="2" name="图片 2" descr="http://img.blog.csdn.net/20160802093734888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802093734888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BA82D" w14:textId="77777777" w:rsidR="00E207F8" w:rsidRPr="00E207F8" w:rsidRDefault="00E207F8" w:rsidP="00E207F8">
      <w:pPr>
        <w:widowControl/>
        <w:jc w:val="left"/>
        <w:outlineLvl w:val="0"/>
        <w:rPr>
          <w:rFonts w:ascii="PingFang SC" w:eastAsia="PingFang SC" w:hAnsi="PingFang SC" w:cs="Times New Roman"/>
          <w:color w:val="454545"/>
          <w:kern w:val="36"/>
          <w:sz w:val="62"/>
          <w:szCs w:val="62"/>
        </w:rPr>
      </w:pPr>
      <w:bookmarkStart w:id="5" w:name="t4"/>
      <w:bookmarkEnd w:id="5"/>
      <w:r w:rsidRPr="00E207F8">
        <w:rPr>
          <w:rFonts w:ascii="PingFang SC" w:eastAsia="PingFang SC" w:hAnsi="PingFang SC" w:cs="Times New Roman" w:hint="eastAsia"/>
          <w:color w:val="454545"/>
          <w:kern w:val="36"/>
          <w:sz w:val="62"/>
          <w:szCs w:val="62"/>
        </w:rPr>
        <w:t>4.之后就是修改demo中的</w:t>
      </w:r>
    </w:p>
    <w:p w14:paraId="757FB2D7" w14:textId="727C961A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/>
          <w:noProof/>
          <w:color w:val="454545"/>
          <w:kern w:val="0"/>
        </w:rPr>
        <w:drawing>
          <wp:inline distT="0" distB="0" distL="0" distR="0" wp14:anchorId="64D7BE1D" wp14:editId="0E306AC4">
            <wp:extent cx="6648450" cy="1628775"/>
            <wp:effectExtent l="0" t="0" r="6350" b="0"/>
            <wp:docPr id="1" name="图片 1" descr="http://img.blog.csdn.net/20160802094602798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02094602798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E2E8" w14:textId="77777777" w:rsidR="00E207F8" w:rsidRP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这个时候你就可以转账使用了。。。。。</w:t>
      </w:r>
    </w:p>
    <w:p w14:paraId="0699C16A" w14:textId="77777777" w:rsidR="00E207F8" w:rsidRDefault="00E207F8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  <w:r w:rsidRPr="00E207F8">
        <w:rPr>
          <w:rFonts w:ascii="PingFang SC" w:eastAsia="PingFang SC" w:hAnsi="PingFang SC" w:cs="Times New Roman" w:hint="eastAsia"/>
          <w:color w:val="454545"/>
          <w:kern w:val="0"/>
        </w:rPr>
        <w:t>因为demo平台上有，所以这里就不贴demo了</w:t>
      </w:r>
    </w:p>
    <w:p w14:paraId="20CDB81F" w14:textId="77777777" w:rsidR="005F4C44" w:rsidRDefault="005F4C44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</w:p>
    <w:p w14:paraId="413991B9" w14:textId="77777777" w:rsidR="005F4C44" w:rsidRDefault="005F4C44" w:rsidP="005F4C44">
      <w:pPr>
        <w:pStyle w:val="1"/>
        <w:spacing w:before="0" w:beforeAutospacing="0" w:after="0" w:afterAutospacing="0" w:line="525" w:lineRule="atLeast"/>
        <w:jc w:val="center"/>
        <w:rPr>
          <w:rFonts w:ascii="microsoft yahei" w:eastAsia="microsoft yahei"/>
          <w:color w:val="555555"/>
        </w:rPr>
      </w:pPr>
      <w:r>
        <w:rPr>
          <w:rStyle w:val="a5"/>
          <w:rFonts w:ascii="宋体" w:eastAsia="宋体" w:hAnsi="宋体" w:hint="eastAsia"/>
          <w:b/>
          <w:bCs/>
          <w:color w:val="555555"/>
        </w:rPr>
        <w:lastRenderedPageBreak/>
        <w:t>支付宝</w:t>
      </w:r>
      <w:r>
        <w:rPr>
          <w:rStyle w:val="a5"/>
          <w:rFonts w:ascii="microsoft yahei" w:eastAsia="microsoft yahei" w:hint="eastAsia"/>
          <w:b/>
          <w:bCs/>
          <w:color w:val="555555"/>
        </w:rPr>
        <w:t>APP</w:t>
      </w:r>
      <w:r>
        <w:rPr>
          <w:rStyle w:val="a5"/>
          <w:rFonts w:ascii="宋体" w:eastAsia="宋体" w:hAnsi="宋体" w:hint="eastAsia"/>
          <w:b/>
          <w:bCs/>
          <w:color w:val="555555"/>
        </w:rPr>
        <w:t>支付（</w:t>
      </w:r>
      <w:r>
        <w:rPr>
          <w:rStyle w:val="a5"/>
          <w:rFonts w:ascii="Calibri" w:eastAsia="microsoft yahei" w:hAnsi="Calibri"/>
          <w:b/>
          <w:bCs/>
          <w:color w:val="555555"/>
        </w:rPr>
        <w:t>IOS</w:t>
      </w:r>
      <w:r>
        <w:rPr>
          <w:rStyle w:val="a5"/>
          <w:rFonts w:ascii="宋体" w:eastAsia="宋体" w:hAnsi="宋体" w:hint="eastAsia"/>
          <w:b/>
          <w:bCs/>
          <w:color w:val="555555"/>
        </w:rPr>
        <w:t>手机端</w:t>
      </w:r>
      <w:r>
        <w:rPr>
          <w:rStyle w:val="a5"/>
          <w:rFonts w:ascii="Calibri" w:eastAsia="microsoft yahei" w:hAnsi="Calibri"/>
          <w:b/>
          <w:bCs/>
          <w:color w:val="555555"/>
        </w:rPr>
        <w:t>+java</w:t>
      </w:r>
      <w:r>
        <w:rPr>
          <w:rStyle w:val="a5"/>
          <w:rFonts w:ascii="宋体" w:eastAsia="宋体" w:hAnsi="宋体" w:hint="eastAsia"/>
          <w:b/>
          <w:bCs/>
          <w:color w:val="555555"/>
        </w:rPr>
        <w:t>后台）版</w:t>
      </w:r>
    </w:p>
    <w:p w14:paraId="58983AE0" w14:textId="77777777" w:rsidR="005F4C44" w:rsidRDefault="005F4C44" w:rsidP="005F4C44">
      <w:pPr>
        <w:pStyle w:val="2"/>
        <w:spacing w:before="0" w:beforeAutospacing="0" w:after="0" w:afterAutospacing="0" w:line="525" w:lineRule="atLeast"/>
        <w:rPr>
          <w:rFonts w:ascii="microsoft yahei" w:eastAsia="microsoft yahei"/>
          <w:color w:val="555555"/>
        </w:rPr>
      </w:pPr>
      <w:r>
        <w:rPr>
          <w:rFonts w:ascii="microsoft yahei" w:eastAsia="microsoft yahei" w:hint="eastAsia"/>
          <w:color w:val="555555"/>
        </w:rPr>
        <w:t>0.</w:t>
      </w:r>
      <w:r>
        <w:rPr>
          <w:rStyle w:val="a5"/>
          <w:rFonts w:ascii="microsoft yahei" w:eastAsia="microsoft yahei" w:hint="eastAsia"/>
          <w:b/>
          <w:bCs/>
          <w:color w:val="555555"/>
        </w:rPr>
        <w:t>介绍预览</w:t>
      </w:r>
    </w:p>
    <w:p w14:paraId="631786F4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宋体" w:eastAsia="宋体" w:hAnsi="宋体" w:hint="eastAsia"/>
          <w:color w:val="555555"/>
          <w:sz w:val="23"/>
          <w:szCs w:val="23"/>
        </w:rPr>
        <w:t>针对需要在</w:t>
      </w:r>
      <w:r>
        <w:rPr>
          <w:rFonts w:ascii="microsoft yahei" w:eastAsia="microsoft yahei" w:hint="eastAsia"/>
          <w:color w:val="555555"/>
          <w:sz w:val="23"/>
          <w:szCs w:val="23"/>
        </w:rPr>
        <w:t>IOS</w:t>
      </w:r>
      <w:r>
        <w:rPr>
          <w:rFonts w:ascii="宋体" w:eastAsia="宋体" w:hAnsi="宋体" w:hint="eastAsia"/>
          <w:color w:val="555555"/>
          <w:sz w:val="23"/>
          <w:szCs w:val="23"/>
        </w:rPr>
        <w:t>手机上接入原生微信支付场景，调用微信进行支付。如图：</w:t>
      </w:r>
    </w:p>
    <w:p w14:paraId="18A127D8" w14:textId="15E39A68" w:rsidR="005F4C44" w:rsidRDefault="005F4C44" w:rsidP="005F4C44">
      <w:pPr>
        <w:pStyle w:val="a3"/>
        <w:spacing w:before="0" w:beforeAutospacing="0" w:after="0" w:afterAutospacing="0" w:line="525" w:lineRule="atLeast"/>
        <w:jc w:val="center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/>
          <w:noProof/>
          <w:color w:val="555555"/>
          <w:sz w:val="23"/>
          <w:szCs w:val="23"/>
        </w:rPr>
        <w:drawing>
          <wp:inline distT="0" distB="0" distL="0" distR="0" wp14:anchorId="1954582D" wp14:editId="0F283E1D">
            <wp:extent cx="1905000" cy="3381375"/>
            <wp:effectExtent l="0" t="0" r="0" b="0"/>
            <wp:docPr id="12" name="图片 12" descr="http://img.blog.csdn.net/20170803172712190?watermark/2/text/aHR0cDovL2Jsb2cuY3Nkbi5uZXQvdTAxMjEzMTc2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803172712190?watermark/2/text/aHR0cDovL2Jsb2cuY3Nkbi5uZXQvdTAxMjEzMTc2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 w:hint="eastAsia"/>
          <w:color w:val="555555"/>
          <w:sz w:val="23"/>
          <w:szCs w:val="23"/>
        </w:rPr>
        <w:t xml:space="preserve"> </w:t>
      </w: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 w:hint="eastAsia"/>
          <w:color w:val="555555"/>
          <w:sz w:val="23"/>
          <w:szCs w:val="23"/>
        </w:rPr>
        <w:t xml:space="preserve"> </w:t>
      </w: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 w:hint="eastAsia"/>
          <w:color w:val="555555"/>
          <w:sz w:val="23"/>
          <w:szCs w:val="23"/>
        </w:rPr>
        <w:t xml:space="preserve"> </w:t>
      </w: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 w:hint="eastAsia"/>
          <w:color w:val="555555"/>
          <w:sz w:val="23"/>
          <w:szCs w:val="23"/>
        </w:rPr>
        <w:t xml:space="preserve"> </w:t>
      </w: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 w:hint="eastAsia"/>
          <w:color w:val="555555"/>
          <w:sz w:val="23"/>
          <w:szCs w:val="23"/>
        </w:rPr>
        <w:t xml:space="preserve"> </w:t>
      </w: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 w:hint="eastAsia"/>
          <w:color w:val="555555"/>
          <w:sz w:val="23"/>
          <w:szCs w:val="23"/>
        </w:rPr>
        <w:t xml:space="preserve"> </w:t>
      </w:r>
      <w:r>
        <w:rPr>
          <w:rFonts w:ascii="microsoft yahei" w:eastAsia="microsoft yahei" w:hint="eastAsia"/>
          <w:color w:val="555555"/>
          <w:sz w:val="23"/>
          <w:szCs w:val="23"/>
        </w:rPr>
        <w:t>  </w:t>
      </w:r>
      <w:r>
        <w:rPr>
          <w:rFonts w:ascii="microsoft yahei" w:eastAsia="microsoft yahei"/>
          <w:noProof/>
          <w:color w:val="555555"/>
          <w:sz w:val="23"/>
          <w:szCs w:val="23"/>
        </w:rPr>
        <w:drawing>
          <wp:inline distT="0" distB="0" distL="0" distR="0" wp14:anchorId="53C7883E" wp14:editId="35E0345D">
            <wp:extent cx="1905000" cy="3381375"/>
            <wp:effectExtent l="0" t="0" r="0" b="0"/>
            <wp:docPr id="11" name="图片 11" descr="http://img.blog.csdn.net/20170803172727740?watermark/2/text/aHR0cDovL2Jsb2cuY3Nkbi5uZXQvdTAxMjEzMTc2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70803172727740?watermark/2/text/aHR0cDovL2Jsb2cuY3Nkbi5uZXQvdTAxMjEzMTc2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int="eastAsia"/>
          <w:color w:val="555555"/>
          <w:sz w:val="23"/>
          <w:szCs w:val="23"/>
        </w:rPr>
        <w:t> </w:t>
      </w:r>
    </w:p>
    <w:p w14:paraId="79823DD7" w14:textId="77777777" w:rsidR="005F4C44" w:rsidRDefault="005F4C44" w:rsidP="005F4C44">
      <w:pPr>
        <w:pStyle w:val="2"/>
        <w:spacing w:before="0" w:beforeAutospacing="0" w:after="0" w:afterAutospacing="0" w:line="525" w:lineRule="atLeast"/>
        <w:rPr>
          <w:rFonts w:ascii="microsoft yahei" w:eastAsia="microsoft yahei"/>
          <w:color w:val="555555"/>
        </w:rPr>
      </w:pPr>
      <w:r>
        <w:rPr>
          <w:rFonts w:ascii="microsoft yahei" w:eastAsia="microsoft yahei" w:hint="eastAsia"/>
          <w:color w:val="555555"/>
        </w:rPr>
        <w:t>1.</w:t>
      </w:r>
      <w:r>
        <w:rPr>
          <w:rStyle w:val="a5"/>
          <w:rFonts w:ascii="microsoft yahei" w:eastAsia="microsoft yahei" w:hint="eastAsia"/>
          <w:b/>
          <w:bCs/>
          <w:color w:val="555555"/>
        </w:rPr>
        <w:t>资料准备</w:t>
      </w:r>
    </w:p>
    <w:p w14:paraId="148B6009" w14:textId="77777777" w:rsidR="005F4C44" w:rsidRDefault="005F4C44" w:rsidP="005F4C44">
      <w:pPr>
        <w:pStyle w:val="3"/>
        <w:spacing w:before="0" w:after="0" w:line="525" w:lineRule="atLeast"/>
        <w:rPr>
          <w:rFonts w:ascii="microsoft yahei" w:eastAsia="microsoft yahei"/>
          <w:color w:val="555555"/>
        </w:rPr>
      </w:pPr>
      <w:r>
        <w:rPr>
          <w:rStyle w:val="a5"/>
          <w:rFonts w:ascii="microsoft yahei" w:eastAsia="microsoft yahei" w:hint="eastAsia"/>
          <w:b/>
          <w:bCs/>
          <w:color w:val="555555"/>
        </w:rPr>
        <w:t>1.1</w:t>
      </w:r>
      <w:r>
        <w:rPr>
          <w:rStyle w:val="a5"/>
          <w:rFonts w:ascii="microsoft yahei" w:eastAsia="microsoft yahei" w:hint="eastAsia"/>
          <w:b/>
          <w:bCs/>
          <w:color w:val="555555"/>
        </w:rPr>
        <w:t> </w:t>
      </w:r>
      <w:r>
        <w:rPr>
          <w:rStyle w:val="a5"/>
          <w:rFonts w:ascii="宋体" w:eastAsia="宋体" w:hAnsi="宋体" w:hint="eastAsia"/>
          <w:b/>
          <w:bCs/>
          <w:color w:val="555555"/>
        </w:rPr>
        <w:t>账号注册</w:t>
      </w:r>
    </w:p>
    <w:p w14:paraId="41F007B8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宋体" w:eastAsia="宋体" w:hAnsi="宋体" w:hint="eastAsia"/>
          <w:color w:val="555555"/>
          <w:sz w:val="23"/>
          <w:szCs w:val="23"/>
        </w:rPr>
        <w:t>打开</w:t>
      </w:r>
      <w:r>
        <w:rPr>
          <w:rFonts w:ascii="microsoft yahei" w:eastAsia="microsoft yahei" w:hint="eastAsia"/>
          <w:color w:val="555555"/>
          <w:sz w:val="23"/>
          <w:szCs w:val="23"/>
        </w:rPr>
        <w:t>https://openhome.alipay.com</w:t>
      </w:r>
      <w:r>
        <w:rPr>
          <w:rFonts w:ascii="宋体" w:eastAsia="宋体" w:hAnsi="宋体" w:hint="eastAsia"/>
          <w:color w:val="555555"/>
          <w:sz w:val="23"/>
          <w:szCs w:val="23"/>
        </w:rPr>
        <w:t>，注册支付宝开放平台开发者账号</w:t>
      </w:r>
    </w:p>
    <w:p w14:paraId="3064FE81" w14:textId="77777777" w:rsidR="005F4C44" w:rsidRDefault="005F4C44" w:rsidP="005F4C44">
      <w:pPr>
        <w:pStyle w:val="3"/>
        <w:spacing w:before="0" w:after="0" w:line="525" w:lineRule="atLeast"/>
        <w:rPr>
          <w:rFonts w:ascii="microsoft yahei" w:eastAsia="microsoft yahei"/>
          <w:color w:val="555555"/>
          <w:sz w:val="27"/>
          <w:szCs w:val="27"/>
        </w:rPr>
      </w:pPr>
      <w:r>
        <w:rPr>
          <w:rStyle w:val="a5"/>
          <w:rFonts w:ascii="microsoft yahei" w:eastAsia="microsoft yahei" w:hint="eastAsia"/>
          <w:b/>
          <w:bCs/>
          <w:color w:val="555555"/>
        </w:rPr>
        <w:t>1.2</w:t>
      </w:r>
      <w:r>
        <w:rPr>
          <w:rStyle w:val="a5"/>
          <w:rFonts w:ascii="microsoft yahei" w:eastAsia="microsoft yahei" w:hint="eastAsia"/>
          <w:b/>
          <w:bCs/>
          <w:color w:val="555555"/>
        </w:rPr>
        <w:t> </w:t>
      </w:r>
      <w:r>
        <w:rPr>
          <w:rStyle w:val="a5"/>
          <w:rFonts w:ascii="宋体" w:eastAsia="宋体" w:hAnsi="宋体" w:hint="eastAsia"/>
          <w:b/>
          <w:bCs/>
          <w:color w:val="555555"/>
        </w:rPr>
        <w:t>开发者认证</w:t>
      </w:r>
    </w:p>
    <w:p w14:paraId="2D845A7B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登录，进入开发者中心，进行开发者资质认证，并创建移动应用。</w:t>
      </w:r>
    </w:p>
    <w:p w14:paraId="498FDC54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</w:p>
    <w:p w14:paraId="2F044C79" w14:textId="77777777" w:rsidR="005F4C44" w:rsidRDefault="005F4C44" w:rsidP="005F4C44">
      <w:pPr>
        <w:pStyle w:val="3"/>
        <w:spacing w:before="0" w:after="0" w:line="525" w:lineRule="atLeast"/>
        <w:rPr>
          <w:rFonts w:ascii="microsoft yahei" w:eastAsia="microsoft yahei"/>
          <w:color w:val="555555"/>
          <w:sz w:val="27"/>
          <w:szCs w:val="27"/>
        </w:rPr>
      </w:pPr>
      <w:bookmarkStart w:id="6" w:name="t5"/>
      <w:bookmarkEnd w:id="6"/>
      <w:r>
        <w:rPr>
          <w:rStyle w:val="a5"/>
          <w:rFonts w:ascii="microsoft yahei" w:eastAsia="microsoft yahei" w:hint="eastAsia"/>
          <w:b/>
          <w:bCs/>
          <w:color w:val="555555"/>
        </w:rPr>
        <w:lastRenderedPageBreak/>
        <w:t>1.3</w:t>
      </w:r>
      <w:r>
        <w:rPr>
          <w:rStyle w:val="a5"/>
          <w:rFonts w:ascii="microsoft yahei" w:eastAsia="microsoft yahei" w:hint="eastAsia"/>
          <w:b/>
          <w:bCs/>
          <w:color w:val="555555"/>
        </w:rPr>
        <w:t> </w:t>
      </w:r>
      <w:r>
        <w:rPr>
          <w:rStyle w:val="a5"/>
          <w:rFonts w:ascii="宋体" w:eastAsia="宋体" w:hAnsi="宋体" w:hint="eastAsia"/>
          <w:b/>
          <w:bCs/>
          <w:color w:val="555555"/>
        </w:rPr>
        <w:t>签约应用</w:t>
      </w:r>
    </w:p>
    <w:p w14:paraId="52F67C26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宋体" w:eastAsia="宋体" w:hAnsi="宋体" w:hint="eastAsia"/>
          <w:color w:val="555555"/>
          <w:sz w:val="23"/>
          <w:szCs w:val="23"/>
        </w:rPr>
        <w:t>创建应用后上传相关资料，上线应用并通过审核。审核通过后点击应用，进行签约，此步骤不能省略，否则或报</w:t>
      </w:r>
      <w:r>
        <w:rPr>
          <w:rFonts w:ascii="microsoft yahei" w:eastAsia="microsoft yahei" w:hint="eastAsia"/>
          <w:color w:val="555555"/>
          <w:sz w:val="23"/>
          <w:szCs w:val="23"/>
        </w:rPr>
        <w:t>ISV</w:t>
      </w:r>
      <w:r>
        <w:rPr>
          <w:rFonts w:ascii="宋体" w:eastAsia="宋体" w:hAnsi="宋体" w:hint="eastAsia"/>
          <w:color w:val="555555"/>
          <w:sz w:val="23"/>
          <w:szCs w:val="23"/>
        </w:rPr>
        <w:t>权限不足。</w:t>
      </w:r>
    </w:p>
    <w:p w14:paraId="55058E80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</w:p>
    <w:p w14:paraId="5138B664" w14:textId="760099E3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/>
          <w:noProof/>
          <w:color w:val="555555"/>
          <w:sz w:val="23"/>
          <w:szCs w:val="23"/>
        </w:rPr>
        <w:drawing>
          <wp:inline distT="0" distB="0" distL="0" distR="0" wp14:anchorId="28C2A0D2" wp14:editId="139FD6D0">
            <wp:extent cx="7620000" cy="2114550"/>
            <wp:effectExtent l="0" t="0" r="0" b="0"/>
            <wp:docPr id="10" name="图片 10" descr="http://img.blog.csdn.net/20170803172758948?watermark/2/text/aHR0cDovL2Jsb2cuY3Nkbi5uZXQvdTAxMjEzMTc2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70803172758948?watermark/2/text/aHR0cDovL2Jsb2cuY3Nkbi5uZXQvdTAxMjEzMTc2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F7C4" w14:textId="77777777" w:rsidR="005F4C44" w:rsidRDefault="005F4C44" w:rsidP="005F4C44">
      <w:pPr>
        <w:pStyle w:val="3"/>
        <w:spacing w:before="0" w:after="0" w:line="525" w:lineRule="atLeast"/>
        <w:rPr>
          <w:rFonts w:ascii="microsoft yahei" w:eastAsia="microsoft yahei"/>
          <w:color w:val="555555"/>
          <w:sz w:val="27"/>
          <w:szCs w:val="27"/>
        </w:rPr>
      </w:pPr>
      <w:bookmarkStart w:id="7" w:name="t6"/>
      <w:bookmarkEnd w:id="7"/>
      <w:r>
        <w:rPr>
          <w:rStyle w:val="a5"/>
          <w:rFonts w:ascii="microsoft yahei" w:eastAsia="microsoft yahei" w:hint="eastAsia"/>
          <w:b/>
          <w:bCs/>
          <w:color w:val="555555"/>
        </w:rPr>
        <w:t>1.4</w:t>
      </w:r>
      <w:r>
        <w:rPr>
          <w:rStyle w:val="a5"/>
          <w:rFonts w:ascii="microsoft yahei" w:eastAsia="microsoft yahei" w:hint="eastAsia"/>
          <w:b/>
          <w:bCs/>
          <w:color w:val="555555"/>
        </w:rPr>
        <w:t> </w:t>
      </w:r>
      <w:r>
        <w:rPr>
          <w:rStyle w:val="a5"/>
          <w:rFonts w:ascii="宋体" w:eastAsia="宋体" w:hAnsi="宋体" w:hint="eastAsia"/>
          <w:b/>
          <w:bCs/>
          <w:color w:val="555555"/>
        </w:rPr>
        <w:t>应用配置</w:t>
      </w:r>
    </w:p>
    <w:p w14:paraId="0462E117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打开应用信息，配置一下内容，接口签名可下载支付宝签名验签工具进行生成，生成完成后将公钥复制到平台上。</w:t>
      </w:r>
    </w:p>
    <w:p w14:paraId="6061DC63" w14:textId="47A25689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lastRenderedPageBreak/>
        <w:t> </w:t>
      </w:r>
      <w:r>
        <w:rPr>
          <w:rFonts w:ascii="microsoft yahei" w:eastAsia="microsoft yahei"/>
          <w:noProof/>
          <w:color w:val="555555"/>
          <w:sz w:val="23"/>
          <w:szCs w:val="23"/>
        </w:rPr>
        <w:drawing>
          <wp:inline distT="0" distB="0" distL="0" distR="0" wp14:anchorId="4DA05A27" wp14:editId="6F8E7819">
            <wp:extent cx="6667500" cy="5343525"/>
            <wp:effectExtent l="0" t="0" r="12700" b="0"/>
            <wp:docPr id="9" name="图片 9" descr="http://img.blog.csdn.net/20170803172914394?watermark/2/text/aHR0cDovL2Jsb2cuY3Nkbi5uZXQvdTAxMjEzMTc2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70803172914394?watermark/2/text/aHR0cDovL2Jsb2cuY3Nkbi5uZXQvdTAxMjEzMTc2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A22D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</w:p>
    <w:p w14:paraId="216A5484" w14:textId="77777777" w:rsidR="005F4C44" w:rsidRDefault="005F4C44" w:rsidP="005F4C44">
      <w:pPr>
        <w:pStyle w:val="2"/>
        <w:spacing w:before="0" w:beforeAutospacing="0" w:after="0" w:afterAutospacing="0" w:line="525" w:lineRule="atLeast"/>
        <w:rPr>
          <w:rFonts w:ascii="microsoft yahei" w:eastAsia="microsoft yahei"/>
          <w:color w:val="555555"/>
        </w:rPr>
      </w:pPr>
      <w:bookmarkStart w:id="8" w:name="t7"/>
      <w:bookmarkEnd w:id="8"/>
      <w:r>
        <w:rPr>
          <w:rFonts w:ascii="microsoft yahei" w:eastAsia="microsoft yahei" w:hint="eastAsia"/>
          <w:color w:val="555555"/>
        </w:rPr>
        <w:t>2.</w:t>
      </w:r>
      <w:r>
        <w:rPr>
          <w:rStyle w:val="a5"/>
          <w:rFonts w:ascii="microsoft yahei" w:eastAsia="microsoft yahei" w:hint="eastAsia"/>
          <w:b/>
          <w:bCs/>
          <w:color w:val="555555"/>
        </w:rPr>
        <w:t>Java</w:t>
      </w:r>
      <w:r>
        <w:rPr>
          <w:rStyle w:val="a5"/>
          <w:rFonts w:ascii="黑体" w:eastAsia="黑体" w:hAnsi="黑体" w:hint="eastAsia"/>
          <w:b/>
          <w:bCs/>
          <w:color w:val="555555"/>
        </w:rPr>
        <w:t>后台开发</w:t>
      </w:r>
    </w:p>
    <w:p w14:paraId="07392054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添加依赖</w:t>
      </w:r>
    </w:p>
    <w:p w14:paraId="3599D7DC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b/>
          <w:bCs/>
          <w:color w:val="C0C0C0"/>
          <w:sz w:val="14"/>
          <w:szCs w:val="14"/>
        </w:rPr>
        <w:t>[html]</w:t>
      </w: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27" w:tgtFrame="_blank" w:tooltip="view plain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28" w:tgtFrame="_blank" w:tooltip="copy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69FAE63D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29" w:tgtFrame="_blank" w:tooltip="print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print</w:t>
        </w:r>
      </w:hyperlink>
      <w:hyperlink r:id="rId30" w:tgtFrame="_blank" w:tooltip="?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?</w:t>
        </w:r>
      </w:hyperlink>
    </w:p>
    <w:p w14:paraId="595FB1C3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s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支付宝支付依赖</w:t>
      </w:r>
      <w:r>
        <w:rPr>
          <w:rStyle w:val="comments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 --&gt;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7336C7E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dependency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AD5F1C5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groupId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com.pentahohub.nexus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groupId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CA8DDCC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artifactId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alipay-sdk-java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artifactId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5519CAD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version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20170615110434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version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76F449D9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scope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system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scope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4C20218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systemPath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${basedir}/libs/alipay-sdk-java20170615110434.jar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systemPath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71D71AB9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dependency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4291A66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dependency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7E6AA2D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groupId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commons-logging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groupId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71B4223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artifactId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commons-logging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artifactId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3BC4FEA0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version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1.1.1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version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F6905A9" w14:textId="77777777" w:rsidR="005F4C44" w:rsidRDefault="005F4C44" w:rsidP="005F4C44">
      <w:pPr>
        <w:widowControl/>
        <w:numPr>
          <w:ilvl w:val="0"/>
          <w:numId w:val="6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dependency</w:t>
      </w:r>
      <w:r>
        <w:rPr>
          <w:rStyle w:val="tag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&gt;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B0AED73" w14:textId="77777777" w:rsidR="005F4C44" w:rsidRDefault="005F4C44" w:rsidP="005F4C44">
      <w:pPr>
        <w:spacing w:line="525" w:lineRule="atLeast"/>
        <w:rPr>
          <w:rFonts w:ascii="microsoft yahei" w:eastAsia="microsoft yahei" w:hAnsi="Times New Roman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int="eastAsia"/>
          <w:color w:val="555555"/>
          <w:sz w:val="23"/>
          <w:szCs w:val="23"/>
        </w:rPr>
        <w:br/>
      </w:r>
    </w:p>
    <w:p w14:paraId="7D44326F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</w:p>
    <w:p w14:paraId="3C4FCE7A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生成统一订单</w:t>
      </w:r>
    </w:p>
    <w:p w14:paraId="5CB0E56D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b/>
          <w:bCs/>
          <w:color w:val="C0C0C0"/>
          <w:sz w:val="14"/>
          <w:szCs w:val="14"/>
        </w:rPr>
        <w:t>[java]</w:t>
      </w: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31" w:tgtFrame="_blank" w:tooltip="view plain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32" w:tgtFrame="_blank" w:tooltip="copy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095E6EE7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33" w:tgtFrame="_blank" w:tooltip="print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print</w:t>
        </w:r>
      </w:hyperlink>
      <w:hyperlink r:id="rId34" w:tgtFrame="_blank" w:tooltip="?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?</w:t>
        </w:r>
      </w:hyperlink>
    </w:p>
    <w:p w14:paraId="06D14167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/**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</w:t>
      </w:r>
    </w:p>
    <w:p w14:paraId="24C6C9B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* account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总金额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</w:t>
      </w:r>
    </w:p>
    <w:p w14:paraId="793514EB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* sid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用户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id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</w:t>
      </w:r>
    </w:p>
    <w:p w14:paraId="0470785B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* desc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节点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id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</w:t>
      </w:r>
    </w:p>
    <w:p w14:paraId="69C5EDA2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* @param request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</w:t>
      </w:r>
    </w:p>
    <w:p w14:paraId="693A50FE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* @return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</w:t>
      </w:r>
    </w:p>
    <w:p w14:paraId="7D4204C0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*/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8BD29D7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annotation"/>
          <w:rFonts w:ascii="Consolas" w:eastAsia="microsoft yahei" w:hAnsi="Consolas"/>
          <w:color w:val="646464"/>
          <w:sz w:val="18"/>
          <w:szCs w:val="18"/>
          <w:bdr w:val="none" w:sz="0" w:space="0" w:color="auto" w:frame="1"/>
        </w:rPr>
        <w:t>@RequestMapping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(value=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"/pay/alipay/signprams"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,produces=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"application/json;charset=utf-8"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  </w:t>
      </w:r>
    </w:p>
    <w:p w14:paraId="3BFB131E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annotation"/>
          <w:rFonts w:ascii="Consolas" w:eastAsia="microsoft yahei" w:hAnsi="Consolas"/>
          <w:color w:val="646464"/>
          <w:sz w:val="18"/>
          <w:szCs w:val="18"/>
          <w:bdr w:val="none" w:sz="0" w:space="0" w:color="auto" w:frame="1"/>
        </w:rPr>
        <w:t>@ResponseBody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2A1942F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public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String signprams(HttpServletRequest request){  </w:t>
      </w:r>
    </w:p>
    <w:p w14:paraId="262AA1C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String res =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"{code:404}"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4C8CEA91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try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{  </w:t>
      </w:r>
    </w:p>
    <w:p w14:paraId="550F9B02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lastRenderedPageBreak/>
        <w:t>    String totalAmount = request.getParameter(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"account"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 </w:t>
      </w:r>
    </w:p>
    <w:p w14:paraId="52BA8FDD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String sid = request.getParameter(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"sid"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 </w:t>
      </w:r>
    </w:p>
    <w:p w14:paraId="5A2DFFF4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String nid = request.getParameter(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"desc"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 </w:t>
      </w:r>
    </w:p>
    <w:p w14:paraId="31C11858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String subject =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电费充值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57CFC69A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String body =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贵大电费预付费充值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5902EB98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String prefix =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"ALE"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+sid+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"E"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60150467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String out_trade_no = WXRequestUtil.getTradeNo(prefix);  </w:t>
      </w:r>
    </w:p>
    <w:p w14:paraId="2156C99F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981A950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实例化客户端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E491FA8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AlipayClient alipayClient =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new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DefaultAlipayClient("https: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//openapi.alipay.com/gateway.do 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76502F58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7D352F7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",  </w:t>
      </w:r>
    </w:p>
    <w:p w14:paraId="7C6AC2AA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AlipayUtil.APPID, AlipayUtil.PRIVATE_KEY,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"json"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 AlipayUtil.CHARSET, AlipayUtil.PUBLIC_KEY,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"RSA2"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 </w:t>
      </w:r>
    </w:p>
    <w:p w14:paraId="26BAFD41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实例化具体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API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对应的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request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类名称和接口名称对应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当前调用接口名称：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alipay.trade.app.pay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E926613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AlipayTradeAppPayRequest alirequest =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new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AlipayTradeAppPayRequest();  </w:t>
      </w:r>
    </w:p>
    <w:p w14:paraId="0162E157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//SDK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已经封装掉了公共参数，这里只需要传入业务参数。以下方法为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sdk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model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入参方式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(model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biz_content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同时存在的情况下取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biz_content)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。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96B7297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AlipayTradeAppPayModel model =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new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AlipayTradeAppPayModel();  </w:t>
      </w:r>
    </w:p>
    <w:p w14:paraId="3A17D63C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model.setPassbackParams(URLEncoder.encode(body.toString()));;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描述信息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添加附加数据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3F8296C3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model.setSubject(subject);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商品标题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FDE7DF3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model.setOutTradeNo(out_trade_no);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商家订单编号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592953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model.setTimeoutExpress(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"30m"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超时关闭该订单时间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37332D3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model.setTotalAmount(totalAmount);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订单总金额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3571AC4F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model.setProductCode(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"QUICK_MSECURITY_PAY"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销售产品码，商家和支付宝签约的产品码，为固定值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QUICK_MSECURITY_PAY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4EC1C80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alirequest.setBizModel(model);  </w:t>
      </w:r>
    </w:p>
    <w:p w14:paraId="510E577B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alirequest.setNotifyUrl("http: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//pay.gzdxfszx.com/pay/alipay/notify.xs 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2E3EE2A0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3D88DEE7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");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回调地址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6DC286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lastRenderedPageBreak/>
        <w:t>    String orderStr =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07069ACA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try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{  </w:t>
      </w:r>
    </w:p>
    <w:p w14:paraId="236CE0AC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这里和普通的接口调用不同，使用的是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sdkExecute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22F3DD2F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AlipayTradeAppPayResponse response = alipayClient.sdkExecute(alirequest);  </w:t>
      </w:r>
    </w:p>
    <w:p w14:paraId="00791E7B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orderStr = response.getBody();  </w:t>
      </w:r>
    </w:p>
    <w:p w14:paraId="41931652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System.out.println(orderStr);//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就是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orderString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可以直接给客户端请求，无需再做处理。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2CC2620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catch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(AlipayApiException e) {  </w:t>
      </w:r>
    </w:p>
    <w:p w14:paraId="2CDF72DE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e.printStackTrace();  </w:t>
      </w:r>
    </w:p>
    <w:p w14:paraId="13466EF1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}  </w:t>
      </w:r>
    </w:p>
    <w:p w14:paraId="101AC12F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D71F34D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String sign = MD5Encode.encode(out_trade_no);  </w:t>
      </w:r>
    </w:p>
    <w:p w14:paraId="478FB8E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savePayLog(out_trade_no,totalAmount,sid,body, sign,nid,</w:t>
      </w:r>
      <w:r>
        <w:rPr>
          <w:rStyle w:val="number"/>
          <w:rFonts w:ascii="Consolas" w:eastAsia="microsoft yahei" w:hAnsi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 </w:t>
      </w:r>
    </w:p>
    <w:p w14:paraId="6FB526FE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3A5DD81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JSONObject resObj =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new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JSONObject();  </w:t>
      </w:r>
    </w:p>
    <w:p w14:paraId="5D2F61D2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resObj.put(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"code"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,ResponseCode.HTTP_SUCCESS);  </w:t>
      </w:r>
    </w:p>
    <w:p w14:paraId="7DC8ABD2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resObj.put(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"out_trade_no"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,out_trade_no);  </w:t>
      </w:r>
    </w:p>
    <w:p w14:paraId="1674A522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resObj.put(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"sign"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,sign);  </w:t>
      </w:r>
    </w:p>
    <w:p w14:paraId="13EFB6FC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resObj.put(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"orderStr"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,orderStr);  </w:t>
      </w:r>
    </w:p>
    <w:p w14:paraId="6E4BACC6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8300FDA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res = resObj.toJSONString();  </w:t>
      </w:r>
    </w:p>
    <w:p w14:paraId="16DD1C01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}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catch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(Exception e){  </w:t>
      </w:r>
    </w:p>
    <w:p w14:paraId="3B8804DE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e.printStackTrace();  </w:t>
      </w:r>
    </w:p>
    <w:p w14:paraId="6C2F7C75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}  </w:t>
      </w:r>
    </w:p>
    <w:p w14:paraId="74C67D1A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return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res;  </w:t>
      </w:r>
    </w:p>
    <w:p w14:paraId="7DBA3E29" w14:textId="77777777" w:rsidR="005F4C44" w:rsidRDefault="005F4C44" w:rsidP="005F4C44">
      <w:pPr>
        <w:widowControl/>
        <w:numPr>
          <w:ilvl w:val="0"/>
          <w:numId w:val="7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}  </w:t>
      </w:r>
    </w:p>
    <w:p w14:paraId="6CEFA480" w14:textId="77777777" w:rsidR="005F4C44" w:rsidRDefault="005F4C44" w:rsidP="005F4C44">
      <w:pPr>
        <w:spacing w:line="525" w:lineRule="atLeast"/>
        <w:rPr>
          <w:rFonts w:ascii="microsoft yahei" w:eastAsia="microsoft yahei" w:hAnsi="Times New Roman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int="eastAsia"/>
          <w:color w:val="555555"/>
          <w:sz w:val="23"/>
          <w:szCs w:val="23"/>
        </w:rPr>
        <w:br/>
      </w:r>
    </w:p>
    <w:p w14:paraId="4086BB36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</w:p>
    <w:p w14:paraId="0BC8D213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lastRenderedPageBreak/>
        <w:t>异步通知处理</w:t>
      </w:r>
    </w:p>
    <w:p w14:paraId="322FD302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</w:p>
    <w:p w14:paraId="6FBEBEBA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b/>
          <w:bCs/>
          <w:color w:val="C0C0C0"/>
          <w:sz w:val="14"/>
          <w:szCs w:val="14"/>
        </w:rPr>
        <w:t>[java]</w:t>
      </w: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35" w:tgtFrame="_blank" w:tooltip="view plain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36" w:tgtFrame="_blank" w:tooltip="copy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03A7DEF5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37" w:tgtFrame="_blank" w:tooltip="print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print</w:t>
        </w:r>
      </w:hyperlink>
      <w:hyperlink r:id="rId38" w:tgtFrame="_blank" w:tooltip="?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?</w:t>
        </w:r>
      </w:hyperlink>
    </w:p>
    <w:p w14:paraId="5A211A5E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annotation"/>
          <w:rFonts w:ascii="Consolas" w:eastAsia="microsoft yahei" w:hAnsi="Consolas"/>
          <w:color w:val="646464"/>
          <w:sz w:val="18"/>
          <w:szCs w:val="18"/>
          <w:bdr w:val="none" w:sz="0" w:space="0" w:color="auto" w:frame="1"/>
        </w:rPr>
        <w:t>@RequestMapping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(value=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"/pay/alipay/notify"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,produces=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"application/json;charset=utf-8"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  </w:t>
      </w:r>
    </w:p>
    <w:p w14:paraId="42FD7F49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eastAsia="microsoft yahei" w:hAnsi="Consolas"/>
          <w:color w:val="646464"/>
          <w:sz w:val="18"/>
          <w:szCs w:val="18"/>
          <w:bdr w:val="none" w:sz="0" w:space="0" w:color="auto" w:frame="1"/>
        </w:rPr>
        <w:t>@ResponseBody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208E605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public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String notify(HttpServletRequest request){  </w:t>
      </w:r>
    </w:p>
    <w:p w14:paraId="7A6D00C4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Map requestParams = request.getParameterMap();  </w:t>
      </w:r>
    </w:p>
    <w:p w14:paraId="42C34CD3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System.out.println(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支付宝支付结果通知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+requestParams.toString());  </w:t>
      </w:r>
    </w:p>
    <w:p w14:paraId="59670A99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获取支付宝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POST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过来反馈信息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10E8884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Map&lt;String,String&gt; params =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new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HashMap&lt;String,String&gt;();  </w:t>
      </w:r>
    </w:p>
    <w:p w14:paraId="0598103D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35B3B74C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for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(Iterator iter = requestParams.keySet().iterator(); iter.hasNext();) {  </w:t>
      </w:r>
    </w:p>
    <w:p w14:paraId="4A8BAEDB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String name = (String) iter.next();  </w:t>
      </w:r>
    </w:p>
    <w:p w14:paraId="6BBFF600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String[] values = (String[]) requestParams.get(name);  </w:t>
      </w:r>
    </w:p>
    <w:p w14:paraId="3E4D542A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String valueStr =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37A293F8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for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int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i = </w:t>
      </w:r>
      <w:r>
        <w:rPr>
          <w:rStyle w:val="number"/>
          <w:rFonts w:ascii="Consolas" w:eastAsia="microsoft yahei" w:hAnsi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i &lt; values.length; i++) {  </w:t>
      </w:r>
    </w:p>
    <w:p w14:paraId="73135A39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valueStr = (i == values.length - </w:t>
      </w:r>
      <w:r>
        <w:rPr>
          <w:rStyle w:val="number"/>
          <w:rFonts w:ascii="Consolas" w:eastAsia="microsoft yahei" w:hAnsi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 ? valueStr + values[i]  </w:t>
      </w:r>
    </w:p>
    <w:p w14:paraId="48792156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        : valueStr + values[i] +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","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6A00B7FB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}  </w:t>
      </w:r>
    </w:p>
    <w:p w14:paraId="389F0CEC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乱码解决，这段代码在出现乱码时使用。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8BF936C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//valueStr = new String(valueStr.getBytes("ISO-8859-1"), "utf-8");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78878054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params.put(name, valueStr);  </w:t>
      </w:r>
    </w:p>
    <w:p w14:paraId="01531E84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}  </w:t>
      </w:r>
    </w:p>
    <w:p w14:paraId="6CC65523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切记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alipaypublickey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是支付宝的公钥，请去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open.alipay.com 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FBD1FD9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57B77B6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对应应用下查看。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CAC5D94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//boolean AlipaySignature.rsaCheckV1(Map&lt;String, String&gt; params, String publicKey, String charset, String sign_type)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B8ED627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try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{  </w:t>
      </w:r>
    </w:p>
    <w:p w14:paraId="01BA526A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验证签名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3F8617B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boolean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flag = AlipaySignature.rsaCheckV1(params, AlipayUtil.PUBLIC_KEY, AlipayUtil.CHARSET,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"RSA2"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 </w:t>
      </w:r>
    </w:p>
    <w:p w14:paraId="4AC095A2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if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(flag){  </w:t>
      </w:r>
    </w:p>
    <w:p w14:paraId="5939528C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if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"TRADE_SUCCESS"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.equals(params.get(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"trade_status"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))){  </w:t>
      </w:r>
    </w:p>
    <w:p w14:paraId="0720B7E1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    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付款金额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D3ADF40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    String amount = params.get("buyer_pay_amount");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269349AE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    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支付宝交易号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7B7E7139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    String trade_no = params.get("trade_no");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3CCA8FD1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    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附加数据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1FC255C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    String passback_params = URLDecoder.decode(params.get("passback_params"));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1320B80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77EFCF24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商户订单号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5EA8746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    String out_trade_no = params.get(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"out_trade_no"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);  </w:t>
      </w:r>
    </w:p>
    <w:p w14:paraId="51545CB9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    updateOrderInfo(out_trade_no,MD5Encode.encode(out_trade_no));  </w:t>
      </w:r>
    </w:p>
    <w:p w14:paraId="2C760C4F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}  </w:t>
      </w:r>
    </w:p>
    <w:p w14:paraId="47C30A24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}  </w:t>
      </w:r>
    </w:p>
    <w:p w14:paraId="2068DFF2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catch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(AlipayApiException e) {  </w:t>
      </w:r>
    </w:p>
    <w:p w14:paraId="72640AB9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TODO Auto-generated catch block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2FC43D0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e.printStackTrace();  </w:t>
      </w:r>
    </w:p>
    <w:p w14:paraId="22C2258E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}  </w:t>
      </w:r>
    </w:p>
    <w:p w14:paraId="0D278BC3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return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"success"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412973C8" w14:textId="77777777" w:rsidR="005F4C44" w:rsidRDefault="005F4C44" w:rsidP="005F4C44">
      <w:pPr>
        <w:widowControl/>
        <w:numPr>
          <w:ilvl w:val="0"/>
          <w:numId w:val="8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}  </w:t>
      </w:r>
    </w:p>
    <w:p w14:paraId="6E4BA57B" w14:textId="77777777" w:rsidR="005F4C44" w:rsidRDefault="005F4C44" w:rsidP="005F4C44">
      <w:pPr>
        <w:spacing w:line="525" w:lineRule="atLeast"/>
        <w:rPr>
          <w:rFonts w:ascii="microsoft yahei" w:eastAsia="microsoft yahei" w:hAnsi="Times New Roman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br/>
      </w:r>
    </w:p>
    <w:p w14:paraId="67185A1D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</w:p>
    <w:p w14:paraId="2C46033F" w14:textId="77777777" w:rsidR="005F4C44" w:rsidRDefault="005F4C44" w:rsidP="005F4C44">
      <w:pPr>
        <w:pStyle w:val="2"/>
        <w:spacing w:before="0" w:beforeAutospacing="0" w:after="0" w:afterAutospacing="0" w:line="525" w:lineRule="atLeast"/>
        <w:rPr>
          <w:rFonts w:ascii="microsoft yahei" w:eastAsia="microsoft yahei"/>
          <w:color w:val="555555"/>
        </w:rPr>
      </w:pPr>
      <w:bookmarkStart w:id="9" w:name="t8"/>
      <w:bookmarkEnd w:id="9"/>
      <w:r>
        <w:rPr>
          <w:rFonts w:ascii="microsoft yahei" w:eastAsia="microsoft yahei" w:hint="eastAsia"/>
          <w:color w:val="555555"/>
        </w:rPr>
        <w:t>3.</w:t>
      </w:r>
      <w:r>
        <w:rPr>
          <w:rStyle w:val="a5"/>
          <w:rFonts w:ascii="microsoft yahei" w:eastAsia="microsoft yahei" w:hint="eastAsia"/>
          <w:b/>
          <w:bCs/>
          <w:color w:val="555555"/>
        </w:rPr>
        <w:t>IOS</w:t>
      </w:r>
      <w:r>
        <w:rPr>
          <w:rStyle w:val="a5"/>
          <w:rFonts w:ascii="黑体" w:eastAsia="黑体" w:hAnsi="黑体" w:hint="eastAsia"/>
          <w:b/>
          <w:bCs/>
          <w:color w:val="555555"/>
        </w:rPr>
        <w:t>客户端开发</w:t>
      </w:r>
    </w:p>
    <w:p w14:paraId="14F75344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lastRenderedPageBreak/>
        <w:t>导入支付宝开发包</w:t>
      </w:r>
    </w:p>
    <w:p w14:paraId="6F422733" w14:textId="204925F8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 </w:t>
      </w:r>
      <w:r>
        <w:rPr>
          <w:rFonts w:ascii="microsoft yahei" w:eastAsia="microsoft yahei"/>
          <w:noProof/>
          <w:color w:val="555555"/>
          <w:sz w:val="23"/>
          <w:szCs w:val="23"/>
        </w:rPr>
        <w:drawing>
          <wp:inline distT="0" distB="0" distL="0" distR="0" wp14:anchorId="1BAF570C" wp14:editId="4A5B012E">
            <wp:extent cx="7620000" cy="5210175"/>
            <wp:effectExtent l="0" t="0" r="0" b="0"/>
            <wp:docPr id="8" name="图片 8" descr="http://img.blog.csdn.net/20170803173055380?watermark/2/text/aHR0cDovL2Jsb2cuY3Nkbi5uZXQvdTAxMjEzMTc2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803173055380?watermark/2/text/aHR0cDovL2Jsb2cuY3Nkbi5uZXQvdTAxMjEzMTc2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C504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宋体" w:eastAsia="宋体" w:hAnsi="宋体" w:hint="eastAsia"/>
          <w:color w:val="555555"/>
          <w:sz w:val="23"/>
          <w:szCs w:val="23"/>
        </w:rPr>
        <w:t>添加</w:t>
      </w:r>
      <w:r>
        <w:rPr>
          <w:rFonts w:ascii="microsoft yahei" w:eastAsia="microsoft yahei" w:hint="eastAsia"/>
          <w:color w:val="555555"/>
          <w:sz w:val="23"/>
          <w:szCs w:val="23"/>
        </w:rPr>
        <w:t>URL Types</w:t>
      </w:r>
    </w:p>
    <w:p w14:paraId="4B20FD19" w14:textId="6BAC3CFC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lastRenderedPageBreak/>
        <w:t> </w:t>
      </w:r>
      <w:r>
        <w:rPr>
          <w:rFonts w:ascii="microsoft yahei" w:eastAsia="microsoft yahei"/>
          <w:noProof/>
          <w:color w:val="555555"/>
          <w:sz w:val="23"/>
          <w:szCs w:val="23"/>
        </w:rPr>
        <w:drawing>
          <wp:inline distT="0" distB="0" distL="0" distR="0" wp14:anchorId="30AB28C6" wp14:editId="46FCCF5F">
            <wp:extent cx="7620000" cy="5200650"/>
            <wp:effectExtent l="0" t="0" r="0" b="6350"/>
            <wp:docPr id="7" name="图片 7" descr="http://img.blog.csdn.net/20170803173110997?watermark/2/text/aHR0cDovL2Jsb2cuY3Nkbi5uZXQvdTAxMjEzMTc2OQ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70803173110997?watermark/2/text/aHR0cDovL2Jsb2cuY3Nkbi5uZXQvdTAxMjEzMTc2OQ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A8F55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</w:p>
    <w:p w14:paraId="03799543" w14:textId="77777777" w:rsidR="005F4C44" w:rsidRDefault="005F4C44" w:rsidP="005F4C44">
      <w:pPr>
        <w:pStyle w:val="a3"/>
        <w:spacing w:before="0" w:beforeAutospacing="0" w:after="0" w:afterAutospacing="0" w:line="525" w:lineRule="atLeast"/>
        <w:rPr>
          <w:rFonts w:ascii="microsoft yahei" w:eastAsia="microsoft yahei"/>
          <w:color w:val="555555"/>
          <w:sz w:val="23"/>
          <w:szCs w:val="23"/>
        </w:rPr>
      </w:pPr>
      <w:r>
        <w:rPr>
          <w:rFonts w:ascii="microsoft yahei" w:eastAsia="microsoft yahei" w:hint="eastAsia"/>
          <w:color w:val="555555"/>
          <w:sz w:val="23"/>
          <w:szCs w:val="23"/>
        </w:rPr>
        <w:t>在需要调用支付宝的地方实现方法</w:t>
      </w:r>
    </w:p>
    <w:p w14:paraId="6A5FD599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b/>
          <w:bCs/>
          <w:color w:val="C0C0C0"/>
          <w:sz w:val="14"/>
          <w:szCs w:val="14"/>
        </w:rPr>
        <w:t>[objc]</w:t>
      </w: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41" w:tgtFrame="_blank" w:tooltip="view plain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42" w:tgtFrame="_blank" w:tooltip="copy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79923980" w14:textId="77777777" w:rsidR="005F4C44" w:rsidRDefault="005F4C44" w:rsidP="005F4C44">
      <w:pPr>
        <w:shd w:val="clear" w:color="auto" w:fill="333333"/>
        <w:rPr>
          <w:rFonts w:ascii="Verdana" w:eastAsia="microsoft yahei" w:hAnsi="Verdana"/>
          <w:color w:val="C0C0C0"/>
          <w:sz w:val="14"/>
          <w:szCs w:val="14"/>
        </w:rPr>
      </w:pP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43" w:tgtFrame="_blank" w:tooltip="print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print</w:t>
        </w:r>
      </w:hyperlink>
      <w:hyperlink r:id="rId44" w:tgtFrame="_blank" w:tooltip="?" w:history="1">
        <w:r>
          <w:rPr>
            <w:rStyle w:val="a4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?</w:t>
        </w:r>
      </w:hyperlink>
    </w:p>
    <w:p w14:paraId="79B4EB6B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-(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void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)aliPay  </w:t>
      </w:r>
    </w:p>
    <w:p w14:paraId="2CB854E5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{  </w:t>
      </w:r>
    </w:p>
    <w:p w14:paraId="369D93C2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[MBProgressHUD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showMessage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跳转中，请稍候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563A46A7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NSString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*appScheme = 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@"alisdkdemo"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;  </w:t>
      </w:r>
    </w:p>
    <w:p w14:paraId="14B551F5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0B15DCF4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NSString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*userUrlStr = [NSString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stringWithFormat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@"%@?sid=%@&amp;account=%@&amp;desc=%@"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 ALI_PREPAY_URL,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self</w:t>
      </w:r>
      <w:r>
        <w:rPr>
          <w:rStyle w:val="xcodeconstants"/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.student.sid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self</w:t>
      </w:r>
      <w:r>
        <w:rPr>
          <w:rStyle w:val="xcodeconstants"/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.payJinE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self</w:t>
      </w:r>
      <w:r>
        <w:rPr>
          <w:rStyle w:val="xcodeconstants"/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.student.nid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60CA31EA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NSURL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*url = [NSURL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URLWithString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:userUrlStr];  </w:t>
      </w:r>
    </w:p>
    <w:p w14:paraId="47E9BD77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NSLog(@"userUrlStr = %@", userUrlStr);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6D1667CD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</w:t>
      </w:r>
    </w:p>
    <w:p w14:paraId="0F99210E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NSURLRequest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*request = [NSURLRequest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requestWithURL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:url];  </w:t>
      </w:r>
    </w:p>
    <w:p w14:paraId="0095DA0D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AFHTTPRequestOperation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*operation = [[AFHTTPRequestOperation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alloc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]initWithRequest:request];  </w:t>
      </w:r>
    </w:p>
    <w:p w14:paraId="0FDACE89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</w:t>
      </w:r>
    </w:p>
    <w:p w14:paraId="58321EE2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[operation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setCompletionBlockWithSuccess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:^(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AFHTTPRequestOperation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*operation,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NSDictionary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*responseObject) {  </w:t>
      </w:r>
    </w:p>
    <w:p w14:paraId="15D7A387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[MBProgressHUD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hideHUD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0CA91E8E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</w:t>
      </w:r>
    </w:p>
    <w:p w14:paraId="4F05DD04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                NSLog(@"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支付宝支付的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response = %@", operation.responseString);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2EFCBB78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NSData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*JSONData = [operation</w:t>
      </w:r>
      <w:r>
        <w:rPr>
          <w:rStyle w:val="xcodeconstants"/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.responseString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dataUsingEncoding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:NSUTF</w:t>
      </w:r>
      <w:r>
        <w:rPr>
          <w:rStyle w:val="xcodenumber"/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8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StringEncoding];  </w:t>
      </w:r>
    </w:p>
    <w:p w14:paraId="30B0BC57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NSDictionary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*userDict = [NSJSONSerialization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JSONObjectWithData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:JSONData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options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:NSJSONReadingMutableLeaves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error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:nil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073635F8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</w:t>
      </w:r>
    </w:p>
    <w:p w14:paraId="45C10ED6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NSString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*orderString = [userDict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objectForKey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@"orderStr"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1A62F3DF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self</w:t>
      </w:r>
      <w:r>
        <w:rPr>
          <w:rStyle w:val="xcodeconstants"/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.sign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= [userDict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objectForKey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@"sign"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61327A77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self</w:t>
      </w:r>
      <w:r>
        <w:rPr>
          <w:rStyle w:val="xcodeconstants"/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.ordnum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= [userDict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objectForKey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@"out_trade_no"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689119DE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</w:t>
      </w:r>
    </w:p>
    <w:p w14:paraId="219A5668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[[AlipaySDK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defaultService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payOrder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:orderString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fromScheme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:appScheme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callback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:^(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NSDictionary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*resultDic) {  </w:t>
      </w:r>
    </w:p>
    <w:p w14:paraId="38F197D1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NSLog(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@"reslut = %@"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,resultDic);  </w:t>
      </w:r>
    </w:p>
    <w:p w14:paraId="275A0412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[MBProgressHUD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hideHUD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435AE388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</w:t>
      </w:r>
    </w:p>
    <w:p w14:paraId="10D7ACB4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NSString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*resultStatus = [resultDic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objectForKey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@"resultStatus"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3D093621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if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([resultStatus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isEqualToString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@"9000"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]){  </w:t>
      </w:r>
    </w:p>
    <w:p w14:paraId="256E676E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lastRenderedPageBreak/>
        <w:t>        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支付成功，更新用户信息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1782BFD4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[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self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payDidFinish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0E05EBD4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}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else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{  </w:t>
      </w:r>
    </w:p>
    <w:p w14:paraId="1434E641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eastAsia="microsoft yahei" w:hAnsi="Consolas"/>
          <w:color w:val="CCCCCC"/>
          <w:sz w:val="18"/>
          <w:szCs w:val="18"/>
          <w:bdr w:val="none" w:sz="0" w:space="0" w:color="auto" w:frame="1"/>
        </w:rPr>
        <w:t>支付失败，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</w:t>
      </w:r>
    </w:p>
    <w:p w14:paraId="4C7214F8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  [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self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setupAlertControllerWithTitle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支付宝支付结果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messge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本次支付未完成，您可以稍后重试！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confirm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好的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4F9B4143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}  </w:t>
      </w:r>
    </w:p>
    <w:p w14:paraId="12239902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      </w:t>
      </w:r>
    </w:p>
    <w:p w14:paraId="7AB1AA41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}];  </w:t>
      </w:r>
    </w:p>
    <w:p w14:paraId="0CDD793A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}failure:^(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AFHTTPRequestOperation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*operation,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NSError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*error) {  </w:t>
      </w:r>
    </w:p>
    <w:p w14:paraId="2780520E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[MBProgressHUD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hideHUD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00D8AE78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  NSLog(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@"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发生错误！</w:t>
      </w:r>
      <w:r>
        <w:rPr>
          <w:rStyle w:val="string"/>
          <w:rFonts w:ascii="Consolas" w:eastAsia="microsoft yahei" w:hAnsi="Consolas"/>
          <w:color w:val="FF9900"/>
          <w:sz w:val="18"/>
          <w:szCs w:val="18"/>
          <w:bdr w:val="none" w:sz="0" w:space="0" w:color="auto" w:frame="1"/>
        </w:rPr>
        <w:t>%@"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,error);  </w:t>
      </w:r>
    </w:p>
    <w:p w14:paraId="13A9DABB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}];  </w:t>
      </w:r>
    </w:p>
    <w:p w14:paraId="7639070E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microsoft yahei" w:hAnsi="Consolas"/>
          <w:b/>
          <w:bCs/>
          <w:color w:val="66CCFF"/>
          <w:sz w:val="18"/>
          <w:szCs w:val="18"/>
          <w:bdr w:val="none" w:sz="0" w:space="0" w:color="auto" w:frame="1"/>
        </w:rPr>
        <w:t>NSOperationQueue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*queue = [[NSOperationQueue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alloc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init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];  </w:t>
      </w:r>
    </w:p>
    <w:p w14:paraId="04D0A89A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[queue</w:t>
      </w:r>
      <w:r>
        <w:rPr>
          <w:rStyle w:val="vars"/>
          <w:rFonts w:ascii="Consolas" w:eastAsia="microsoft yahei" w:hAnsi="Consolas"/>
          <w:color w:val="DD0000"/>
          <w:sz w:val="18"/>
          <w:szCs w:val="18"/>
          <w:bdr w:val="none" w:sz="0" w:space="0" w:color="auto" w:frame="1"/>
        </w:rPr>
        <w:t> addOperation</w:t>
      </w: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:operation];  </w:t>
      </w:r>
    </w:p>
    <w:p w14:paraId="53E0C53B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</w:t>
      </w:r>
    </w:p>
    <w:p w14:paraId="70FB457E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</w:t>
      </w:r>
    </w:p>
    <w:p w14:paraId="72A5E38A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      </w:t>
      </w:r>
    </w:p>
    <w:p w14:paraId="61170D35" w14:textId="77777777" w:rsidR="005F4C44" w:rsidRDefault="005F4C44" w:rsidP="005F4C44">
      <w:pPr>
        <w:widowControl/>
        <w:numPr>
          <w:ilvl w:val="0"/>
          <w:numId w:val="9"/>
        </w:numPr>
        <w:pBdr>
          <w:left w:val="single" w:sz="18" w:space="0" w:color="999999"/>
        </w:pBdr>
        <w:shd w:val="clear" w:color="auto" w:fill="333333"/>
        <w:spacing w:beforeAutospacing="1" w:afterAutospacing="1" w:line="270" w:lineRule="atLeast"/>
        <w:jc w:val="left"/>
        <w:rPr>
          <w:rFonts w:ascii="Consolas" w:eastAsia="microsoft yahei" w:hAnsi="Consolas"/>
          <w:color w:val="EEEEEE"/>
          <w:sz w:val="18"/>
          <w:szCs w:val="18"/>
        </w:rPr>
      </w:pPr>
      <w:r>
        <w:rPr>
          <w:rFonts w:ascii="Consolas" w:eastAsia="microsoft yahei" w:hAnsi="Consolas"/>
          <w:color w:val="FFFFFF"/>
          <w:sz w:val="18"/>
          <w:szCs w:val="18"/>
          <w:bdr w:val="none" w:sz="0" w:space="0" w:color="auto" w:frame="1"/>
        </w:rPr>
        <w:t>} </w:t>
      </w:r>
    </w:p>
    <w:p w14:paraId="0F1D2F9E" w14:textId="77777777" w:rsidR="005F4C44" w:rsidRPr="00E207F8" w:rsidRDefault="005F4C44" w:rsidP="00E207F8">
      <w:pPr>
        <w:widowControl/>
        <w:jc w:val="left"/>
        <w:rPr>
          <w:rFonts w:ascii="PingFang SC" w:eastAsia="PingFang SC" w:hAnsi="PingFang SC" w:cs="Times New Roman"/>
          <w:color w:val="454545"/>
          <w:kern w:val="0"/>
        </w:rPr>
      </w:pPr>
    </w:p>
    <w:p w14:paraId="01AAD35A" w14:textId="3167516E" w:rsidR="00B56C87" w:rsidRDefault="00796491">
      <w:r>
        <w:rPr>
          <w:rFonts w:hint="eastAsia"/>
        </w:rPr>
        <w:t xml:space="preserve">银联支付: </w:t>
      </w:r>
      <w:hyperlink r:id="rId45" w:history="1">
        <w:r w:rsidRPr="00796491">
          <w:rPr>
            <w:rStyle w:val="a4"/>
          </w:rPr>
          <w:t>https://open.unionpay.com/ajweb/help/file/techFile?productId=3</w:t>
        </w:r>
      </w:hyperlink>
    </w:p>
    <w:p w14:paraId="63ABAE45" w14:textId="77777777" w:rsidR="00796491" w:rsidRDefault="00796491"/>
    <w:p w14:paraId="4C496794" w14:textId="394EB584" w:rsidR="00796491" w:rsidRDefault="00796491">
      <w:pPr>
        <w:rPr>
          <w:rStyle w:val="a4"/>
        </w:rPr>
      </w:pPr>
      <w:r>
        <w:rPr>
          <w:rFonts w:hint="eastAsia"/>
        </w:rPr>
        <w:t xml:space="preserve">Paypal支付: </w:t>
      </w:r>
      <w:hyperlink r:id="rId46" w:history="1">
        <w:r w:rsidRPr="00796491">
          <w:rPr>
            <w:rStyle w:val="a4"/>
          </w:rPr>
          <w:t>https://developer.paypal.com/docs/</w:t>
        </w:r>
      </w:hyperlink>
    </w:p>
    <w:p w14:paraId="514B8F9F" w14:textId="77777777" w:rsidR="00370602" w:rsidRDefault="00370602">
      <w:pPr>
        <w:rPr>
          <w:rStyle w:val="a4"/>
        </w:rPr>
      </w:pPr>
    </w:p>
    <w:sectPr w:rsidR="00370602" w:rsidSect="00A04E2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icrosoft yahei">
    <w:panose1 w:val="00000000000000000000"/>
    <w:charset w:val="86"/>
    <w:family w:val="roman"/>
    <w:notTrueType/>
    <w:pitch w:val="default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C1D52"/>
    <w:multiLevelType w:val="multilevel"/>
    <w:tmpl w:val="28C8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536F97"/>
    <w:multiLevelType w:val="multilevel"/>
    <w:tmpl w:val="9F109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927315"/>
    <w:multiLevelType w:val="multilevel"/>
    <w:tmpl w:val="8C64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E20FB7"/>
    <w:multiLevelType w:val="multilevel"/>
    <w:tmpl w:val="1488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6E524B"/>
    <w:multiLevelType w:val="multilevel"/>
    <w:tmpl w:val="7E783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1FE7122"/>
    <w:multiLevelType w:val="multilevel"/>
    <w:tmpl w:val="E52C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260E95"/>
    <w:multiLevelType w:val="hybridMultilevel"/>
    <w:tmpl w:val="6E12388C"/>
    <w:lvl w:ilvl="0" w:tplc="A6C8F750">
      <w:start w:val="1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D0257F9"/>
    <w:multiLevelType w:val="multilevel"/>
    <w:tmpl w:val="81DEB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8C937CA"/>
    <w:multiLevelType w:val="multilevel"/>
    <w:tmpl w:val="F6C8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408"/>
    <w:rsid w:val="00023DC8"/>
    <w:rsid w:val="001979C4"/>
    <w:rsid w:val="00356CEF"/>
    <w:rsid w:val="00370602"/>
    <w:rsid w:val="00552831"/>
    <w:rsid w:val="005F4C44"/>
    <w:rsid w:val="006A5E87"/>
    <w:rsid w:val="00796491"/>
    <w:rsid w:val="007B57BB"/>
    <w:rsid w:val="00842DDF"/>
    <w:rsid w:val="008C7F1A"/>
    <w:rsid w:val="008E7EDD"/>
    <w:rsid w:val="00A04E27"/>
    <w:rsid w:val="00AC0408"/>
    <w:rsid w:val="00B56C87"/>
    <w:rsid w:val="00C036CF"/>
    <w:rsid w:val="00C14D13"/>
    <w:rsid w:val="00C76DD4"/>
    <w:rsid w:val="00C96F40"/>
    <w:rsid w:val="00CA0709"/>
    <w:rsid w:val="00D1029B"/>
    <w:rsid w:val="00D568C6"/>
    <w:rsid w:val="00E207F8"/>
    <w:rsid w:val="00EA7C25"/>
    <w:rsid w:val="00F5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BBD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C040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C040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4C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C040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AC0408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AC040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4">
    <w:name w:val="Hyperlink"/>
    <w:basedOn w:val="a0"/>
    <w:uiPriority w:val="99"/>
    <w:unhideWhenUsed/>
    <w:rsid w:val="00AC0408"/>
    <w:rPr>
      <w:color w:val="0000FF"/>
      <w:u w:val="single"/>
    </w:rPr>
  </w:style>
  <w:style w:type="character" w:styleId="a5">
    <w:name w:val="Strong"/>
    <w:basedOn w:val="a0"/>
    <w:uiPriority w:val="22"/>
    <w:qFormat/>
    <w:rsid w:val="00AC0408"/>
    <w:rPr>
      <w:b/>
      <w:bCs/>
    </w:rPr>
  </w:style>
  <w:style w:type="character" w:customStyle="1" w:styleId="original">
    <w:name w:val="original"/>
    <w:basedOn w:val="a0"/>
    <w:rsid w:val="00E207F8"/>
  </w:style>
  <w:style w:type="character" w:customStyle="1" w:styleId="time">
    <w:name w:val="time"/>
    <w:basedOn w:val="a0"/>
    <w:rsid w:val="00E207F8"/>
  </w:style>
  <w:style w:type="character" w:customStyle="1" w:styleId="txt">
    <w:name w:val="txt"/>
    <w:basedOn w:val="a0"/>
    <w:rsid w:val="00E207F8"/>
  </w:style>
  <w:style w:type="paragraph" w:styleId="a6">
    <w:name w:val="List Paragraph"/>
    <w:basedOn w:val="a"/>
    <w:uiPriority w:val="34"/>
    <w:qFormat/>
    <w:rsid w:val="00E207F8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5F4C44"/>
    <w:rPr>
      <w:b/>
      <w:bCs/>
      <w:sz w:val="32"/>
      <w:szCs w:val="32"/>
    </w:rPr>
  </w:style>
  <w:style w:type="character" w:styleId="a7">
    <w:name w:val="Emphasis"/>
    <w:basedOn w:val="a0"/>
    <w:uiPriority w:val="20"/>
    <w:qFormat/>
    <w:rsid w:val="005F4C44"/>
    <w:rPr>
      <w:i/>
      <w:iCs/>
    </w:rPr>
  </w:style>
  <w:style w:type="paragraph" w:customStyle="1" w:styleId="copyrightp">
    <w:name w:val="copyright_p"/>
    <w:basedOn w:val="a"/>
    <w:rsid w:val="005F4C4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8">
    <w:name w:val="FollowedHyperlink"/>
    <w:basedOn w:val="a0"/>
    <w:uiPriority w:val="99"/>
    <w:semiHidden/>
    <w:unhideWhenUsed/>
    <w:rsid w:val="005F4C44"/>
    <w:rPr>
      <w:color w:val="800080"/>
      <w:u w:val="single"/>
    </w:rPr>
  </w:style>
  <w:style w:type="character" w:customStyle="1" w:styleId="comments">
    <w:name w:val="comments"/>
    <w:basedOn w:val="a0"/>
    <w:rsid w:val="005F4C44"/>
  </w:style>
  <w:style w:type="character" w:customStyle="1" w:styleId="tag">
    <w:name w:val="tag"/>
    <w:basedOn w:val="a0"/>
    <w:rsid w:val="005F4C44"/>
  </w:style>
  <w:style w:type="character" w:customStyle="1" w:styleId="tag-name">
    <w:name w:val="tag-name"/>
    <w:basedOn w:val="a0"/>
    <w:rsid w:val="005F4C44"/>
  </w:style>
  <w:style w:type="character" w:customStyle="1" w:styleId="comment">
    <w:name w:val="comment"/>
    <w:basedOn w:val="a0"/>
    <w:rsid w:val="005F4C44"/>
  </w:style>
  <w:style w:type="character" w:customStyle="1" w:styleId="annotation">
    <w:name w:val="annotation"/>
    <w:basedOn w:val="a0"/>
    <w:rsid w:val="005F4C44"/>
  </w:style>
  <w:style w:type="character" w:customStyle="1" w:styleId="string">
    <w:name w:val="string"/>
    <w:basedOn w:val="a0"/>
    <w:rsid w:val="005F4C44"/>
  </w:style>
  <w:style w:type="character" w:customStyle="1" w:styleId="keyword">
    <w:name w:val="keyword"/>
    <w:basedOn w:val="a0"/>
    <w:rsid w:val="005F4C44"/>
  </w:style>
  <w:style w:type="character" w:customStyle="1" w:styleId="number">
    <w:name w:val="number"/>
    <w:basedOn w:val="a0"/>
    <w:rsid w:val="005F4C44"/>
  </w:style>
  <w:style w:type="character" w:customStyle="1" w:styleId="vars">
    <w:name w:val="vars"/>
    <w:basedOn w:val="a0"/>
    <w:rsid w:val="005F4C44"/>
  </w:style>
  <w:style w:type="character" w:customStyle="1" w:styleId="xcodeconstants">
    <w:name w:val="xcodeconstants"/>
    <w:basedOn w:val="a0"/>
    <w:rsid w:val="005F4C44"/>
  </w:style>
  <w:style w:type="character" w:customStyle="1" w:styleId="xcodenumber">
    <w:name w:val="xcodenumber"/>
    <w:basedOn w:val="a0"/>
    <w:rsid w:val="005F4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764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1765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6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1592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651785971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76914">
              <w:marLeft w:val="0"/>
              <w:marRight w:val="0"/>
              <w:marTop w:val="0"/>
              <w:marBottom w:val="0"/>
              <w:divBdr>
                <w:top w:val="none" w:sz="0" w:space="1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48759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999999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023640">
              <w:marLeft w:val="0"/>
              <w:marRight w:val="0"/>
              <w:marTop w:val="0"/>
              <w:marBottom w:val="0"/>
              <w:divBdr>
                <w:top w:val="none" w:sz="0" w:space="1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56159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2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999999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164739">
              <w:marLeft w:val="0"/>
              <w:marRight w:val="0"/>
              <w:marTop w:val="0"/>
              <w:marBottom w:val="0"/>
              <w:divBdr>
                <w:top w:val="none" w:sz="0" w:space="1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3638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7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999999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675944">
              <w:marLeft w:val="0"/>
              <w:marRight w:val="0"/>
              <w:marTop w:val="0"/>
              <w:marBottom w:val="0"/>
              <w:divBdr>
                <w:top w:val="none" w:sz="0" w:space="1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66782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8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999999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94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48494">
              <w:marLeft w:val="0"/>
              <w:marRight w:val="-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1026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0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E5E5E5"/>
                <w:right w:val="none" w:sz="0" w:space="0" w:color="auto"/>
              </w:divBdr>
              <w:divsChild>
                <w:div w:id="208714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267812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0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s://developer.paypal.com/docs/" TargetMode="Externa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hyperlink" Target="http://jingyan.baidu.com/article/9faa7231b702bb473c28cb03.html" TargetMode="External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hyperlink" Target="http://blog.csdn.net/u012131769/article/details/76639527" TargetMode="External"/><Relationship Id="rId28" Type="http://schemas.openxmlformats.org/officeDocument/2006/relationships/hyperlink" Target="http://blog.csdn.net/u012131769/article/details/76639527" TargetMode="External"/><Relationship Id="rId29" Type="http://schemas.openxmlformats.org/officeDocument/2006/relationships/hyperlink" Target="http://blog.csdn.net/u012131769/article/details/76639527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hyperlink" Target="http://blog.csdn.net/u012131769/article/details/76639527" TargetMode="External"/><Relationship Id="rId31" Type="http://schemas.openxmlformats.org/officeDocument/2006/relationships/hyperlink" Target="http://blog.csdn.net/u012131769/article/details/76639527" TargetMode="External"/><Relationship Id="rId32" Type="http://schemas.openxmlformats.org/officeDocument/2006/relationships/hyperlink" Target="http://blog.csdn.net/u012131769/article/details/76639527" TargetMode="External"/><Relationship Id="rId9" Type="http://schemas.openxmlformats.org/officeDocument/2006/relationships/hyperlink" Target="https://developer.paypal.com/webapps/developer/docs/integration/mobile/ios-integration-guide/" TargetMode="External"/><Relationship Id="rId6" Type="http://schemas.openxmlformats.org/officeDocument/2006/relationships/hyperlink" Target="https://open.weixin.qq.com/cgi-bin/showdocument?action=dir_list&amp;t=resource/res_list&amp;verify=1&amp;id=1417694084&amp;token=&amp;lang=zh_CN" TargetMode="External"/><Relationship Id="rId7" Type="http://schemas.openxmlformats.org/officeDocument/2006/relationships/hyperlink" Target="https://doc.open.alipay.com/docs/doc.htm?spm=a219a.7629140.0.0.d4oVLq&amp;treeId=204&amp;articleId=105295&amp;docType=1" TargetMode="External"/><Relationship Id="rId8" Type="http://schemas.openxmlformats.org/officeDocument/2006/relationships/hyperlink" Target="https://open.unionpay.com/ajweb/help/file/techFile?productId=3" TargetMode="External"/><Relationship Id="rId33" Type="http://schemas.openxmlformats.org/officeDocument/2006/relationships/hyperlink" Target="http://blog.csdn.net/u012131769/article/details/76639527" TargetMode="External"/><Relationship Id="rId34" Type="http://schemas.openxmlformats.org/officeDocument/2006/relationships/hyperlink" Target="http://blog.csdn.net/u012131769/article/details/76639527" TargetMode="External"/><Relationship Id="rId35" Type="http://schemas.openxmlformats.org/officeDocument/2006/relationships/hyperlink" Target="http://blog.csdn.net/u012131769/article/details/76639527" TargetMode="External"/><Relationship Id="rId36" Type="http://schemas.openxmlformats.org/officeDocument/2006/relationships/hyperlink" Target="http://blog.csdn.net/u012131769/article/details/76639527" TargetMode="External"/><Relationship Id="rId10" Type="http://schemas.openxmlformats.org/officeDocument/2006/relationships/hyperlink" Target="https://doc.open.alipay.com/docs/doc.htm?spm=a219a.7629140.0.0.c851tN&amp;treeId=193&amp;articleId=105310&amp;docType=1" TargetMode="External"/><Relationship Id="rId11" Type="http://schemas.openxmlformats.org/officeDocument/2006/relationships/hyperlink" Target="https://doc.open.alipay.com/docs/doc.htm?spm=a219a.7629140.0.0.nDV903&amp;treeId=54&amp;articleId=103419&amp;docType=1" TargetMode="External"/><Relationship Id="rId12" Type="http://schemas.openxmlformats.org/officeDocument/2006/relationships/hyperlink" Target="https://doc.open.alipay.com/doc2/apiList?docType=4" TargetMode="External"/><Relationship Id="rId13" Type="http://schemas.openxmlformats.org/officeDocument/2006/relationships/hyperlink" Target="https://doc.open.alipay.com/doc2/detail.htm?spm=a219a.7629140.0.0.x7kkCI&amp;treeId=204&amp;articleId=105465&amp;docType=1" TargetMode="External"/><Relationship Id="rId14" Type="http://schemas.openxmlformats.org/officeDocument/2006/relationships/hyperlink" Target="https://doc.open.alipay.com/doc2/detail.htm?treeId=58&amp;articleId=103542&amp;docType=1" TargetMode="External"/><Relationship Id="rId15" Type="http://schemas.openxmlformats.org/officeDocument/2006/relationships/hyperlink" Target="https://doc.open.alipay.com/doc2/detail.htm?treeId=58&amp;articleId=103242&amp;docType=1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://blog.csdn.net/u012131769/article/details/76639527" TargetMode="External"/><Relationship Id="rId38" Type="http://schemas.openxmlformats.org/officeDocument/2006/relationships/hyperlink" Target="http://blog.csdn.net/u012131769/article/details/76639527" TargetMode="External"/><Relationship Id="rId39" Type="http://schemas.openxmlformats.org/officeDocument/2006/relationships/image" Target="media/image12.png"/><Relationship Id="rId40" Type="http://schemas.openxmlformats.org/officeDocument/2006/relationships/image" Target="media/image13.png"/><Relationship Id="rId41" Type="http://schemas.openxmlformats.org/officeDocument/2006/relationships/hyperlink" Target="http://blog.csdn.net/u012131769/article/details/76639527" TargetMode="External"/><Relationship Id="rId42" Type="http://schemas.openxmlformats.org/officeDocument/2006/relationships/hyperlink" Target="http://blog.csdn.net/u012131769/article/details/76639527" TargetMode="External"/><Relationship Id="rId43" Type="http://schemas.openxmlformats.org/officeDocument/2006/relationships/hyperlink" Target="http://blog.csdn.net/u012131769/article/details/76639527" TargetMode="External"/><Relationship Id="rId44" Type="http://schemas.openxmlformats.org/officeDocument/2006/relationships/hyperlink" Target="http://blog.csdn.net/u012131769/article/details/76639527" TargetMode="External"/><Relationship Id="rId45" Type="http://schemas.openxmlformats.org/officeDocument/2006/relationships/hyperlink" Target="https://open.unionpay.com/ajweb/help/file/techFile?productId=3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22</Pages>
  <Words>2013</Words>
  <Characters>11477</Characters>
  <Application>Microsoft Macintosh Word</Application>
  <DocSecurity>0</DocSecurity>
  <Lines>95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22</cp:revision>
  <dcterms:created xsi:type="dcterms:W3CDTF">2018-01-04T09:33:00Z</dcterms:created>
  <dcterms:modified xsi:type="dcterms:W3CDTF">2018-01-09T04:55:00Z</dcterms:modified>
</cp:coreProperties>
</file>