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面向接口</w:t>
      </w:r>
    </w:p>
    <w:p>
      <w:r>
        <w:drawing>
          <wp:inline distT="0" distB="0" distL="114300" distR="114300">
            <wp:extent cx="2985770" cy="24612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工程化</w:t>
      </w:r>
    </w:p>
    <w:p>
      <w:r>
        <w:drawing>
          <wp:inline distT="0" distB="0" distL="114300" distR="114300">
            <wp:extent cx="3201670" cy="2632075"/>
            <wp:effectExtent l="0" t="0" r="177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并发编程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非抢占式多任务，减小因为中断而需要保存上下文造成的开销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093720" cy="1250315"/>
            <wp:effectExtent l="0" t="0" r="1143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先看下</w:t>
      </w:r>
      <w:r>
        <w:rPr>
          <w:rFonts w:hint="eastAsia"/>
          <w:lang w:val="en-US" w:eastAsia="zh-CN"/>
        </w:rPr>
        <w:t>go语言的标准库大致提供了哪些功能（节省时间），就可以去开发项目了。然后在实际开发中遇到了问题再查标准库。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2AFB"/>
    <w:rsid w:val="192D2D07"/>
    <w:rsid w:val="2E370401"/>
    <w:rsid w:val="2FFC0173"/>
    <w:rsid w:val="3CF7590D"/>
    <w:rsid w:val="4D475309"/>
    <w:rsid w:val="69AB3BB9"/>
    <w:rsid w:val="711E5DC4"/>
    <w:rsid w:val="723353A2"/>
    <w:rsid w:val="73834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2019-05-05T08:15:54Z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