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接口的定义与实现</w:t>
      </w:r>
    </w:p>
    <w:p>
      <w:r>
        <w:drawing>
          <wp:inline distT="0" distB="0" distL="114300" distR="114300">
            <wp:extent cx="5271770" cy="27222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使用者：</w:t>
      </w:r>
    </w:p>
    <w:p>
      <w:r>
        <w:drawing>
          <wp:inline distT="0" distB="0" distL="114300" distR="114300">
            <wp:extent cx="5200650" cy="67151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go语言的接口是由使用者定义的，即调用方定义接口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r这个接口变量实际上是一个（实现了接口的结构体）对象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实现者：</w:t>
      </w:r>
    </w:p>
    <w:p>
      <w:r>
        <w:drawing>
          <wp:inline distT="0" distB="0" distL="114300" distR="114300">
            <wp:extent cx="5067300" cy="40862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Retriever结构体有接口的Get方法，就已经实现了接口，无需申明，可以看到编辑器已经能够识别到接口被实现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因为是使用者定义的接口，严格来讲结构体是被动的实现了接口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只要结构体有接口的全部方法，就是实现了接口。</w:t>
      </w:r>
      <w:r>
        <w:rPr>
          <w:rFonts w:hint="eastAsia"/>
          <w:lang w:val="en-US" w:eastAsia="zh-CN"/>
        </w:rPr>
        <w:t>反过来，</w:t>
      </w:r>
      <w:r>
        <w:rPr>
          <w:rFonts w:hint="eastAsia"/>
          <w:b/>
          <w:bCs/>
          <w:lang w:val="en-US" w:eastAsia="zh-CN"/>
        </w:rPr>
        <w:t>接口里面的方法某个结构体都有，那么这个接口就已经被这个结构体实现。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Go语言只要是一个类型就能实现接口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Go语言接口的作用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声明对象的行为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74310" cy="1898650"/>
            <wp:effectExtent l="0" t="0" r="25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具体来讲是声明接口变量的行为，所以这个</w:t>
      </w:r>
      <w:r>
        <w:rPr>
          <w:rFonts w:hint="eastAsia"/>
          <w:lang w:val="en-US" w:eastAsia="zh-CN"/>
        </w:rPr>
        <w:t>r对象只能调用接口里定义的方法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5D24"/>
    <w:rsid w:val="03D018B8"/>
    <w:rsid w:val="0B4D480A"/>
    <w:rsid w:val="0B5357DE"/>
    <w:rsid w:val="0C68395F"/>
    <w:rsid w:val="0E3E2437"/>
    <w:rsid w:val="112B56AF"/>
    <w:rsid w:val="17D937C9"/>
    <w:rsid w:val="200E3B56"/>
    <w:rsid w:val="201E5785"/>
    <w:rsid w:val="20527560"/>
    <w:rsid w:val="23620D2C"/>
    <w:rsid w:val="29AA4DEE"/>
    <w:rsid w:val="2B1E22CA"/>
    <w:rsid w:val="30AD7FB9"/>
    <w:rsid w:val="313454E0"/>
    <w:rsid w:val="33947BEE"/>
    <w:rsid w:val="340844D4"/>
    <w:rsid w:val="3A5A501E"/>
    <w:rsid w:val="3BE655DB"/>
    <w:rsid w:val="40787DA3"/>
    <w:rsid w:val="45A36064"/>
    <w:rsid w:val="45B34CFD"/>
    <w:rsid w:val="47AD46DA"/>
    <w:rsid w:val="4B9C3C0B"/>
    <w:rsid w:val="4D6E7EE8"/>
    <w:rsid w:val="531C5650"/>
    <w:rsid w:val="53C15749"/>
    <w:rsid w:val="53D64D59"/>
    <w:rsid w:val="5A45660A"/>
    <w:rsid w:val="5D2B3B48"/>
    <w:rsid w:val="5FA91531"/>
    <w:rsid w:val="60816F56"/>
    <w:rsid w:val="62FE6E4B"/>
    <w:rsid w:val="661B5DB9"/>
    <w:rsid w:val="6F51673B"/>
    <w:rsid w:val="713E22F8"/>
    <w:rsid w:val="74502960"/>
    <w:rsid w:val="77EE6603"/>
    <w:rsid w:val="7800425C"/>
    <w:rsid w:val="7AD87BBE"/>
    <w:rsid w:val="7C234A4F"/>
    <w:rsid w:val="7D961DE2"/>
    <w:rsid w:val="7E3457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2019-03-24T09:55:15Z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