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简介</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事件可以将自定义代码“注入”到现有代码中的特定执行点。</w:t>
      </w:r>
      <w:r>
        <w:rPr>
          <w:rFonts w:hint="default" w:ascii="Helvetica" w:hAnsi="Helvetica" w:eastAsia="Helvetica" w:cs="Helvetica"/>
          <w:i w:val="0"/>
          <w:iCs w:val="0"/>
          <w:caps w:val="0"/>
          <w:color w:val="212529"/>
          <w:spacing w:val="0"/>
          <w:sz w:val="19"/>
          <w:szCs w:val="19"/>
          <w:shd w:val="clear" w:fill="FFFFFF"/>
        </w:rPr>
        <w:t> </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附加自定义代码到某个事件，当这个事件被触发时，这些代码就会自动执行。</w:t>
      </w:r>
      <w:r>
        <w:rPr>
          <w:rFonts w:hint="default" w:ascii="Helvetica" w:hAnsi="Helvetica" w:eastAsia="Helvetica" w:cs="Helvetica"/>
          <w:i w:val="0"/>
          <w:iCs w:val="0"/>
          <w:caps w:val="0"/>
          <w:color w:val="212529"/>
          <w:spacing w:val="0"/>
          <w:sz w:val="19"/>
          <w:szCs w:val="19"/>
          <w:shd w:val="clear" w:fill="FFFFFF"/>
        </w:rPr>
        <w:t> </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例如，邮件程序对象成功发出消息时可触发</w:t>
      </w:r>
      <w:r>
        <w:rPr>
          <w:rFonts w:hint="default" w:ascii="Helvetica" w:hAnsi="Helvetica" w:eastAsia="Helvetica" w:cs="Helvetica"/>
          <w:i w:val="0"/>
          <w:iCs w:val="0"/>
          <w:caps w:val="0"/>
          <w:color w:val="212529"/>
          <w:spacing w:val="0"/>
          <w:sz w:val="19"/>
          <w:szCs w:val="19"/>
          <w:shd w:val="clear" w:fill="FFFFFF"/>
        </w:rPr>
        <w:t> </w:t>
      </w:r>
      <w:r>
        <w:rPr>
          <w:rStyle w:val="11"/>
          <w:rFonts w:ascii="Consolas" w:hAnsi="Consolas" w:eastAsia="Consolas" w:cs="Consolas"/>
          <w:i w:val="0"/>
          <w:iCs w:val="0"/>
          <w:caps w:val="0"/>
          <w:color w:val="E83E8C"/>
          <w:spacing w:val="0"/>
          <w:sz w:val="16"/>
          <w:szCs w:val="16"/>
          <w:shd w:val="clear" w:fill="FFFFFF"/>
        </w:rPr>
        <w:t>messageSent</w:t>
      </w:r>
      <w:r>
        <w:rPr>
          <w:rFonts w:hint="default" w:ascii="Helvetica" w:hAnsi="Helvetica" w:eastAsia="Helvetica" w:cs="Helvetica"/>
          <w:i w:val="0"/>
          <w:iCs w:val="0"/>
          <w:caps w:val="0"/>
          <w:color w:val="212529"/>
          <w:spacing w:val="0"/>
          <w:sz w:val="19"/>
          <w:szCs w:val="19"/>
          <w:shd w:val="clear" w:fill="FFFFFF"/>
        </w:rPr>
        <w:t> 事件。 如想追踪成功发送的消息，可以附加相应追踪代码到 </w:t>
      </w:r>
      <w:r>
        <w:rPr>
          <w:rStyle w:val="11"/>
          <w:rFonts w:hint="default" w:ascii="Consolas" w:hAnsi="Consolas" w:eastAsia="Consolas" w:cs="Consolas"/>
          <w:i w:val="0"/>
          <w:iCs w:val="0"/>
          <w:caps w:val="0"/>
          <w:color w:val="E83E8C"/>
          <w:spacing w:val="0"/>
          <w:sz w:val="16"/>
          <w:szCs w:val="16"/>
          <w:shd w:val="clear" w:fill="FFFFFF"/>
        </w:rPr>
        <w:t>messageSent</w:t>
      </w:r>
      <w:r>
        <w:rPr>
          <w:rFonts w:hint="default" w:ascii="Helvetica" w:hAnsi="Helvetica" w:eastAsia="Helvetica" w:cs="Helvetica"/>
          <w:i w:val="0"/>
          <w:iCs w:val="0"/>
          <w:caps w:val="0"/>
          <w:color w:val="212529"/>
          <w:spacing w:val="0"/>
          <w:sz w:val="19"/>
          <w:szCs w:val="19"/>
          <w:shd w:val="clear" w:fill="FFFFFF"/>
        </w:rPr>
        <w:t> 事件。</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Yii 引入了名为</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的基类以支持事件。 如果一个类需要触发事件就应该继承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或其子类。</w:t>
      </w:r>
    </w:p>
    <w:p>
      <w:pPr>
        <w:rPr>
          <w:rFonts w:hint="default" w:ascii="Helvetica" w:hAnsi="Helvetica" w:eastAsia="Helvetica" w:cs="Helvetica"/>
          <w:i w:val="0"/>
          <w:iCs w:val="0"/>
          <w:caps w:val="0"/>
          <w:color w:val="212529"/>
          <w:spacing w:val="0"/>
          <w:sz w:val="19"/>
          <w:szCs w:val="19"/>
          <w:shd w:val="clear" w:fill="FFFFFF"/>
        </w:rPr>
      </w:pPr>
    </w:p>
    <w:p>
      <w:pPr>
        <w:pStyle w:val="2"/>
        <w:bidi w:val="0"/>
      </w:pPr>
      <w:r>
        <w:rPr>
          <w:rFonts w:hint="default"/>
        </w:rPr>
        <w:t>事件处理器（Event Handlers）</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事件处理器是一个</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"http://www.php.net/manual/en/language.types.callable.php"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PHP 回调函数</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当它所附加到的事件被触发时它就会执行。可以使用以下回调函数之一：</w:t>
      </w:r>
    </w:p>
    <w:p>
      <w:pPr>
        <w:keepNext w:val="0"/>
        <w:keepLines w:val="0"/>
        <w:widowControl/>
        <w:numPr>
          <w:ilvl w:val="0"/>
          <w:numId w:val="1"/>
        </w:numPr>
        <w:suppressLineNumbers w:val="0"/>
        <w:spacing w:before="0" w:beforeAutospacing="1" w:after="0" w:afterAutospacing="1"/>
        <w:ind w:left="720" w:hanging="360"/>
        <w:jc w:val="left"/>
      </w:pPr>
      <w:r>
        <w:rPr>
          <w:rFonts w:ascii="Helvetica" w:hAnsi="Helvetica" w:eastAsia="Helvetica" w:cs="Helvetica"/>
          <w:i w:val="0"/>
          <w:iCs w:val="0"/>
          <w:caps w:val="0"/>
          <w:color w:val="212529"/>
          <w:spacing w:val="0"/>
          <w:sz w:val="19"/>
          <w:szCs w:val="19"/>
          <w:shd w:val="clear" w:fill="FFFFFF"/>
        </w:rPr>
        <w:t>字符串形式指定的 PHP 全局函数，如</w:t>
      </w:r>
      <w:r>
        <w:rPr>
          <w:rFonts w:hint="default" w:ascii="Helvetica" w:hAnsi="Helvetica" w:eastAsia="Helvetica" w:cs="Helvetica"/>
          <w:i w:val="0"/>
          <w:iCs w:val="0"/>
          <w:caps w:val="0"/>
          <w:color w:val="212529"/>
          <w:spacing w:val="0"/>
          <w:sz w:val="19"/>
          <w:szCs w:val="19"/>
          <w:shd w:val="clear" w:fill="FFFFFF"/>
        </w:rPr>
        <w:t> </w:t>
      </w:r>
      <w:r>
        <w:rPr>
          <w:rStyle w:val="11"/>
          <w:rFonts w:hint="default" w:ascii="Consolas" w:hAnsi="Consolas" w:eastAsia="Consolas" w:cs="Consolas"/>
          <w:i w:val="0"/>
          <w:iCs w:val="0"/>
          <w:caps w:val="0"/>
          <w:color w:val="E83E8C"/>
          <w:spacing w:val="0"/>
          <w:sz w:val="16"/>
          <w:szCs w:val="16"/>
          <w:shd w:val="clear" w:fill="FFFFFF"/>
        </w:rPr>
        <w:t>'trim'</w:t>
      </w:r>
      <w:r>
        <w:rPr>
          <w:rFonts w:hint="default" w:ascii="Helvetica" w:hAnsi="Helvetica" w:eastAsia="Helvetica" w:cs="Helvetica"/>
          <w:i w:val="0"/>
          <w:iCs w:val="0"/>
          <w:caps w:val="0"/>
          <w:color w:val="212529"/>
          <w:spacing w:val="0"/>
          <w:sz w:val="19"/>
          <w:szCs w:val="19"/>
          <w:shd w:val="clear" w:fill="FFFFFF"/>
        </w:rPr>
        <w:t> ；</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对象名和方法名数组形式指定的对象方法，如 </w:t>
      </w:r>
      <w:r>
        <w:rPr>
          <w:rStyle w:val="11"/>
          <w:rFonts w:hint="default" w:ascii="Consolas" w:hAnsi="Consolas" w:eastAsia="Consolas" w:cs="Consolas"/>
          <w:i w:val="0"/>
          <w:iCs w:val="0"/>
          <w:caps w:val="0"/>
          <w:color w:val="E83E8C"/>
          <w:spacing w:val="0"/>
          <w:sz w:val="16"/>
          <w:szCs w:val="16"/>
          <w:shd w:val="clear" w:fill="FFFFFF"/>
        </w:rPr>
        <w:t>[$object, $method]</w:t>
      </w:r>
      <w:r>
        <w:rPr>
          <w:rFonts w:hint="default" w:ascii="Helvetica" w:hAnsi="Helvetica" w:eastAsia="Helvetica" w:cs="Helvetica"/>
          <w:i w:val="0"/>
          <w:iCs w:val="0"/>
          <w:caps w:val="0"/>
          <w:color w:val="212529"/>
          <w:spacing w:val="0"/>
          <w:sz w:val="19"/>
          <w:szCs w:val="19"/>
          <w:shd w:val="clear" w:fill="FFFFFF"/>
        </w:rPr>
        <w:t> ；</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类名和方法名数组形式指定的静态类方法，如 </w:t>
      </w:r>
      <w:r>
        <w:rPr>
          <w:rStyle w:val="11"/>
          <w:rFonts w:hint="default" w:ascii="Consolas" w:hAnsi="Consolas" w:eastAsia="Consolas" w:cs="Consolas"/>
          <w:i w:val="0"/>
          <w:iCs w:val="0"/>
          <w:caps w:val="0"/>
          <w:color w:val="E83E8C"/>
          <w:spacing w:val="0"/>
          <w:sz w:val="16"/>
          <w:szCs w:val="16"/>
          <w:shd w:val="clear" w:fill="FFFFFF"/>
        </w:rPr>
        <w:t>[$class, $method]</w:t>
      </w:r>
      <w:r>
        <w:rPr>
          <w:rFonts w:hint="default" w:ascii="Helvetica" w:hAnsi="Helvetica" w:eastAsia="Helvetica" w:cs="Helvetica"/>
          <w:i w:val="0"/>
          <w:iCs w:val="0"/>
          <w:caps w:val="0"/>
          <w:color w:val="212529"/>
          <w:spacing w:val="0"/>
          <w:sz w:val="19"/>
          <w:szCs w:val="19"/>
          <w:shd w:val="clear" w:fill="FFFFFF"/>
        </w:rPr>
        <w:t> ；</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匿名函数，如 </w:t>
      </w:r>
      <w:r>
        <w:rPr>
          <w:rStyle w:val="11"/>
          <w:rFonts w:hint="default" w:ascii="Consolas" w:hAnsi="Consolas" w:eastAsia="Consolas" w:cs="Consolas"/>
          <w:i w:val="0"/>
          <w:iCs w:val="0"/>
          <w:caps w:val="0"/>
          <w:color w:val="E83E8C"/>
          <w:spacing w:val="0"/>
          <w:sz w:val="16"/>
          <w:szCs w:val="16"/>
          <w:shd w:val="clear" w:fill="FFFFFF"/>
        </w:rPr>
        <w:t>function ($event) { ... }</w:t>
      </w:r>
      <w:r>
        <w:rPr>
          <w:rFonts w:hint="default" w:ascii="Helvetica" w:hAnsi="Helvetica" w:eastAsia="Helvetica" w:cs="Helvetica"/>
          <w:i w:val="0"/>
          <w:iCs w:val="0"/>
          <w:caps w:val="0"/>
          <w:color w:val="212529"/>
          <w:spacing w:val="0"/>
          <w:sz w:val="19"/>
          <w:szCs w:val="19"/>
          <w:shd w:val="clear" w:fill="FFFFFF"/>
        </w:rPr>
        <w:t> 。</w:t>
      </w:r>
    </w:p>
    <w:p>
      <w:r>
        <w:drawing>
          <wp:inline distT="0" distB="0" distL="114300" distR="114300">
            <wp:extent cx="3886200" cy="1188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6200" cy="1188720"/>
                    </a:xfrm>
                    <a:prstGeom prst="rect">
                      <a:avLst/>
                    </a:prstGeom>
                    <a:noFill/>
                    <a:ln>
                      <a:noFill/>
                    </a:ln>
                  </pic:spPr>
                </pic:pic>
              </a:graphicData>
            </a:graphic>
          </wp:inline>
        </w:drawing>
      </w:r>
    </w:p>
    <w:p>
      <w:pPr>
        <w:pStyle w:val="5"/>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通过 </w:t>
      </w:r>
      <w:r>
        <w:rPr>
          <w:rStyle w:val="11"/>
          <w:rFonts w:hint="default" w:ascii="Consolas" w:hAnsi="Consolas" w:eastAsia="Consolas" w:cs="Consolas"/>
          <w:i w:val="0"/>
          <w:iCs w:val="0"/>
          <w:caps w:val="0"/>
          <w:color w:val="E83E8C"/>
          <w:spacing w:val="0"/>
          <w:sz w:val="16"/>
          <w:szCs w:val="16"/>
          <w:shd w:val="clear" w:fill="FFFFFF"/>
        </w:rPr>
        <w:t>$event</w:t>
      </w:r>
      <w:r>
        <w:rPr>
          <w:rFonts w:hint="default" w:ascii="Helvetica" w:hAnsi="Helvetica" w:eastAsia="Helvetica" w:cs="Helvetica"/>
          <w:i w:val="0"/>
          <w:iCs w:val="0"/>
          <w:caps w:val="0"/>
          <w:color w:val="212529"/>
          <w:spacing w:val="0"/>
          <w:sz w:val="19"/>
          <w:szCs w:val="19"/>
          <w:shd w:val="clear" w:fill="FFFFFF"/>
        </w:rPr>
        <w:t> 参数，事件处理器就获得了以下有关事件的信息：</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"$name-detail"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event name</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：事件名</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"$sender-detail"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event sender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：调用 </w:t>
      </w:r>
      <w:r>
        <w:rPr>
          <w:rStyle w:val="11"/>
          <w:rFonts w:hint="default" w:ascii="Consolas" w:hAnsi="Consolas" w:eastAsia="Consolas" w:cs="Consolas"/>
          <w:i w:val="0"/>
          <w:iCs w:val="0"/>
          <w:caps w:val="0"/>
          <w:color w:val="E83E8C"/>
          <w:spacing w:val="0"/>
          <w:sz w:val="16"/>
          <w:szCs w:val="16"/>
          <w:shd w:val="clear" w:fill="FFFFFF"/>
        </w:rPr>
        <w:t>trigger()</w:t>
      </w:r>
      <w:r>
        <w:rPr>
          <w:rFonts w:hint="default" w:ascii="Helvetica" w:hAnsi="Helvetica" w:eastAsia="Helvetica" w:cs="Helvetica"/>
          <w:i w:val="0"/>
          <w:iCs w:val="0"/>
          <w:caps w:val="0"/>
          <w:color w:val="212529"/>
          <w:spacing w:val="0"/>
          <w:sz w:val="19"/>
          <w:szCs w:val="19"/>
          <w:shd w:val="clear" w:fill="FFFFFF"/>
        </w:rPr>
        <w:t> 方法的对象</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"$data-detail"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custom data</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：附加事件处理器时传入的数据，默认为空，后文详述</w:t>
      </w:r>
    </w:p>
    <w:p>
      <w:pPr>
        <w:pStyle w:val="2"/>
        <w:bidi w:val="0"/>
      </w:pPr>
      <w:r>
        <w:rPr>
          <w:rFonts w:hint="default"/>
        </w:rPr>
        <w:t>附加事件处理器（Attaching Event Handlers）</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调用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\l "on()-detail"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方法来附加处理器到事件上。如：</w:t>
      </w:r>
    </w:p>
    <w:p>
      <w:r>
        <w:drawing>
          <wp:inline distT="0" distB="0" distL="114300" distR="114300">
            <wp:extent cx="5274310" cy="2960370"/>
            <wp:effectExtent l="0" t="0" r="1397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96037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你也可以通过</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"https://www.yiichina.com/doc/guide/2.0/concept-configurations"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配置</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附加事件处理器。 请 参考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"https://www.yiichina.com/doc/guide/2.0/concept-configurations" \l "configuration-format"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配置的格式</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小节了解更多.</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附加事件处理器时可以提供额外数据作为</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\l "on()-detail"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方法的第三个参数。 数据在事件被触发和处理器被调用时能被处理器使用。如：</w:t>
      </w:r>
    </w:p>
    <w:p>
      <w:r>
        <w:drawing>
          <wp:inline distT="0" distB="0" distL="114300" distR="114300">
            <wp:extent cx="4099560" cy="14554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99560" cy="1455420"/>
                    </a:xfrm>
                    <a:prstGeom prst="rect">
                      <a:avLst/>
                    </a:prstGeom>
                    <a:noFill/>
                    <a:ln>
                      <a:noFill/>
                    </a:ln>
                  </pic:spPr>
                </pic:pic>
              </a:graphicData>
            </a:graphic>
          </wp:inline>
        </w:drawing>
      </w:r>
    </w:p>
    <w:p/>
    <w:p>
      <w:pPr>
        <w:pStyle w:val="2"/>
        <w:bidi w:val="0"/>
        <w:rPr>
          <w:rFonts w:hint="eastAsia" w:eastAsia="微软雅黑"/>
          <w:lang w:eastAsia="zh-CN"/>
        </w:rPr>
      </w:pPr>
      <w:r>
        <w:rPr>
          <w:rFonts w:hint="default"/>
        </w:rPr>
        <w:t>事件处理器顺序（Event Handler Order</w:t>
      </w:r>
      <w:r>
        <w:rPr>
          <w:rFonts w:hint="eastAsia"/>
          <w:lang w:eastAsia="zh-CN"/>
        </w:rPr>
        <w:t>）</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可以附加一个或多个处理器到一个事件。</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当事件被触发，已附加的处理器将按附加次序依次调用。</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如果某个处理器需要停止其后的处理器调用，可以设置</w:t>
      </w:r>
      <w:r>
        <w:rPr>
          <w:rFonts w:hint="default" w:ascii="Helvetica" w:hAnsi="Helvetica" w:eastAsia="Helvetica" w:cs="Helvetica"/>
          <w:i w:val="0"/>
          <w:iCs w:val="0"/>
          <w:caps w:val="0"/>
          <w:color w:val="212529"/>
          <w:spacing w:val="0"/>
          <w:sz w:val="19"/>
          <w:szCs w:val="19"/>
          <w:shd w:val="clear" w:fill="FFFFFF"/>
        </w:rPr>
        <w:t> </w:t>
      </w:r>
      <w:r>
        <w:rPr>
          <w:rStyle w:val="11"/>
          <w:rFonts w:ascii="Consolas" w:hAnsi="Consolas" w:eastAsia="Consolas" w:cs="Consolas"/>
          <w:i w:val="0"/>
          <w:iCs w:val="0"/>
          <w:caps w:val="0"/>
          <w:color w:val="E83E8C"/>
          <w:spacing w:val="0"/>
          <w:sz w:val="16"/>
          <w:szCs w:val="16"/>
          <w:shd w:val="clear" w:fill="FFFFFF"/>
        </w:rPr>
        <w:t>$event</w:t>
      </w:r>
      <w:r>
        <w:rPr>
          <w:rFonts w:hint="default" w:ascii="Helvetica" w:hAnsi="Helvetica" w:eastAsia="Helvetica" w:cs="Helvetica"/>
          <w:i w:val="0"/>
          <w:iCs w:val="0"/>
          <w:caps w:val="0"/>
          <w:color w:val="212529"/>
          <w:spacing w:val="0"/>
          <w:sz w:val="19"/>
          <w:szCs w:val="19"/>
          <w:shd w:val="clear" w:fill="FFFFFF"/>
        </w:rPr>
        <w:t> 参数的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"$handled-detail"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yii\base\Event::$handled</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属性为真， 如下：</w:t>
      </w:r>
    </w:p>
    <w:p>
      <w:r>
        <w:drawing>
          <wp:inline distT="0" distB="0" distL="114300" distR="114300">
            <wp:extent cx="3627120" cy="6781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27120" cy="678180"/>
                    </a:xfrm>
                    <a:prstGeom prst="rect">
                      <a:avLst/>
                    </a:prstGeom>
                    <a:noFill/>
                    <a:ln>
                      <a:noFill/>
                    </a:ln>
                  </pic:spPr>
                </pic:pic>
              </a:graphicData>
            </a:graphic>
          </wp:inline>
        </w:drawing>
      </w:r>
    </w:p>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默认新附加的事件处理器排在已存在处理器队列的最后。 因此，这个处理器将在事件被触发时最后一个调用。 在处理器队列最前面插入新处理器将使该处理器最先调用，可以传递第四个参数</w:t>
      </w:r>
      <w:r>
        <w:rPr>
          <w:rFonts w:hint="default" w:ascii="Helvetica" w:hAnsi="Helvetica" w:eastAsia="Helvetica" w:cs="Helvetica"/>
          <w:i w:val="0"/>
          <w:iCs w:val="0"/>
          <w:caps w:val="0"/>
          <w:color w:val="212529"/>
          <w:spacing w:val="0"/>
          <w:sz w:val="19"/>
          <w:szCs w:val="19"/>
          <w:shd w:val="clear" w:fill="FFFFFF"/>
        </w:rPr>
        <w:t> </w:t>
      </w:r>
      <w:r>
        <w:rPr>
          <w:rStyle w:val="11"/>
          <w:rFonts w:ascii="Consolas" w:hAnsi="Consolas" w:eastAsia="Consolas" w:cs="Consolas"/>
          <w:i w:val="0"/>
          <w:iCs w:val="0"/>
          <w:caps w:val="0"/>
          <w:color w:val="E83E8C"/>
          <w:spacing w:val="0"/>
          <w:sz w:val="16"/>
          <w:szCs w:val="16"/>
          <w:shd w:val="clear" w:fill="FFFFFF"/>
        </w:rPr>
        <w:t>$append</w:t>
      </w:r>
      <w:r>
        <w:rPr>
          <w:rFonts w:hint="default" w:ascii="Helvetica" w:hAnsi="Helvetica" w:eastAsia="Helvetica" w:cs="Helvetica"/>
          <w:i w:val="0"/>
          <w:iCs w:val="0"/>
          <w:caps w:val="0"/>
          <w:color w:val="212529"/>
          <w:spacing w:val="0"/>
          <w:sz w:val="19"/>
          <w:szCs w:val="19"/>
          <w:shd w:val="clear" w:fill="FFFFFF"/>
        </w:rPr>
        <w:t> 为假并调用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\l "on()-detail"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方法实现：</w:t>
      </w:r>
    </w:p>
    <w:p>
      <w:r>
        <w:drawing>
          <wp:inline distT="0" distB="0" distL="114300" distR="114300">
            <wp:extent cx="4221480" cy="70866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21480" cy="708660"/>
                    </a:xfrm>
                    <a:prstGeom prst="rect">
                      <a:avLst/>
                    </a:prstGeom>
                    <a:noFill/>
                    <a:ln>
                      <a:noFill/>
                    </a:ln>
                  </pic:spPr>
                </pic:pic>
              </a:graphicData>
            </a:graphic>
          </wp:inline>
        </w:drawing>
      </w:r>
    </w:p>
    <w:p/>
    <w:p>
      <w:pPr>
        <w:pStyle w:val="2"/>
        <w:bidi w:val="0"/>
      </w:pPr>
      <w:r>
        <w:rPr>
          <w:rFonts w:hint="default"/>
        </w:rPr>
        <w:t>触发事件（Triggering Events）</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事件通过调用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\l "trigger()-detail"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yii\base\Component::trigger()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方法触发，此方法须传递</w:t>
      </w:r>
      <w:r>
        <w:rPr>
          <w:rStyle w:val="9"/>
          <w:rFonts w:hint="default" w:ascii="Helvetica" w:hAnsi="Helvetica" w:eastAsia="Helvetica" w:cs="Helvetica"/>
          <w:caps w:val="0"/>
          <w:color w:val="212529"/>
          <w:spacing w:val="0"/>
          <w:sz w:val="19"/>
          <w:szCs w:val="19"/>
          <w:shd w:val="clear" w:fill="FFFFFF"/>
        </w:rPr>
        <w:t>事件名</w:t>
      </w:r>
      <w:r>
        <w:rPr>
          <w:rFonts w:hint="default" w:ascii="Helvetica" w:hAnsi="Helvetica" w:eastAsia="Helvetica" w:cs="Helvetica"/>
          <w:i w:val="0"/>
          <w:iCs w:val="0"/>
          <w:caps w:val="0"/>
          <w:color w:val="212529"/>
          <w:spacing w:val="0"/>
          <w:sz w:val="19"/>
          <w:szCs w:val="19"/>
          <w:shd w:val="clear" w:fill="FFFFFF"/>
        </w:rPr>
        <w:t>， 还可以传递一个事件对象，用来传递参数到事件处理器。如：</w:t>
      </w:r>
    </w:p>
    <w:p>
      <w:r>
        <w:drawing>
          <wp:inline distT="0" distB="0" distL="114300" distR="114300">
            <wp:extent cx="3710940" cy="284988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710940" cy="2849880"/>
                    </a:xfrm>
                    <a:prstGeom prst="rect">
                      <a:avLst/>
                    </a:prstGeom>
                    <a:noFill/>
                    <a:ln>
                      <a:noFill/>
                    </a:ln>
                  </pic:spPr>
                </pic:pic>
              </a:graphicData>
            </a:graphic>
          </wp:inline>
        </w:drawing>
      </w:r>
    </w:p>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有时想要在触发事件时同时传递一些额外信息到事件处理器。</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例如，邮件程序要传递消息信息到</w:t>
      </w:r>
      <w:r>
        <w:rPr>
          <w:rFonts w:hint="default" w:ascii="Helvetica" w:hAnsi="Helvetica" w:eastAsia="Helvetica" w:cs="Helvetica"/>
          <w:i w:val="0"/>
          <w:iCs w:val="0"/>
          <w:caps w:val="0"/>
          <w:color w:val="212529"/>
          <w:spacing w:val="0"/>
          <w:sz w:val="19"/>
          <w:szCs w:val="19"/>
          <w:shd w:val="clear" w:fill="FFFFFF"/>
        </w:rPr>
        <w:t> </w:t>
      </w:r>
      <w:r>
        <w:rPr>
          <w:rStyle w:val="11"/>
          <w:rFonts w:ascii="Consolas" w:hAnsi="Consolas" w:eastAsia="Consolas" w:cs="Consolas"/>
          <w:i w:val="0"/>
          <w:iCs w:val="0"/>
          <w:caps w:val="0"/>
          <w:color w:val="E83E8C"/>
          <w:spacing w:val="0"/>
          <w:sz w:val="16"/>
          <w:szCs w:val="16"/>
          <w:shd w:val="clear" w:fill="FFFFFF"/>
        </w:rPr>
        <w:t>messageSent</w:t>
      </w:r>
      <w:r>
        <w:rPr>
          <w:rFonts w:hint="default" w:ascii="Helvetica" w:hAnsi="Helvetica" w:eastAsia="Helvetica" w:cs="Helvetica"/>
          <w:i w:val="0"/>
          <w:iCs w:val="0"/>
          <w:caps w:val="0"/>
          <w:color w:val="212529"/>
          <w:spacing w:val="0"/>
          <w:sz w:val="19"/>
          <w:szCs w:val="19"/>
          <w:shd w:val="clear" w:fill="FFFFFF"/>
        </w:rPr>
        <w:t> 事件的处理器以便处理器了解哪些消息被发送了。</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212529"/>
          <w:spacing w:val="0"/>
          <w:sz w:val="19"/>
          <w:szCs w:val="19"/>
          <w:shd w:val="clear" w:fill="FFFFFF"/>
        </w:rPr>
        <w:t>为此，可以提供一个事件对象作为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\l "trigger()-detail"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yii\base\Component::trigger()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方法的第二个参数。 这个事件对象必须是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yii\base\Event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类或其子类的实例。 如：</w:t>
      </w:r>
    </w:p>
    <w:p>
      <w:r>
        <w:drawing>
          <wp:inline distT="0" distB="0" distL="114300" distR="114300">
            <wp:extent cx="5269230" cy="4623435"/>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230" cy="4623435"/>
                    </a:xfrm>
                    <a:prstGeom prst="rect">
                      <a:avLst/>
                    </a:prstGeom>
                    <a:noFill/>
                    <a:ln>
                      <a:noFill/>
                    </a:ln>
                  </pic:spPr>
                </pic:pic>
              </a:graphicData>
            </a:graphic>
          </wp:inline>
        </w:drawing>
      </w:r>
    </w:p>
    <w:p/>
    <w:p>
      <w:pPr>
        <w:pStyle w:val="2"/>
        <w:bidi w:val="0"/>
      </w:pPr>
      <w:r>
        <w:rPr>
          <w:rFonts w:hint="default"/>
        </w:rPr>
        <w:t>移除事件处理器（Detaching Event Handlers）</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从事件移除处理器，调用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\l "off()-detail"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yii\base\Component::off()</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方法。如：</w:t>
      </w:r>
    </w:p>
    <w:p>
      <w:r>
        <w:drawing>
          <wp:inline distT="0" distB="0" distL="114300" distR="114300">
            <wp:extent cx="4806950" cy="2190750"/>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806950" cy="219075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注意当匿名函数附加到事件后一般不要尝试移除匿名函数， 除非你在某处存储了它。以上示例中， 假设匿名函数存储为变量</w:t>
      </w:r>
      <w:r>
        <w:rPr>
          <w:rFonts w:hint="default" w:ascii="Helvetica" w:hAnsi="Helvetica" w:eastAsia="Helvetica" w:cs="Helvetica"/>
          <w:i w:val="0"/>
          <w:iCs w:val="0"/>
          <w:caps w:val="0"/>
          <w:color w:val="212529"/>
          <w:spacing w:val="0"/>
          <w:sz w:val="19"/>
          <w:szCs w:val="19"/>
          <w:shd w:val="clear" w:fill="FFFFFF"/>
        </w:rPr>
        <w:t> </w:t>
      </w:r>
      <w:r>
        <w:rPr>
          <w:rStyle w:val="11"/>
          <w:rFonts w:ascii="Consolas" w:hAnsi="Consolas" w:eastAsia="Consolas" w:cs="Consolas"/>
          <w:i w:val="0"/>
          <w:iCs w:val="0"/>
          <w:caps w:val="0"/>
          <w:color w:val="E83E8C"/>
          <w:spacing w:val="0"/>
          <w:sz w:val="16"/>
          <w:szCs w:val="16"/>
          <w:shd w:val="clear" w:fill="FFFFFF"/>
        </w:rPr>
        <w:t>$anonymousFunction</w:t>
      </w:r>
      <w:r>
        <w:rPr>
          <w:rFonts w:hint="default" w:ascii="Helvetica" w:hAnsi="Helvetica" w:eastAsia="Helvetica" w:cs="Helvetica"/>
          <w:i w:val="0"/>
          <w:iCs w:val="0"/>
          <w:caps w:val="0"/>
          <w:color w:val="212529"/>
          <w:spacing w:val="0"/>
          <w:sz w:val="19"/>
          <w:szCs w:val="19"/>
          <w:shd w:val="clear" w:fill="FFFFFF"/>
        </w:rPr>
        <w:t> 。</w:t>
      </w:r>
    </w:p>
    <w:p>
      <w:pPr>
        <w:rPr>
          <w:rFonts w:hint="default" w:ascii="Helvetica" w:hAnsi="Helvetica" w:eastAsia="Helvetica" w:cs="Helvetica"/>
          <w:i w:val="0"/>
          <w:iCs w:val="0"/>
          <w:caps w:val="0"/>
          <w:color w:val="212529"/>
          <w:spacing w:val="0"/>
          <w:sz w:val="19"/>
          <w:szCs w:val="19"/>
          <w:shd w:val="clear" w:fill="FFFFFF"/>
        </w:rPr>
      </w:pPr>
    </w:p>
    <w:p>
      <w:pPr>
        <w:pStyle w:val="5"/>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移除事件的全部处理器，简单调用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\l "off()-detail"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yii\base\Component::off()</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即可，不需要第二个参数：</w:t>
      </w:r>
    </w:p>
    <w:p>
      <w:pPr>
        <w:pStyle w:val="4"/>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BC6060"/>
          <w:spacing w:val="0"/>
          <w:sz w:val="16"/>
          <w:szCs w:val="16"/>
          <w:shd w:val="clear" w:fill="F0F0F0"/>
        </w:rPr>
        <w:t>$foo</w:t>
      </w:r>
      <w:r>
        <w:rPr>
          <w:rStyle w:val="11"/>
          <w:rFonts w:hint="default" w:ascii="Consolas" w:hAnsi="Consolas" w:eastAsia="Consolas" w:cs="Consolas"/>
          <w:i w:val="0"/>
          <w:iCs w:val="0"/>
          <w:caps w:val="0"/>
          <w:color w:val="444444"/>
          <w:spacing w:val="0"/>
          <w:sz w:val="16"/>
          <w:szCs w:val="16"/>
          <w:shd w:val="clear" w:fill="F0F0F0"/>
        </w:rPr>
        <w:t>-&gt;off(Foo::EVENT_HELLO);</w:t>
      </w:r>
    </w:p>
    <w:p>
      <w:pPr>
        <w:rPr>
          <w:rFonts w:hint="default" w:ascii="Helvetica" w:hAnsi="Helvetica" w:eastAsia="Helvetica" w:cs="Helvetica"/>
          <w:i w:val="0"/>
          <w:iCs w:val="0"/>
          <w:caps w:val="0"/>
          <w:color w:val="212529"/>
          <w:spacing w:val="0"/>
          <w:sz w:val="19"/>
          <w:szCs w:val="19"/>
          <w:shd w:val="clear" w:fill="FFFFFF"/>
        </w:rPr>
      </w:pPr>
    </w:p>
    <w:p>
      <w:pPr>
        <w:pStyle w:val="2"/>
        <w:bidi w:val="0"/>
      </w:pPr>
      <w:r>
        <w:rPr>
          <w:rFonts w:hint="default"/>
        </w:rPr>
        <w:t>类级别的事件处理器（Class-Level Event Handlers）</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以上部分，我们叙述了在</w:t>
      </w:r>
      <w:r>
        <w:rPr>
          <w:rStyle w:val="9"/>
          <w:rFonts w:hint="default" w:ascii="Helvetica" w:hAnsi="Helvetica" w:eastAsia="Helvetica" w:cs="Helvetica"/>
          <w:caps w:val="0"/>
          <w:color w:val="212529"/>
          <w:spacing w:val="0"/>
          <w:sz w:val="19"/>
          <w:szCs w:val="19"/>
          <w:shd w:val="clear" w:fill="FFFFFF"/>
        </w:rPr>
        <w:t>实例级别</w:t>
      </w:r>
      <w:r>
        <w:rPr>
          <w:rFonts w:hint="default" w:ascii="Helvetica" w:hAnsi="Helvetica" w:eastAsia="Helvetica" w:cs="Helvetica"/>
          <w:i w:val="0"/>
          <w:iCs w:val="0"/>
          <w:caps w:val="0"/>
          <w:color w:val="212529"/>
          <w:spacing w:val="0"/>
          <w:sz w:val="19"/>
          <w:szCs w:val="19"/>
          <w:shd w:val="clear" w:fill="FFFFFF"/>
        </w:rPr>
        <w:t>如何附加处理器到事件。 有时想要一个类的</w:t>
      </w:r>
      <w:r>
        <w:rPr>
          <w:rStyle w:val="9"/>
          <w:rFonts w:hint="default" w:ascii="Helvetica" w:hAnsi="Helvetica" w:eastAsia="Helvetica" w:cs="Helvetica"/>
          <w:caps w:val="0"/>
          <w:color w:val="212529"/>
          <w:spacing w:val="0"/>
          <w:sz w:val="19"/>
          <w:szCs w:val="19"/>
          <w:shd w:val="clear" w:fill="FFFFFF"/>
        </w:rPr>
        <w:t>所有</w:t>
      </w:r>
      <w:r>
        <w:rPr>
          <w:rFonts w:hint="default" w:ascii="Helvetica" w:hAnsi="Helvetica" w:eastAsia="Helvetica" w:cs="Helvetica"/>
          <w:i w:val="0"/>
          <w:iCs w:val="0"/>
          <w:caps w:val="0"/>
          <w:color w:val="212529"/>
          <w:spacing w:val="0"/>
          <w:sz w:val="19"/>
          <w:szCs w:val="19"/>
          <w:shd w:val="clear" w:fill="FFFFFF"/>
        </w:rPr>
        <w:t>实例而不是一个指定的实例都响应一个被触发的事件， 并不是一个个附加事件处理器到每个实例， 而是通过调用静态方法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yii\base\Event::on()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在</w:t>
      </w:r>
      <w:r>
        <w:rPr>
          <w:rStyle w:val="9"/>
          <w:rFonts w:hint="default" w:ascii="Helvetica" w:hAnsi="Helvetica" w:eastAsia="Helvetica" w:cs="Helvetica"/>
          <w:caps w:val="0"/>
          <w:color w:val="212529"/>
          <w:spacing w:val="0"/>
          <w:sz w:val="19"/>
          <w:szCs w:val="19"/>
          <w:shd w:val="clear" w:fill="FFFFFF"/>
        </w:rPr>
        <w:t>类级别</w:t>
      </w:r>
      <w:r>
        <w:rPr>
          <w:rFonts w:hint="default" w:ascii="Helvetica" w:hAnsi="Helvetica" w:eastAsia="Helvetica" w:cs="Helvetica"/>
          <w:i w:val="0"/>
          <w:iCs w:val="0"/>
          <w:caps w:val="0"/>
          <w:color w:val="212529"/>
          <w:spacing w:val="0"/>
          <w:sz w:val="19"/>
          <w:szCs w:val="19"/>
          <w:shd w:val="clear" w:fill="FFFFFF"/>
        </w:rPr>
        <w:t>附加处理器。</w:t>
      </w:r>
    </w:p>
    <w:p>
      <w:r>
        <w:drawing>
          <wp:inline distT="0" distB="0" distL="114300" distR="114300">
            <wp:extent cx="5267325" cy="1445260"/>
            <wp:effectExtent l="0" t="0" r="5715"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67325" cy="144526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每当</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"https://www.yiichina.com/doc/api/2.0/yii-db-baseactiverecord"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ActiveRecord</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或其子类的实例触发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"https://www.yiichina.com/doc/api/2.0/yii-db-baseactiverecord" \l "EVENT_AFTER_INSERT-detail"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EVENT_AFTER_INSERT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事件时， 这个事件处理器都会执行。在这个处理器中，可以通过 </w:t>
      </w:r>
      <w:r>
        <w:rPr>
          <w:rStyle w:val="11"/>
          <w:rFonts w:ascii="Consolas" w:hAnsi="Consolas" w:eastAsia="Consolas" w:cs="Consolas"/>
          <w:i w:val="0"/>
          <w:iCs w:val="0"/>
          <w:caps w:val="0"/>
          <w:color w:val="E83E8C"/>
          <w:spacing w:val="0"/>
          <w:sz w:val="16"/>
          <w:szCs w:val="16"/>
          <w:shd w:val="clear" w:fill="FFFFFF"/>
        </w:rPr>
        <w:t>$event-&gt;sender</w:t>
      </w:r>
      <w:r>
        <w:rPr>
          <w:rFonts w:hint="default" w:ascii="Helvetica" w:hAnsi="Helvetica" w:eastAsia="Helvetica" w:cs="Helvetica"/>
          <w:i w:val="0"/>
          <w:iCs w:val="0"/>
          <w:caps w:val="0"/>
          <w:color w:val="212529"/>
          <w:spacing w:val="0"/>
          <w:sz w:val="19"/>
          <w:szCs w:val="19"/>
          <w:shd w:val="clear" w:fill="FFFFFF"/>
        </w:rPr>
        <w:t> 获取触发事件的对象。</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当对象触发事件时，它首先调用实例级别的处理器，然后才会调用类级别处理器。</w:t>
      </w:r>
    </w:p>
    <w:p>
      <w:pPr>
        <w:rPr>
          <w:rFonts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可调用静态方法</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"trigger()-detail"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yii\base\Event::trigger()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来触发一个</w:t>
      </w:r>
      <w:r>
        <w:rPr>
          <w:rStyle w:val="9"/>
          <w:rFonts w:hint="default" w:ascii="Helvetica" w:hAnsi="Helvetica" w:eastAsia="Helvetica" w:cs="Helvetica"/>
          <w:caps w:val="0"/>
          <w:color w:val="212529"/>
          <w:spacing w:val="0"/>
          <w:sz w:val="19"/>
          <w:szCs w:val="19"/>
          <w:shd w:val="clear" w:fill="FFFFFF"/>
        </w:rPr>
        <w:t>类级别</w:t>
      </w:r>
      <w:r>
        <w:rPr>
          <w:rFonts w:hint="default" w:ascii="Helvetica" w:hAnsi="Helvetica" w:eastAsia="Helvetica" w:cs="Helvetica"/>
          <w:i w:val="0"/>
          <w:iCs w:val="0"/>
          <w:caps w:val="0"/>
          <w:color w:val="212529"/>
          <w:spacing w:val="0"/>
          <w:sz w:val="19"/>
          <w:szCs w:val="19"/>
          <w:shd w:val="clear" w:fill="FFFFFF"/>
        </w:rPr>
        <w:t>事件。 类级别事件不与特定对象相关联。因此，它只会引起类级别事件处理器的调用。 如：</w:t>
      </w:r>
    </w:p>
    <w:p>
      <w:r>
        <w:drawing>
          <wp:inline distT="0" distB="0" distL="114300" distR="114300">
            <wp:extent cx="5052060" cy="193548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052060" cy="1935480"/>
                    </a:xfrm>
                    <a:prstGeom prst="rect">
                      <a:avLst/>
                    </a:prstGeom>
                    <a:noFill/>
                    <a:ln>
                      <a:noFill/>
                    </a:ln>
                  </pic:spPr>
                </pic:pic>
              </a:graphicData>
            </a:graphic>
          </wp:inline>
        </w:drawing>
      </w:r>
    </w:p>
    <w:p>
      <w:pPr>
        <w:rPr>
          <w:rFonts w:hint="default" w:ascii="Helvetica" w:hAnsi="Helvetica" w:eastAsia="Helvetica" w:cs="Helvetica"/>
          <w:i w:val="0"/>
          <w:iCs w:val="0"/>
          <w:caps w:val="0"/>
          <w:color w:val="856404"/>
          <w:spacing w:val="0"/>
          <w:sz w:val="19"/>
          <w:szCs w:val="19"/>
          <w:shd w:val="clear" w:fill="FFF3CD"/>
        </w:rPr>
      </w:pPr>
      <w:r>
        <w:rPr>
          <w:rStyle w:val="8"/>
          <w:rFonts w:ascii="Helvetica" w:hAnsi="Helvetica" w:eastAsia="Helvetica" w:cs="Helvetica"/>
          <w:b/>
          <w:bCs/>
          <w:i w:val="0"/>
          <w:iCs w:val="0"/>
          <w:caps w:val="0"/>
          <w:color w:val="856404"/>
          <w:spacing w:val="0"/>
          <w:sz w:val="19"/>
          <w:szCs w:val="19"/>
          <w:shd w:val="clear" w:fill="FFF3CD"/>
        </w:rPr>
        <w:t>注意：</w:t>
      </w:r>
      <w:r>
        <w:rPr>
          <w:rStyle w:val="8"/>
          <w:rFonts w:hint="default" w:ascii="Helvetica" w:hAnsi="Helvetica" w:eastAsia="Helvetica" w:cs="Helvetica"/>
          <w:b/>
          <w:bCs/>
          <w:i w:val="0"/>
          <w:iCs w:val="0"/>
          <w:caps w:val="0"/>
          <w:color w:val="856404"/>
          <w:spacing w:val="0"/>
          <w:sz w:val="19"/>
          <w:szCs w:val="19"/>
          <w:shd w:val="clear" w:fill="FFF3CD"/>
        </w:rPr>
        <w:t> </w:t>
      </w:r>
      <w:r>
        <w:rPr>
          <w:rFonts w:hint="default" w:ascii="Helvetica" w:hAnsi="Helvetica" w:eastAsia="Helvetica" w:cs="Helvetica"/>
          <w:i w:val="0"/>
          <w:iCs w:val="0"/>
          <w:caps w:val="0"/>
          <w:color w:val="856404"/>
          <w:spacing w:val="0"/>
          <w:sz w:val="19"/>
          <w:szCs w:val="19"/>
          <w:shd w:val="clear" w:fill="FFF3CD"/>
        </w:rPr>
        <w:t>因为类级别的处理器响应类和其子类的所有实例触发的事件， 必须谨慎使用，尤其是底层的基类，如 yii\base\Object。</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移除类级别的事件处理器只需调用</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"off()-detail"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yii\base\Event::off()</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，如：</w:t>
      </w:r>
    </w:p>
    <w:p>
      <w:r>
        <w:drawing>
          <wp:inline distT="0" distB="0" distL="114300" distR="114300">
            <wp:extent cx="4655820" cy="1120140"/>
            <wp:effectExtent l="0" t="0" r="762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4655820" cy="1120140"/>
                    </a:xfrm>
                    <a:prstGeom prst="rect">
                      <a:avLst/>
                    </a:prstGeom>
                    <a:noFill/>
                    <a:ln>
                      <a:noFill/>
                    </a:ln>
                  </pic:spPr>
                </pic:pic>
              </a:graphicData>
            </a:graphic>
          </wp:inline>
        </w:drawing>
      </w:r>
    </w:p>
    <w:p/>
    <w:p>
      <w:pPr>
        <w:pStyle w:val="2"/>
        <w:bidi w:val="0"/>
      </w:pPr>
      <w:r>
        <w:rPr>
          <w:rFonts w:hint="default"/>
        </w:rPr>
        <w:t>使用接口事件（Events using interfaces）</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有更多的抽象方式来处理事件。你可以为特殊的事件创建一个独立的接口， 然后在你需要的类中实现它。</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例如，我们可以先创建下面这个接口:</w:t>
      </w:r>
    </w:p>
    <w:p>
      <w:r>
        <w:drawing>
          <wp:inline distT="0" distB="0" distL="114300" distR="114300">
            <wp:extent cx="2697480" cy="1318260"/>
            <wp:effectExtent l="0" t="0" r="0"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2697480" cy="1318260"/>
                    </a:xfrm>
                    <a:prstGeom prst="rect">
                      <a:avLst/>
                    </a:prstGeom>
                    <a:noFill/>
                    <a:ln>
                      <a:noFill/>
                    </a:ln>
                  </pic:spPr>
                </pic:pic>
              </a:graphicData>
            </a:graphic>
          </wp:inline>
        </w:drawing>
      </w:r>
    </w:p>
    <w:p>
      <w:r>
        <w:br w:type="page"/>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然后在两个类中实现:</w:t>
      </w:r>
    </w:p>
    <w:p>
      <w:r>
        <w:drawing>
          <wp:inline distT="0" distB="0" distL="114300" distR="114300">
            <wp:extent cx="5082540" cy="3505200"/>
            <wp:effectExtent l="0" t="0" r="762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5082540" cy="350520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要处理由这些类触发的</w:t>
      </w:r>
      <w:r>
        <w:rPr>
          <w:rFonts w:hint="default" w:ascii="Helvetica" w:hAnsi="Helvetica" w:eastAsia="Helvetica" w:cs="Helvetica"/>
          <w:i w:val="0"/>
          <w:iCs w:val="0"/>
          <w:caps w:val="0"/>
          <w:color w:val="212529"/>
          <w:spacing w:val="0"/>
          <w:sz w:val="19"/>
          <w:szCs w:val="19"/>
          <w:shd w:val="clear" w:fill="FFFFFF"/>
        </w:rPr>
        <w:t> </w:t>
      </w:r>
      <w:r>
        <w:rPr>
          <w:rStyle w:val="11"/>
          <w:rFonts w:ascii="Consolas" w:hAnsi="Consolas" w:eastAsia="Consolas" w:cs="Consolas"/>
          <w:i w:val="0"/>
          <w:iCs w:val="0"/>
          <w:caps w:val="0"/>
          <w:color w:val="E83E8C"/>
          <w:spacing w:val="0"/>
          <w:sz w:val="16"/>
          <w:szCs w:val="16"/>
          <w:shd w:val="clear" w:fill="FFFFFF"/>
        </w:rPr>
        <w:t>EVENT_DANCE</w:t>
      </w:r>
      <w:r>
        <w:rPr>
          <w:rFonts w:hint="default" w:ascii="Helvetica" w:hAnsi="Helvetica" w:eastAsia="Helvetica" w:cs="Helvetica"/>
          <w:i w:val="0"/>
          <w:iCs w:val="0"/>
          <w:caps w:val="0"/>
          <w:color w:val="212529"/>
          <w:spacing w:val="0"/>
          <w:sz w:val="19"/>
          <w:szCs w:val="19"/>
          <w:shd w:val="clear" w:fill="FFFFFF"/>
        </w:rPr>
        <w:t> ，调用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Event::on()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并将接口类名作为第一个参数:</w:t>
      </w:r>
    </w:p>
    <w:p>
      <w:r>
        <w:drawing>
          <wp:inline distT="0" distB="0" distL="114300" distR="114300">
            <wp:extent cx="5269230" cy="475615"/>
            <wp:effectExtent l="0" t="0" r="3810" b="1206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7"/>
                    <a:stretch>
                      <a:fillRect/>
                    </a:stretch>
                  </pic:blipFill>
                  <pic:spPr>
                    <a:xfrm>
                      <a:off x="0" y="0"/>
                      <a:ext cx="5269230" cy="475615"/>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你可以在这些类中触发这个事件：</w:t>
      </w:r>
    </w:p>
    <w:p>
      <w:r>
        <w:drawing>
          <wp:inline distT="0" distB="0" distL="114300" distR="114300">
            <wp:extent cx="5272405" cy="1050290"/>
            <wp:effectExtent l="0" t="0" r="635" b="127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8"/>
                    <a:stretch>
                      <a:fillRect/>
                    </a:stretch>
                  </pic:blipFill>
                  <pic:spPr>
                    <a:xfrm>
                      <a:off x="0" y="0"/>
                      <a:ext cx="5272405" cy="1050290"/>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但是请注意, 你不能让所有实现这个接口的类都触发事件：</w:t>
      </w:r>
    </w:p>
    <w:p>
      <w:r>
        <w:drawing>
          <wp:inline distT="0" distB="0" distL="114300" distR="114300">
            <wp:extent cx="5273040" cy="403860"/>
            <wp:effectExtent l="0" t="0" r="0" b="762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9"/>
                    <a:stretch>
                      <a:fillRect/>
                    </a:stretch>
                  </pic:blipFill>
                  <pic:spPr>
                    <a:xfrm>
                      <a:off x="0" y="0"/>
                      <a:ext cx="5273040" cy="40386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调用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"off()-detail"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Event::off()</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移除事件处理器。例如：</w:t>
      </w:r>
    </w:p>
    <w:p>
      <w:r>
        <w:drawing>
          <wp:inline distT="0" distB="0" distL="114300" distR="114300">
            <wp:extent cx="5272405" cy="817880"/>
            <wp:effectExtent l="0" t="0" r="635" b="508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0"/>
                    <a:stretch>
                      <a:fillRect/>
                    </a:stretch>
                  </pic:blipFill>
                  <pic:spPr>
                    <a:xfrm>
                      <a:off x="0" y="0"/>
                      <a:ext cx="5272405" cy="817880"/>
                    </a:xfrm>
                    <a:prstGeom prst="rect">
                      <a:avLst/>
                    </a:prstGeom>
                    <a:noFill/>
                    <a:ln>
                      <a:noFill/>
                    </a:ln>
                  </pic:spPr>
                </pic:pic>
              </a:graphicData>
            </a:graphic>
          </wp:inline>
        </w:drawing>
      </w:r>
    </w:p>
    <w:p>
      <w:pPr>
        <w:pStyle w:val="2"/>
        <w:bidi w:val="0"/>
      </w:pPr>
      <w:r>
        <w:rPr>
          <w:rFonts w:hint="default"/>
        </w:rPr>
        <w:t>全局事件（Global Events）</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所谓</w:t>
      </w:r>
      <w:r>
        <w:rPr>
          <w:rStyle w:val="9"/>
          <w:rFonts w:hint="default" w:ascii="Helvetica" w:hAnsi="Helvetica" w:eastAsia="Helvetica" w:cs="Helvetica"/>
          <w:caps w:val="0"/>
          <w:color w:val="212529"/>
          <w:spacing w:val="0"/>
          <w:sz w:val="19"/>
          <w:szCs w:val="19"/>
          <w:shd w:val="clear" w:fill="FFFFFF"/>
        </w:rPr>
        <w:t>全局事件</w:t>
      </w:r>
      <w:r>
        <w:rPr>
          <w:rFonts w:hint="default" w:ascii="Helvetica" w:hAnsi="Helvetica" w:eastAsia="Helvetica" w:cs="Helvetica"/>
          <w:i w:val="0"/>
          <w:iCs w:val="0"/>
          <w:caps w:val="0"/>
          <w:color w:val="212529"/>
          <w:spacing w:val="0"/>
          <w:sz w:val="19"/>
          <w:szCs w:val="19"/>
          <w:shd w:val="clear" w:fill="FFFFFF"/>
        </w:rPr>
        <w:t>实际上是一个基于以上叙述的事件机制的戏法。</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它需要一个全局可访问的单例， 如</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"https://www.yiichina.com/doc/guide/2.0/structure-applications"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应用</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实例。</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事件触发者不调用其自身的</w:t>
      </w:r>
      <w:r>
        <w:rPr>
          <w:rFonts w:hint="default" w:ascii="Helvetica" w:hAnsi="Helvetica" w:eastAsia="Helvetica" w:cs="Helvetica"/>
          <w:i w:val="0"/>
          <w:iCs w:val="0"/>
          <w:caps w:val="0"/>
          <w:color w:val="212529"/>
          <w:spacing w:val="0"/>
          <w:sz w:val="19"/>
          <w:szCs w:val="19"/>
          <w:shd w:val="clear" w:fill="FFFFFF"/>
        </w:rPr>
        <w:t> </w:t>
      </w:r>
      <w:r>
        <w:rPr>
          <w:rStyle w:val="11"/>
          <w:rFonts w:ascii="Consolas" w:hAnsi="Consolas" w:eastAsia="Consolas" w:cs="Consolas"/>
          <w:i w:val="0"/>
          <w:iCs w:val="0"/>
          <w:caps w:val="0"/>
          <w:color w:val="E83E8C"/>
          <w:spacing w:val="0"/>
          <w:sz w:val="16"/>
          <w:szCs w:val="16"/>
          <w:shd w:val="clear" w:fill="FFFFFF"/>
        </w:rPr>
        <w:t>trigger()</w:t>
      </w:r>
      <w:r>
        <w:rPr>
          <w:rFonts w:hint="default" w:ascii="Helvetica" w:hAnsi="Helvetica" w:eastAsia="Helvetica" w:cs="Helvetica"/>
          <w:i w:val="0"/>
          <w:iCs w:val="0"/>
          <w:caps w:val="0"/>
          <w:color w:val="212529"/>
          <w:spacing w:val="0"/>
          <w:sz w:val="19"/>
          <w:szCs w:val="19"/>
          <w:shd w:val="clear" w:fill="FFFFFF"/>
        </w:rPr>
        <w:t> 方法，而是调用单例的 </w:t>
      </w:r>
      <w:r>
        <w:rPr>
          <w:rStyle w:val="11"/>
          <w:rFonts w:hint="default" w:ascii="Consolas" w:hAnsi="Consolas" w:eastAsia="Consolas" w:cs="Consolas"/>
          <w:i w:val="0"/>
          <w:iCs w:val="0"/>
          <w:caps w:val="0"/>
          <w:color w:val="E83E8C"/>
          <w:spacing w:val="0"/>
          <w:sz w:val="16"/>
          <w:szCs w:val="16"/>
          <w:shd w:val="clear" w:fill="FFFFFF"/>
        </w:rPr>
        <w:t>trigger()</w:t>
      </w:r>
      <w:r>
        <w:rPr>
          <w:rFonts w:hint="default" w:ascii="Helvetica" w:hAnsi="Helvetica" w:eastAsia="Helvetica" w:cs="Helvetica"/>
          <w:i w:val="0"/>
          <w:iCs w:val="0"/>
          <w:caps w:val="0"/>
          <w:color w:val="212529"/>
          <w:spacing w:val="0"/>
          <w:sz w:val="19"/>
          <w:szCs w:val="19"/>
          <w:shd w:val="clear" w:fill="FFFFFF"/>
        </w:rPr>
        <w:t> 方法来触发全局事件。 类似地，事件处理器被附加到单例的事件。如：</w:t>
      </w:r>
    </w:p>
    <w:p>
      <w:r>
        <w:drawing>
          <wp:inline distT="0" distB="0" distL="114300" distR="114300">
            <wp:extent cx="4937760" cy="1866900"/>
            <wp:effectExtent l="0" t="0" r="0" b="762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1"/>
                    <a:stretch>
                      <a:fillRect/>
                    </a:stretch>
                  </pic:blipFill>
                  <pic:spPr>
                    <a:xfrm>
                      <a:off x="0" y="0"/>
                      <a:ext cx="4937760" cy="1866900"/>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全局事件的一个好处是当附加处理器到一个对象要触发的事件时， 不需要产生该对象。相反，处理器附加和事件触发都通过单例 （如应用实例）完成。</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然而，因为全局事件的命名空间由各方共享，应合理命名全局事件， 如引入一些命名空间（例："frontend.mail.sent", "backend.mail.sent"）</w:t>
      </w:r>
    </w:p>
    <w:p>
      <w:pPr>
        <w:pStyle w:val="2"/>
        <w:bidi w:val="0"/>
      </w:pPr>
      <w:bookmarkStart w:id="0" w:name="_GoBack"/>
      <w:bookmarkEnd w:id="0"/>
      <w:r>
        <w:rPr>
          <w:rFonts w:hint="default"/>
        </w:rPr>
        <w:t>通配符事件（Wildcard Events）</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自 2.0.14 以来，您可以为多个匹配通配符模式的事件设置事件处理程序。 例如：</w:t>
      </w:r>
    </w:p>
    <w:p>
      <w:r>
        <w:drawing>
          <wp:inline distT="0" distB="0" distL="114300" distR="114300">
            <wp:extent cx="3886200" cy="1691640"/>
            <wp:effectExtent l="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2"/>
                    <a:stretch>
                      <a:fillRect/>
                    </a:stretch>
                  </pic:blipFill>
                  <pic:spPr>
                    <a:xfrm>
                      <a:off x="0" y="0"/>
                      <a:ext cx="3886200" cy="1691640"/>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通配符模式也可以用于类级别的事件。 例如：</w:t>
      </w:r>
    </w:p>
    <w:p>
      <w:r>
        <w:drawing>
          <wp:inline distT="0" distB="0" distL="114300" distR="114300">
            <wp:extent cx="5267325" cy="1101725"/>
            <wp:effectExtent l="0" t="0" r="5715" b="1079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3"/>
                    <a:stretch>
                      <a:fillRect/>
                    </a:stretch>
                  </pic:blipFill>
                  <pic:spPr>
                    <a:xfrm>
                      <a:off x="0" y="0"/>
                      <a:ext cx="5267325" cy="1101725"/>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这允许您使用以下代码通过单个处理程序捕获所有应用程序事件：</w:t>
      </w:r>
    </w:p>
    <w:p>
      <w:r>
        <w:drawing>
          <wp:inline distT="0" distB="0" distL="114300" distR="114300">
            <wp:extent cx="4091940" cy="1485900"/>
            <wp:effectExtent l="0" t="0" r="7620" b="762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4"/>
                    <a:stretch>
                      <a:fillRect/>
                    </a:stretch>
                  </pic:blipFill>
                  <pic:spPr>
                    <a:xfrm>
                      <a:off x="0" y="0"/>
                      <a:ext cx="4091940" cy="1485900"/>
                    </a:xfrm>
                    <a:prstGeom prst="rect">
                      <a:avLst/>
                    </a:prstGeom>
                    <a:noFill/>
                    <a:ln>
                      <a:noFill/>
                    </a:ln>
                  </pic:spPr>
                </pic:pic>
              </a:graphicData>
            </a:graphic>
          </wp:inline>
        </w:drawing>
      </w:r>
    </w:p>
    <w:p>
      <w:pPr>
        <w:rPr>
          <w:rFonts w:hint="default" w:ascii="Helvetica" w:hAnsi="Helvetica" w:eastAsia="Helvetica" w:cs="Helvetica"/>
          <w:i w:val="0"/>
          <w:iCs w:val="0"/>
          <w:caps w:val="0"/>
          <w:color w:val="856404"/>
          <w:spacing w:val="0"/>
          <w:sz w:val="19"/>
          <w:szCs w:val="19"/>
          <w:shd w:val="clear" w:fill="FFF3CD"/>
        </w:rPr>
      </w:pPr>
      <w:r>
        <w:rPr>
          <w:rStyle w:val="8"/>
          <w:rFonts w:ascii="Helvetica" w:hAnsi="Helvetica" w:eastAsia="Helvetica" w:cs="Helvetica"/>
          <w:b/>
          <w:bCs/>
          <w:i w:val="0"/>
          <w:iCs w:val="0"/>
          <w:caps w:val="0"/>
          <w:color w:val="856404"/>
          <w:spacing w:val="0"/>
          <w:sz w:val="19"/>
          <w:szCs w:val="19"/>
          <w:shd w:val="clear" w:fill="FFF3CD"/>
        </w:rPr>
        <w:t>注意：</w:t>
      </w:r>
      <w:r>
        <w:rPr>
          <w:rStyle w:val="8"/>
          <w:rFonts w:hint="default" w:ascii="Helvetica" w:hAnsi="Helvetica" w:eastAsia="Helvetica" w:cs="Helvetica"/>
          <w:b/>
          <w:bCs/>
          <w:i w:val="0"/>
          <w:iCs w:val="0"/>
          <w:caps w:val="0"/>
          <w:color w:val="856404"/>
          <w:spacing w:val="0"/>
          <w:sz w:val="19"/>
          <w:szCs w:val="19"/>
          <w:shd w:val="clear" w:fill="FFF3CD"/>
        </w:rPr>
        <w:t> </w:t>
      </w:r>
      <w:r>
        <w:rPr>
          <w:rFonts w:hint="default" w:ascii="Helvetica" w:hAnsi="Helvetica" w:eastAsia="Helvetica" w:cs="Helvetica"/>
          <w:i w:val="0"/>
          <w:iCs w:val="0"/>
          <w:caps w:val="0"/>
          <w:color w:val="856404"/>
          <w:spacing w:val="0"/>
          <w:sz w:val="19"/>
          <w:szCs w:val="19"/>
          <w:shd w:val="clear" w:fill="FFF3CD"/>
        </w:rPr>
        <w:t>事件处理程序设置的使用通配符可能会降低应用程序的性能。 如果可能，最好避免。</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为了移除由通配符模式指定的事件处理程序，您应该在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"https://www.yiichina.com/doc/api/2.0/yii-base-component" \l "off()-detail"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yii\base\Component::off()</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或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"https://www.yiichina.com/doc/api/2.0/yii-base-event" \l "off()-detail"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0"/>
          <w:rFonts w:hint="default" w:ascii="Helvetica" w:hAnsi="Helvetica" w:eastAsia="Helvetica" w:cs="Helvetica"/>
          <w:i w:val="0"/>
          <w:iCs w:val="0"/>
          <w:caps w:val="0"/>
          <w:color w:val="007BFF"/>
          <w:spacing w:val="0"/>
          <w:sz w:val="19"/>
          <w:szCs w:val="19"/>
          <w:u w:val="none"/>
          <w:shd w:val="clear" w:fill="FFFFFF"/>
        </w:rPr>
        <w:t>yii\base\Event::off()</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调用中重复相同的模式。 请记住，在移除事件处理程序期间传递通配符将移除为此通配符指定的处理程序， 而为常规事件名称附加的处理程序将保留，即使它们与模式匹配。 例如：</w:t>
      </w:r>
    </w:p>
    <w:p>
      <w:r>
        <w:drawing>
          <wp:inline distT="0" distB="0" distL="114300" distR="114300">
            <wp:extent cx="4381500" cy="3680460"/>
            <wp:effectExtent l="0" t="0" r="7620" b="762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5"/>
                    <a:stretch>
                      <a:fillRect/>
                    </a:stretch>
                  </pic:blipFill>
                  <pic:spPr>
                    <a:xfrm>
                      <a:off x="0" y="0"/>
                      <a:ext cx="4381500" cy="3680460"/>
                    </a:xfrm>
                    <a:prstGeom prst="rect">
                      <a:avLst/>
                    </a:prstGeom>
                    <a:noFill/>
                    <a:ln>
                      <a:noFill/>
                    </a:ln>
                  </pic:spPr>
                </pic:pic>
              </a:graphicData>
            </a:graphic>
          </wp:inline>
        </w:drawing>
      </w:r>
    </w:p>
    <w:p>
      <w:pPr>
        <w:rPr>
          <w:rFonts w:hint="eastAsia" w:ascii="Helvetica" w:hAnsi="Helvetica" w:eastAsia="Helvetica" w:cs="Helvetica"/>
          <w:i w:val="0"/>
          <w:iCs w:val="0"/>
          <w:caps w:val="0"/>
          <w:color w:val="212529"/>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94E07B"/>
    <w:multiLevelType w:val="multilevel"/>
    <w:tmpl w:val="BC94E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31BDF8E"/>
    <w:multiLevelType w:val="multilevel"/>
    <w:tmpl w:val="C31BDF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01AE7"/>
    <w:rsid w:val="01857C73"/>
    <w:rsid w:val="018B22D7"/>
    <w:rsid w:val="02104A5E"/>
    <w:rsid w:val="022D1BCE"/>
    <w:rsid w:val="04134741"/>
    <w:rsid w:val="04973358"/>
    <w:rsid w:val="04BF763A"/>
    <w:rsid w:val="04E4035E"/>
    <w:rsid w:val="09624B8B"/>
    <w:rsid w:val="0B3B0C81"/>
    <w:rsid w:val="10B4026F"/>
    <w:rsid w:val="11913964"/>
    <w:rsid w:val="180B0DAD"/>
    <w:rsid w:val="1B690E88"/>
    <w:rsid w:val="20AF3CC6"/>
    <w:rsid w:val="21325E28"/>
    <w:rsid w:val="22EF001E"/>
    <w:rsid w:val="2432108B"/>
    <w:rsid w:val="25AF752A"/>
    <w:rsid w:val="26184601"/>
    <w:rsid w:val="27676541"/>
    <w:rsid w:val="27DD1EAF"/>
    <w:rsid w:val="28F276E4"/>
    <w:rsid w:val="29421067"/>
    <w:rsid w:val="2A925337"/>
    <w:rsid w:val="2B762C59"/>
    <w:rsid w:val="2C2A1D92"/>
    <w:rsid w:val="2D5A7975"/>
    <w:rsid w:val="2ECE5F83"/>
    <w:rsid w:val="2F1E5623"/>
    <w:rsid w:val="3088073D"/>
    <w:rsid w:val="3131732D"/>
    <w:rsid w:val="31894B5B"/>
    <w:rsid w:val="320A31B2"/>
    <w:rsid w:val="3358439F"/>
    <w:rsid w:val="33C561C8"/>
    <w:rsid w:val="35F47882"/>
    <w:rsid w:val="35FD7E84"/>
    <w:rsid w:val="36F712F5"/>
    <w:rsid w:val="3A193FF6"/>
    <w:rsid w:val="3AC24284"/>
    <w:rsid w:val="3B0A599B"/>
    <w:rsid w:val="3B8D6CB0"/>
    <w:rsid w:val="3BB83F2C"/>
    <w:rsid w:val="3D902C02"/>
    <w:rsid w:val="3EA6703C"/>
    <w:rsid w:val="3EA862F6"/>
    <w:rsid w:val="3ECB36C7"/>
    <w:rsid w:val="425C48B1"/>
    <w:rsid w:val="4386664C"/>
    <w:rsid w:val="443B399B"/>
    <w:rsid w:val="45CB2166"/>
    <w:rsid w:val="4A2B43F6"/>
    <w:rsid w:val="4B65694A"/>
    <w:rsid w:val="4CE75B20"/>
    <w:rsid w:val="4D313215"/>
    <w:rsid w:val="541A4865"/>
    <w:rsid w:val="570C069F"/>
    <w:rsid w:val="57610B9F"/>
    <w:rsid w:val="57AD653C"/>
    <w:rsid w:val="58B7202A"/>
    <w:rsid w:val="59435A08"/>
    <w:rsid w:val="59D32817"/>
    <w:rsid w:val="5B6B6ABA"/>
    <w:rsid w:val="5C2A125B"/>
    <w:rsid w:val="5C504241"/>
    <w:rsid w:val="5D7A37C6"/>
    <w:rsid w:val="5D8E4C42"/>
    <w:rsid w:val="5EDE0D40"/>
    <w:rsid w:val="62305CA3"/>
    <w:rsid w:val="630F6D0E"/>
    <w:rsid w:val="631940F9"/>
    <w:rsid w:val="65ED6E46"/>
    <w:rsid w:val="663A283E"/>
    <w:rsid w:val="67A37331"/>
    <w:rsid w:val="68103152"/>
    <w:rsid w:val="682F3612"/>
    <w:rsid w:val="6888718C"/>
    <w:rsid w:val="6B6C2E6F"/>
    <w:rsid w:val="6BD914DC"/>
    <w:rsid w:val="6C2159A8"/>
    <w:rsid w:val="6CEE4880"/>
    <w:rsid w:val="6E0E4B39"/>
    <w:rsid w:val="714D068C"/>
    <w:rsid w:val="730D6C0C"/>
    <w:rsid w:val="74A92964"/>
    <w:rsid w:val="75B32F2F"/>
    <w:rsid w:val="789F61E0"/>
    <w:rsid w:val="797975C3"/>
    <w:rsid w:val="7B5A74C8"/>
    <w:rsid w:val="7C241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2022-01-28T12:47:59Z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DD37376B27CE4E54AD61DB7984E77644</vt:lpwstr>
  </property>
</Properties>
</file>