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3C45A2D5" w14:textId="54702F19" w:rsidR="00E3274C" w:rsidRDefault="008A6F77" w:rsidP="008A6F77">
      <w:r w:rsidRPr="008A6F77">
        <w:t>Sometimes all your timeline needs is a gentle nudge. This short tutorial shows you how to slide clips into perfect alignment in DaVinci Resolve — one tiny tap at a time.</w:t>
      </w:r>
    </w:p>
    <w:p w14:paraId="19440F3E" w14:textId="349033D5" w:rsidR="008A6F77" w:rsidRDefault="008A6F77" w:rsidP="008A6F77">
      <w:r>
        <w:t>So, if a quick little time saving technique is all you need to get your DaVinci fix for the week, then this one is for you. Why don’t you join us for our brand-new tutorial entitled”</w:t>
      </w:r>
    </w:p>
    <w:p w14:paraId="389216D5" w14:textId="77777777" w:rsidR="008A6F77" w:rsidRPr="008A6F77" w:rsidRDefault="008A6F77" w:rsidP="008A6F77">
      <w:pPr>
        <w:pStyle w:val="Heading1"/>
      </w:pPr>
      <w:r w:rsidRPr="008A6F77">
        <w:t>5 How to Nudge and Align Clips in DaVinci Resolve</w:t>
      </w:r>
    </w:p>
    <w:p w14:paraId="712E44ED" w14:textId="77777777" w:rsidR="008A6F77" w:rsidRPr="008A6F77" w:rsidRDefault="008A6F77" w:rsidP="008A6F77"/>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644F29"/>
    <w:rsid w:val="007D67A2"/>
    <w:rsid w:val="00811AAF"/>
    <w:rsid w:val="00821658"/>
    <w:rsid w:val="00861CCB"/>
    <w:rsid w:val="008A6F77"/>
    <w:rsid w:val="008B00A8"/>
    <w:rsid w:val="009A1CF7"/>
    <w:rsid w:val="009E2F00"/>
    <w:rsid w:val="009F5E4B"/>
    <w:rsid w:val="00A96974"/>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61</Words>
  <Characters>353</Characters>
  <Application>Microsoft Office Word</Application>
  <DocSecurity>0</DocSecurity>
  <Lines>2</Lines>
  <Paragraphs>1</Paragraphs>
  <ScaleCrop>false</ScaleCrop>
  <Company/>
  <LinksUpToDate>false</LinksUpToDate>
  <CharactersWithSpaces>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2026-05-13T18:00:00Z</dcterms:modified>
</cp:coreProperties>
</file>